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DB" w:rsidRPr="005E0553" w:rsidRDefault="006F19DB" w:rsidP="006F19DB">
      <w:pPr>
        <w:pStyle w:val="Ttulo"/>
        <w:spacing w:line="360" w:lineRule="auto"/>
        <w:rPr>
          <w:sz w:val="32"/>
          <w:szCs w:val="32"/>
        </w:rPr>
      </w:pPr>
      <w:r w:rsidRPr="005E0553">
        <w:rPr>
          <w:sz w:val="32"/>
          <w:szCs w:val="32"/>
        </w:rPr>
        <w:t>UNIVERSI</w:t>
      </w:r>
      <w:r w:rsidR="0091406C" w:rsidRPr="005E0553">
        <w:rPr>
          <w:sz w:val="32"/>
          <w:szCs w:val="32"/>
        </w:rPr>
        <w:t>DA</w:t>
      </w:r>
      <w:r w:rsidR="00DC7C2C" w:rsidRPr="005E0553">
        <w:rPr>
          <w:sz w:val="32"/>
          <w:szCs w:val="32"/>
        </w:rPr>
        <w:t>D</w:t>
      </w:r>
      <w:r w:rsidR="0091406C" w:rsidRPr="005E0553">
        <w:rPr>
          <w:sz w:val="32"/>
          <w:szCs w:val="32"/>
        </w:rPr>
        <w:t>E</w:t>
      </w:r>
      <w:r w:rsidRPr="005E0553">
        <w:rPr>
          <w:sz w:val="32"/>
          <w:szCs w:val="32"/>
        </w:rPr>
        <w:t xml:space="preserve"> FEEVALE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0E3C79" w:rsidRDefault="000E3C79" w:rsidP="006F19DB">
      <w:pPr>
        <w:spacing w:line="360" w:lineRule="auto"/>
        <w:jc w:val="center"/>
      </w:pPr>
    </w:p>
    <w:p w:rsidR="000E3C79" w:rsidRDefault="000E3C79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  <w:r>
        <w:t xml:space="preserve"> </w:t>
      </w:r>
    </w:p>
    <w:p w:rsidR="006F19DB" w:rsidRPr="006F19DB" w:rsidRDefault="006F19DB" w:rsidP="006F19DB">
      <w:pPr>
        <w:spacing w:line="360" w:lineRule="auto"/>
        <w:jc w:val="center"/>
        <w:rPr>
          <w:sz w:val="28"/>
          <w:szCs w:val="28"/>
        </w:rPr>
      </w:pPr>
    </w:p>
    <w:p w:rsidR="00DA7ED3" w:rsidRPr="00DA7ED3" w:rsidRDefault="00DA7ED3" w:rsidP="00DA7ED3">
      <w:pPr>
        <w:spacing w:line="360" w:lineRule="auto"/>
        <w:jc w:val="center"/>
        <w:rPr>
          <w:sz w:val="32"/>
          <w:szCs w:val="32"/>
        </w:rPr>
      </w:pPr>
      <w:r w:rsidRPr="00DA7ED3">
        <w:rPr>
          <w:sz w:val="32"/>
          <w:szCs w:val="32"/>
        </w:rPr>
        <w:t>FÁBIO PETRY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F86FEB" w:rsidRDefault="00F86FEB" w:rsidP="006F19DB">
      <w:pPr>
        <w:spacing w:line="360" w:lineRule="auto"/>
        <w:jc w:val="center"/>
      </w:pPr>
    </w:p>
    <w:p w:rsidR="00DA7ED3" w:rsidRPr="00DE6E5E" w:rsidRDefault="00DA7ED3" w:rsidP="00DA7ED3">
      <w:pPr>
        <w:pStyle w:val="Ttulo"/>
      </w:pPr>
      <w:r w:rsidRPr="00DE6E5E">
        <w:t xml:space="preserve">DETECÇÃO </w:t>
      </w:r>
      <w:r>
        <w:t xml:space="preserve">DE PONTOS </w:t>
      </w:r>
      <w:r w:rsidRPr="00DE6E5E">
        <w:t>FACIA</w:t>
      </w:r>
      <w:r>
        <w:t>IS</w:t>
      </w:r>
      <w:r w:rsidRPr="00DE6E5E">
        <w:t xml:space="preserve"> </w:t>
      </w:r>
      <w:r>
        <w:t>A PARTIR DA NORMA MPEG-4</w:t>
      </w:r>
    </w:p>
    <w:p w:rsidR="006F19DB" w:rsidRDefault="00DA7ED3" w:rsidP="00DA7ED3">
      <w:pPr>
        <w:spacing w:line="360" w:lineRule="auto"/>
        <w:jc w:val="center"/>
      </w:pPr>
      <w:r>
        <w:t xml:space="preserve"> </w:t>
      </w:r>
      <w:r w:rsidR="006F19DB">
        <w:t>(Título Provisório)</w:t>
      </w:r>
    </w:p>
    <w:p w:rsidR="006F19DB" w:rsidRDefault="006F19DB" w:rsidP="006F19DB">
      <w:pPr>
        <w:spacing w:line="360" w:lineRule="auto"/>
        <w:jc w:val="center"/>
      </w:pPr>
    </w:p>
    <w:p w:rsidR="000E3C79" w:rsidRDefault="000E3C79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0E3C79" w:rsidRDefault="000E3C79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Pr="00F86FEB" w:rsidRDefault="006F19DB" w:rsidP="006F19DB">
      <w:pPr>
        <w:pStyle w:val="Ttulo6"/>
        <w:spacing w:line="360" w:lineRule="auto"/>
        <w:rPr>
          <w:b w:val="0"/>
        </w:rPr>
      </w:pPr>
      <w:r w:rsidRPr="00F86FEB">
        <w:rPr>
          <w:b w:val="0"/>
        </w:rPr>
        <w:t>Anteprojeto de Trabalho de Conclusão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5E0553" w:rsidRDefault="005E0553" w:rsidP="005E0553">
      <w:pPr>
        <w:pStyle w:val="LocaleData"/>
      </w:pPr>
      <w:r>
        <w:t>Novo Hamburgo</w:t>
      </w:r>
    </w:p>
    <w:p w:rsidR="006F19DB" w:rsidRDefault="0085563F" w:rsidP="000E3C79">
      <w:pPr>
        <w:pStyle w:val="LocaleData"/>
      </w:pPr>
      <w:r>
        <w:t>2012</w:t>
      </w:r>
    </w:p>
    <w:p w:rsidR="00DA7ED3" w:rsidRPr="00DA7ED3" w:rsidRDefault="006F19DB" w:rsidP="00DA7ED3">
      <w:pPr>
        <w:spacing w:line="360" w:lineRule="auto"/>
        <w:jc w:val="center"/>
        <w:rPr>
          <w:sz w:val="32"/>
          <w:szCs w:val="32"/>
        </w:rPr>
      </w:pPr>
      <w:r>
        <w:br w:type="page"/>
      </w:r>
      <w:r w:rsidR="00DA7ED3" w:rsidRPr="00DA7ED3">
        <w:rPr>
          <w:sz w:val="32"/>
          <w:szCs w:val="32"/>
        </w:rPr>
        <w:lastRenderedPageBreak/>
        <w:t>FÁBIO PETRY</w:t>
      </w:r>
    </w:p>
    <w:p w:rsidR="006F19DB" w:rsidRDefault="006F19DB" w:rsidP="006F19DB">
      <w:pPr>
        <w:spacing w:line="360" w:lineRule="auto"/>
        <w:jc w:val="center"/>
      </w:pPr>
    </w:p>
    <w:p w:rsidR="006F19DB" w:rsidRDefault="006F19DB" w:rsidP="006F19DB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  <w:r>
        <w:t xml:space="preserve"> </w:t>
      </w:r>
    </w:p>
    <w:p w:rsidR="00D113DA" w:rsidRDefault="00D113DA" w:rsidP="00D113DA">
      <w:pPr>
        <w:spacing w:line="360" w:lineRule="auto"/>
        <w:jc w:val="center"/>
      </w:pPr>
    </w:p>
    <w:p w:rsidR="00DA7ED3" w:rsidRPr="00DE6E5E" w:rsidRDefault="00DA7ED3" w:rsidP="00DA7ED3">
      <w:pPr>
        <w:pStyle w:val="Ttulo"/>
      </w:pPr>
      <w:r w:rsidRPr="00DE6E5E">
        <w:t xml:space="preserve">DETECÇÃO </w:t>
      </w:r>
      <w:r>
        <w:t xml:space="preserve">DE PONTOS </w:t>
      </w:r>
      <w:r w:rsidRPr="00DE6E5E">
        <w:t>FACIA</w:t>
      </w:r>
      <w:r>
        <w:t>IS</w:t>
      </w:r>
      <w:r w:rsidRPr="00DE6E5E">
        <w:t xml:space="preserve"> </w:t>
      </w:r>
      <w:r>
        <w:t>A PARTIR DA NORMA MPEG-4</w:t>
      </w:r>
    </w:p>
    <w:p w:rsidR="00D113DA" w:rsidRDefault="00DA7ED3" w:rsidP="00DA7ED3">
      <w:pPr>
        <w:spacing w:line="360" w:lineRule="auto"/>
        <w:jc w:val="center"/>
      </w:pPr>
      <w:r>
        <w:t xml:space="preserve"> </w:t>
      </w:r>
      <w:r w:rsidR="00D113DA">
        <w:t>(Título Provisório)</w:t>
      </w: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5E0553" w:rsidRPr="00D04942" w:rsidRDefault="007703A7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Anteprojeto de </w:t>
      </w:r>
      <w:r w:rsidR="005E0553">
        <w:rPr>
          <w:sz w:val="24"/>
          <w:szCs w:val="24"/>
        </w:rPr>
        <w:t>Trabalho de Conclusão de Curso</w:t>
      </w:r>
      <w:r>
        <w:rPr>
          <w:sz w:val="24"/>
          <w:szCs w:val="24"/>
        </w:rPr>
        <w:t xml:space="preserve">, </w:t>
      </w:r>
      <w:r w:rsidR="005E0553">
        <w:rPr>
          <w:sz w:val="24"/>
          <w:szCs w:val="24"/>
        </w:rPr>
        <w:t>apresentado como requisito parcial</w:t>
      </w:r>
    </w:p>
    <w:p w:rsidR="005E0553" w:rsidRPr="00D04942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>à obtenção do grau de Bacharel em</w:t>
      </w:r>
    </w:p>
    <w:p w:rsidR="005E0553" w:rsidRDefault="005E0553" w:rsidP="005E0553">
      <w:pPr>
        <w:pStyle w:val="CapaTexto2"/>
        <w:ind w:left="453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Ciência da Computação pela </w:t>
      </w:r>
    </w:p>
    <w:p w:rsidR="005E0553" w:rsidRDefault="005E0553" w:rsidP="005E0553">
      <w:pPr>
        <w:pStyle w:val="CapaTexto2"/>
        <w:ind w:left="4536"/>
        <w:jc w:val="left"/>
      </w:pPr>
      <w:r>
        <w:rPr>
          <w:sz w:val="24"/>
          <w:szCs w:val="24"/>
        </w:rPr>
        <w:t xml:space="preserve">Universidade </w:t>
      </w:r>
      <w:proofErr w:type="spellStart"/>
      <w:r>
        <w:rPr>
          <w:sz w:val="24"/>
          <w:szCs w:val="24"/>
        </w:rPr>
        <w:t>Feevale</w:t>
      </w:r>
      <w:proofErr w:type="spellEnd"/>
    </w:p>
    <w:p w:rsidR="00D113DA" w:rsidRDefault="00D113DA" w:rsidP="00F86FEB">
      <w:pPr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F86FEB" w:rsidRDefault="00F86FEB" w:rsidP="00D113DA">
      <w:pPr>
        <w:spacing w:line="360" w:lineRule="auto"/>
        <w:jc w:val="center"/>
      </w:pPr>
    </w:p>
    <w:p w:rsidR="00D113DA" w:rsidRDefault="005E0553" w:rsidP="00D113DA">
      <w:pPr>
        <w:spacing w:line="360" w:lineRule="auto"/>
        <w:jc w:val="center"/>
        <w:rPr>
          <w:sz w:val="28"/>
          <w:szCs w:val="28"/>
        </w:rPr>
      </w:pPr>
      <w:r w:rsidRPr="005E0553">
        <w:rPr>
          <w:sz w:val="28"/>
          <w:szCs w:val="28"/>
        </w:rPr>
        <w:t xml:space="preserve">Orientador: </w:t>
      </w:r>
      <w:r w:rsidR="00DA7ED3">
        <w:rPr>
          <w:sz w:val="28"/>
          <w:szCs w:val="28"/>
        </w:rPr>
        <w:t xml:space="preserve">Marta </w:t>
      </w:r>
      <w:proofErr w:type="spellStart"/>
      <w:r w:rsidR="00DA7ED3">
        <w:rPr>
          <w:sz w:val="28"/>
          <w:szCs w:val="28"/>
        </w:rPr>
        <w:t>Rosecler</w:t>
      </w:r>
      <w:proofErr w:type="spellEnd"/>
      <w:r w:rsidR="00DA7ED3">
        <w:rPr>
          <w:sz w:val="28"/>
          <w:szCs w:val="28"/>
        </w:rPr>
        <w:t xml:space="preserve"> </w:t>
      </w:r>
      <w:proofErr w:type="spellStart"/>
      <w:r w:rsidR="00DA7ED3">
        <w:rPr>
          <w:sz w:val="28"/>
          <w:szCs w:val="28"/>
        </w:rPr>
        <w:t>Bez</w:t>
      </w:r>
      <w:proofErr w:type="spellEnd"/>
    </w:p>
    <w:p w:rsidR="0085563F" w:rsidRPr="005E0553" w:rsidRDefault="00640E86" w:rsidP="00D113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431">
        <w:rPr>
          <w:sz w:val="28"/>
          <w:szCs w:val="28"/>
        </w:rPr>
        <w:t xml:space="preserve"> </w:t>
      </w:r>
      <w:r w:rsidRPr="00640E86">
        <w:rPr>
          <w:sz w:val="28"/>
          <w:szCs w:val="28"/>
        </w:rPr>
        <w:t>Coorientador:</w:t>
      </w:r>
      <w:r>
        <w:rPr>
          <w:sz w:val="28"/>
          <w:szCs w:val="28"/>
        </w:rPr>
        <w:t xml:space="preserve"> </w:t>
      </w:r>
      <w:r w:rsidR="0085563F" w:rsidRPr="0085563F">
        <w:rPr>
          <w:sz w:val="28"/>
          <w:szCs w:val="28"/>
        </w:rPr>
        <w:t>L</w:t>
      </w:r>
      <w:r w:rsidR="0085563F">
        <w:rPr>
          <w:sz w:val="28"/>
          <w:szCs w:val="28"/>
        </w:rPr>
        <w:t xml:space="preserve">uis </w:t>
      </w:r>
      <w:r w:rsidR="0085563F" w:rsidRPr="0085563F">
        <w:rPr>
          <w:sz w:val="28"/>
          <w:szCs w:val="28"/>
        </w:rPr>
        <w:t>E</w:t>
      </w:r>
      <w:r w:rsidR="0085563F">
        <w:rPr>
          <w:sz w:val="28"/>
          <w:szCs w:val="28"/>
        </w:rPr>
        <w:t>.</w:t>
      </w:r>
      <w:r w:rsidR="0085563F" w:rsidRPr="0085563F">
        <w:rPr>
          <w:sz w:val="28"/>
          <w:szCs w:val="28"/>
        </w:rPr>
        <w:t xml:space="preserve"> </w:t>
      </w:r>
      <w:proofErr w:type="spellStart"/>
      <w:r w:rsidR="0085563F" w:rsidRPr="0085563F">
        <w:rPr>
          <w:sz w:val="28"/>
          <w:szCs w:val="28"/>
        </w:rPr>
        <w:t>P</w:t>
      </w:r>
      <w:r w:rsidR="0085563F">
        <w:rPr>
          <w:sz w:val="28"/>
          <w:szCs w:val="28"/>
        </w:rPr>
        <w:t>ettinari</w:t>
      </w:r>
      <w:proofErr w:type="spellEnd"/>
      <w:r w:rsidR="0085563F" w:rsidRPr="0085563F">
        <w:rPr>
          <w:sz w:val="28"/>
          <w:szCs w:val="28"/>
        </w:rPr>
        <w:t xml:space="preserve"> </w:t>
      </w:r>
      <w:proofErr w:type="spellStart"/>
      <w:r w:rsidR="0085563F" w:rsidRPr="0085563F">
        <w:rPr>
          <w:sz w:val="28"/>
          <w:szCs w:val="28"/>
        </w:rPr>
        <w:t>A</w:t>
      </w:r>
      <w:r w:rsidR="0085563F">
        <w:rPr>
          <w:sz w:val="28"/>
          <w:szCs w:val="28"/>
        </w:rPr>
        <w:t>cuña</w:t>
      </w:r>
      <w:proofErr w:type="spellEnd"/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D113DA" w:rsidRDefault="00D113DA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6F19DB" w:rsidRDefault="006F19DB" w:rsidP="00D113DA">
      <w:pPr>
        <w:spacing w:line="360" w:lineRule="auto"/>
        <w:jc w:val="center"/>
      </w:pPr>
    </w:p>
    <w:p w:rsidR="005E0553" w:rsidRDefault="005E0553" w:rsidP="005E0553">
      <w:pPr>
        <w:pStyle w:val="LocaleData"/>
      </w:pPr>
      <w:r>
        <w:t>Novo Hamburgo</w:t>
      </w:r>
    </w:p>
    <w:p w:rsidR="005E0553" w:rsidRPr="005E0553" w:rsidRDefault="0085563F" w:rsidP="005E0553">
      <w:pPr>
        <w:spacing w:line="360" w:lineRule="auto"/>
        <w:jc w:val="center"/>
        <w:rPr>
          <w:sz w:val="28"/>
          <w:szCs w:val="28"/>
        </w:rPr>
        <w:sectPr w:rsidR="005E0553" w:rsidRPr="005E0553" w:rsidSect="007C2C08">
          <w:headerReference w:type="even" r:id="rId8"/>
          <w:pgSz w:w="11907" w:h="16840" w:code="9"/>
          <w:pgMar w:top="1701" w:right="1134" w:bottom="1134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>2012</w:t>
      </w:r>
    </w:p>
    <w:p w:rsidR="00654214" w:rsidRPr="003D020F" w:rsidRDefault="00654214" w:rsidP="00654214">
      <w:pPr>
        <w:pStyle w:val="Ttulo1"/>
        <w:spacing w:line="360" w:lineRule="auto"/>
        <w:rPr>
          <w:b w:val="0"/>
          <w:sz w:val="28"/>
        </w:rPr>
      </w:pPr>
      <w:r w:rsidRPr="003D020F">
        <w:rPr>
          <w:b w:val="0"/>
          <w:sz w:val="28"/>
        </w:rPr>
        <w:lastRenderedPageBreak/>
        <w:t>RESUMO</w:t>
      </w:r>
    </w:p>
    <w:p w:rsidR="00654214" w:rsidRDefault="00654214" w:rsidP="00BE17FB">
      <w:pPr>
        <w:jc w:val="both"/>
      </w:pPr>
    </w:p>
    <w:p w:rsidR="00DA7ED3" w:rsidRPr="00DA7ED3" w:rsidRDefault="00DA7ED3" w:rsidP="00DA7ED3">
      <w:pPr>
        <w:pStyle w:val="Abstract"/>
        <w:spacing w:before="0"/>
        <w:ind w:left="0" w:right="0"/>
        <w:rPr>
          <w:rFonts w:ascii="Times New Roman" w:hAnsi="Times New Roman"/>
          <w:i w:val="0"/>
          <w:szCs w:val="20"/>
        </w:rPr>
      </w:pPr>
      <w:r w:rsidRPr="00DA7ED3">
        <w:rPr>
          <w:rFonts w:ascii="Times New Roman" w:hAnsi="Times New Roman"/>
          <w:i w:val="0"/>
          <w:szCs w:val="20"/>
        </w:rPr>
        <w:t xml:space="preserve">Este trabalho apresenta a detecção facial e o uso dos pontos MPEG-4 como uma forma de identificação da existência ou não de uma face em uma imagem. Os sistemas que podem fazer uso destas funcionalidades são inúmeros. Entre as possibilidades esta à identificação através da Web de pessoas (sem a necessidade de fazê-lo manualmente), novas formas de localizar conhecidos, busca por imagens pessoais, etc. Neste projeto </w:t>
      </w:r>
      <w:r w:rsidR="008C2C22" w:rsidRPr="00DA7ED3">
        <w:rPr>
          <w:rFonts w:ascii="Times New Roman" w:hAnsi="Times New Roman"/>
          <w:i w:val="0"/>
          <w:szCs w:val="20"/>
        </w:rPr>
        <w:t>ser</w:t>
      </w:r>
      <w:r w:rsidR="008C2C22">
        <w:rPr>
          <w:rFonts w:ascii="Times New Roman" w:hAnsi="Times New Roman"/>
          <w:i w:val="0"/>
          <w:szCs w:val="20"/>
        </w:rPr>
        <w:t>ão</w:t>
      </w:r>
      <w:r w:rsidR="008C2C22" w:rsidRPr="00DA7ED3">
        <w:rPr>
          <w:rFonts w:ascii="Times New Roman" w:hAnsi="Times New Roman"/>
          <w:i w:val="0"/>
          <w:szCs w:val="20"/>
        </w:rPr>
        <w:t xml:space="preserve"> demonstrad</w:t>
      </w:r>
      <w:r w:rsidR="008C2C22">
        <w:rPr>
          <w:rFonts w:ascii="Times New Roman" w:hAnsi="Times New Roman"/>
          <w:i w:val="0"/>
          <w:szCs w:val="20"/>
        </w:rPr>
        <w:t>os</w:t>
      </w:r>
      <w:r w:rsidR="008C2C22" w:rsidRPr="00DA7ED3">
        <w:rPr>
          <w:rFonts w:ascii="Times New Roman" w:hAnsi="Times New Roman"/>
          <w:i w:val="0"/>
          <w:szCs w:val="20"/>
        </w:rPr>
        <w:t xml:space="preserve"> </w:t>
      </w:r>
      <w:r w:rsidRPr="00DA7ED3">
        <w:rPr>
          <w:rFonts w:ascii="Times New Roman" w:hAnsi="Times New Roman"/>
          <w:i w:val="0"/>
          <w:szCs w:val="20"/>
        </w:rPr>
        <w:t>vários métodos relacionados à identificação da face em uma imagem sendo relacionado</w:t>
      </w:r>
      <w:r w:rsidR="00AF474E">
        <w:rPr>
          <w:rFonts w:ascii="Times New Roman" w:hAnsi="Times New Roman"/>
          <w:i w:val="0"/>
          <w:szCs w:val="20"/>
        </w:rPr>
        <w:t>s</w:t>
      </w:r>
      <w:r w:rsidRPr="00DA7ED3">
        <w:rPr>
          <w:rFonts w:ascii="Times New Roman" w:hAnsi="Times New Roman"/>
          <w:i w:val="0"/>
          <w:szCs w:val="20"/>
        </w:rPr>
        <w:t xml:space="preserve"> os objetivos quanto </w:t>
      </w:r>
      <w:proofErr w:type="gramStart"/>
      <w:r w:rsidRPr="00DA7ED3">
        <w:rPr>
          <w:rFonts w:ascii="Times New Roman" w:hAnsi="Times New Roman"/>
          <w:i w:val="0"/>
          <w:szCs w:val="20"/>
        </w:rPr>
        <w:t>a</w:t>
      </w:r>
      <w:proofErr w:type="gramEnd"/>
      <w:r w:rsidRPr="00DA7ED3">
        <w:rPr>
          <w:rFonts w:ascii="Times New Roman" w:hAnsi="Times New Roman"/>
          <w:i w:val="0"/>
          <w:szCs w:val="20"/>
        </w:rPr>
        <w:t xml:space="preserve"> identificação de pontos para melhor identificação.</w:t>
      </w:r>
    </w:p>
    <w:p w:rsidR="00DA7ED3" w:rsidRDefault="00DA7ED3" w:rsidP="00DA7ED3">
      <w:pPr>
        <w:spacing w:after="120"/>
        <w:jc w:val="both"/>
      </w:pPr>
    </w:p>
    <w:p w:rsidR="00DA7ED3" w:rsidRPr="000B23A2" w:rsidRDefault="00DA7ED3" w:rsidP="00DA7ED3">
      <w:pPr>
        <w:spacing w:after="120"/>
        <w:jc w:val="both"/>
      </w:pPr>
      <w:proofErr w:type="spellStart"/>
      <w:r w:rsidRPr="00F86B5C">
        <w:rPr>
          <w:lang w:val="en-US"/>
        </w:rPr>
        <w:t>Palavras</w:t>
      </w:r>
      <w:proofErr w:type="spellEnd"/>
      <w:r w:rsidRPr="00F86B5C">
        <w:rPr>
          <w:lang w:val="en-US"/>
        </w:rPr>
        <w:t xml:space="preserve"> </w:t>
      </w:r>
      <w:proofErr w:type="spellStart"/>
      <w:r w:rsidRPr="00F86B5C">
        <w:rPr>
          <w:lang w:val="en-US"/>
        </w:rPr>
        <w:t>Chave</w:t>
      </w:r>
      <w:proofErr w:type="spellEnd"/>
      <w:r w:rsidRPr="00F86B5C">
        <w:rPr>
          <w:lang w:val="en-US"/>
        </w:rPr>
        <w:t>: MPEG (Moving Picture Experts Group)</w:t>
      </w:r>
      <w:r>
        <w:rPr>
          <w:lang w:val="en-US"/>
        </w:rPr>
        <w:t>.</w:t>
      </w:r>
      <w:r w:rsidRPr="00F86B5C">
        <w:rPr>
          <w:lang w:val="en-US"/>
        </w:rPr>
        <w:t xml:space="preserve"> </w:t>
      </w:r>
      <w:r w:rsidRPr="00FD2DD7">
        <w:rPr>
          <w:lang w:val="en-US"/>
        </w:rPr>
        <w:t>FDP (</w:t>
      </w:r>
      <w:r w:rsidRPr="00FD2DD7">
        <w:rPr>
          <w:i/>
          <w:lang w:val="en-US"/>
        </w:rPr>
        <w:t xml:space="preserve">Facial </w:t>
      </w:r>
      <w:proofErr w:type="gramStart"/>
      <w:r w:rsidRPr="00FD2DD7">
        <w:rPr>
          <w:i/>
          <w:lang w:val="en-US"/>
        </w:rPr>
        <w:t>Definition  Parameter</w:t>
      </w:r>
      <w:proofErr w:type="gramEnd"/>
      <w:r w:rsidRPr="00FD2DD7">
        <w:rPr>
          <w:lang w:val="en-US"/>
        </w:rPr>
        <w:t>).</w:t>
      </w:r>
      <w:r w:rsidR="008C2C22" w:rsidRPr="00FD2DD7">
        <w:rPr>
          <w:lang w:val="en-US"/>
        </w:rPr>
        <w:t xml:space="preserve"> </w:t>
      </w:r>
      <w:r w:rsidR="008C2C22" w:rsidRPr="000B23A2">
        <w:t>Reconhecimento de Faces</w:t>
      </w:r>
      <w:r w:rsidR="000B23A2">
        <w:t>.</w:t>
      </w:r>
    </w:p>
    <w:p w:rsidR="00654214" w:rsidRPr="000B23A2" w:rsidRDefault="00654214" w:rsidP="00BE17FB">
      <w:pPr>
        <w:pStyle w:val="Recuodecorpodetexto"/>
        <w:ind w:firstLine="539"/>
      </w:pPr>
    </w:p>
    <w:p w:rsidR="00654214" w:rsidRPr="000B23A2" w:rsidRDefault="00654214" w:rsidP="00654214">
      <w:pPr>
        <w:pStyle w:val="Recuodecorpodetexto"/>
        <w:spacing w:line="360" w:lineRule="auto"/>
        <w:ind w:firstLine="539"/>
      </w:pPr>
    </w:p>
    <w:p w:rsidR="0091406C" w:rsidRPr="000B23A2" w:rsidRDefault="0091406C" w:rsidP="00654214">
      <w:pPr>
        <w:pStyle w:val="Recuodecorpodetexto"/>
        <w:spacing w:after="120" w:line="360" w:lineRule="auto"/>
        <w:ind w:firstLine="0"/>
        <w:rPr>
          <w:b/>
          <w:color w:val="800000"/>
        </w:rPr>
      </w:pPr>
    </w:p>
    <w:p w:rsidR="00654214" w:rsidRPr="000E2F2D" w:rsidRDefault="00654214" w:rsidP="00654214">
      <w:pPr>
        <w:pStyle w:val="Recuodecorpodetexto"/>
        <w:spacing w:after="120" w:line="360" w:lineRule="auto"/>
        <w:ind w:hanging="170"/>
        <w:rPr>
          <w:b/>
          <w:color w:val="800000"/>
        </w:rPr>
      </w:pPr>
    </w:p>
    <w:p w:rsidR="00D113DA" w:rsidRDefault="00654214" w:rsidP="00654214">
      <w:pPr>
        <w:spacing w:line="360" w:lineRule="auto"/>
        <w:jc w:val="center"/>
        <w:rPr>
          <w:sz w:val="28"/>
        </w:rPr>
      </w:pPr>
      <w:r>
        <w:br w:type="page"/>
      </w:r>
      <w:r w:rsidR="004776F9" w:rsidRPr="004776F9">
        <w:rPr>
          <w:sz w:val="28"/>
        </w:rPr>
        <w:lastRenderedPageBreak/>
        <w:t>SUMÁRIO</w:t>
      </w:r>
    </w:p>
    <w:p w:rsidR="00574562" w:rsidRDefault="00574562" w:rsidP="00D174C3">
      <w:pPr>
        <w:spacing w:line="360" w:lineRule="auto"/>
        <w:jc w:val="center"/>
        <w:rPr>
          <w:sz w:val="28"/>
        </w:rPr>
      </w:pPr>
    </w:p>
    <w:p w:rsidR="00D113DA" w:rsidRDefault="00574562" w:rsidP="003D020F">
      <w:pPr>
        <w:spacing w:before="120" w:after="120"/>
        <w:jc w:val="both"/>
      </w:pPr>
      <w:r>
        <w:t>MOTIVAÇÃO ...........................................................................................................................5</w:t>
      </w:r>
    </w:p>
    <w:p w:rsidR="00D113DA" w:rsidRDefault="00574562" w:rsidP="003D020F">
      <w:pPr>
        <w:spacing w:before="120" w:after="120"/>
        <w:jc w:val="both"/>
      </w:pPr>
      <w:r>
        <w:t>OBJETIVOS ..............................................................................................................................</w:t>
      </w:r>
      <w:r w:rsidR="003A5810">
        <w:t>8</w:t>
      </w:r>
    </w:p>
    <w:p w:rsidR="00D113DA" w:rsidRDefault="00574562" w:rsidP="003D020F">
      <w:pPr>
        <w:spacing w:before="120" w:after="120"/>
        <w:jc w:val="both"/>
      </w:pPr>
      <w:r>
        <w:t>METODOLOGIA ......................................................................................................................</w:t>
      </w:r>
      <w:r w:rsidR="003A5810">
        <w:t>9</w:t>
      </w:r>
    </w:p>
    <w:p w:rsidR="00D113DA" w:rsidRDefault="00574562" w:rsidP="003D020F">
      <w:pPr>
        <w:spacing w:before="120" w:after="120"/>
        <w:jc w:val="both"/>
      </w:pPr>
      <w:r>
        <w:t>CRONOGRAMA ....................................................................................................................</w:t>
      </w:r>
      <w:r w:rsidR="003A5810">
        <w:t>10</w:t>
      </w:r>
    </w:p>
    <w:p w:rsidR="00D113DA" w:rsidRDefault="00574562" w:rsidP="003D020F">
      <w:pPr>
        <w:spacing w:before="120" w:after="120"/>
        <w:jc w:val="both"/>
      </w:pPr>
      <w:r>
        <w:t>BIBLIOGRAFIA  ....................................................................................................................1</w:t>
      </w:r>
      <w:r w:rsidR="003A5810">
        <w:t>1</w:t>
      </w: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Pr="005F4521" w:rsidRDefault="005F4521" w:rsidP="00D113DA">
      <w:pPr>
        <w:spacing w:line="360" w:lineRule="auto"/>
        <w:jc w:val="both"/>
        <w:rPr>
          <w:b/>
          <w:sz w:val="32"/>
          <w:szCs w:val="32"/>
        </w:rPr>
      </w:pPr>
      <w:r w:rsidRPr="005F4521">
        <w:rPr>
          <w:b/>
          <w:sz w:val="32"/>
          <w:szCs w:val="32"/>
        </w:rPr>
        <w:t xml:space="preserve"> </w:t>
      </w: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D113DA" w:rsidRPr="005F4521" w:rsidRDefault="00D113DA" w:rsidP="00D113DA">
      <w:pPr>
        <w:spacing w:line="360" w:lineRule="auto"/>
        <w:jc w:val="both"/>
        <w:rPr>
          <w:b/>
          <w:sz w:val="32"/>
          <w:szCs w:val="32"/>
        </w:rPr>
      </w:pPr>
    </w:p>
    <w:p w:rsidR="00D113DA" w:rsidRDefault="00D113DA" w:rsidP="00D8584B">
      <w:pPr>
        <w:pStyle w:val="Ttulo1"/>
        <w:spacing w:line="360" w:lineRule="auto"/>
        <w:rPr>
          <w:b w:val="0"/>
          <w:sz w:val="28"/>
        </w:rPr>
      </w:pPr>
      <w:r>
        <w:rPr>
          <w:sz w:val="24"/>
        </w:rPr>
        <w:br w:type="page"/>
      </w:r>
      <w:r w:rsidR="00654214" w:rsidRPr="00806270">
        <w:rPr>
          <w:b w:val="0"/>
          <w:sz w:val="28"/>
        </w:rPr>
        <w:lastRenderedPageBreak/>
        <w:t xml:space="preserve"> </w:t>
      </w:r>
      <w:r w:rsidR="00806270" w:rsidRPr="00806270">
        <w:rPr>
          <w:b w:val="0"/>
          <w:sz w:val="28"/>
        </w:rPr>
        <w:t>MOTIVAÇÃO</w:t>
      </w:r>
    </w:p>
    <w:p w:rsidR="00806270" w:rsidRDefault="00806270" w:rsidP="003615A6">
      <w:pPr>
        <w:spacing w:line="360" w:lineRule="auto"/>
      </w:pPr>
    </w:p>
    <w:p w:rsidR="00DA7ED3" w:rsidRDefault="00DA7ED3" w:rsidP="00DA7ED3">
      <w:pPr>
        <w:pStyle w:val="Abstract"/>
        <w:spacing w:before="0" w:line="360" w:lineRule="auto"/>
        <w:ind w:left="0" w:right="0" w:firstLine="851"/>
        <w:rPr>
          <w:rFonts w:ascii="Times New Roman" w:hAnsi="Times New Roman"/>
          <w:i w:val="0"/>
          <w:szCs w:val="22"/>
        </w:rPr>
      </w:pPr>
      <w:r w:rsidRPr="00C05F52">
        <w:rPr>
          <w:rFonts w:ascii="Times New Roman" w:hAnsi="Times New Roman"/>
          <w:i w:val="0"/>
          <w:szCs w:val="22"/>
        </w:rPr>
        <w:t xml:space="preserve">Na atualidade é possível notar as inúmeras possibilidades de comunicação e interatividade que a tecnologia disponibiliza, seja local, regional ou global. Mas essa comunicação gera alguns problemas, entre eles, a dificuldade de localizar aspectos pessoais, como, por exemplo, imagens próprias em uma rede tão ampla quanto à internet. Hoje em dia, a menos que outra pessoa identifique a sua imagem com seu nome, ela não será facilmente localizada e pode ser utilizada com qualquer propósito. Os sistemas que fazem uso de imagens como informações base de funcionamento não necessitam de outras informações (títulos da imagem condizente, descrição, </w:t>
      </w:r>
      <w:proofErr w:type="spellStart"/>
      <w:r w:rsidRPr="00C05F52">
        <w:rPr>
          <w:rFonts w:ascii="Times New Roman" w:hAnsi="Times New Roman"/>
          <w:i w:val="0"/>
          <w:szCs w:val="22"/>
        </w:rPr>
        <w:t>etc</w:t>
      </w:r>
      <w:proofErr w:type="spellEnd"/>
      <w:r w:rsidRPr="00C05F52">
        <w:rPr>
          <w:rFonts w:ascii="Times New Roman" w:hAnsi="Times New Roman"/>
          <w:i w:val="0"/>
          <w:szCs w:val="22"/>
        </w:rPr>
        <w:t xml:space="preserve">) para o seu funcionamento. </w:t>
      </w:r>
      <w:r>
        <w:rPr>
          <w:rFonts w:ascii="Times New Roman" w:hAnsi="Times New Roman"/>
          <w:i w:val="0"/>
          <w:szCs w:val="22"/>
        </w:rPr>
        <w:t xml:space="preserve">Através do uso do objeto de origem </w:t>
      </w:r>
      <w:r w:rsidRPr="00C05F52">
        <w:rPr>
          <w:rFonts w:ascii="Times New Roman" w:hAnsi="Times New Roman"/>
          <w:i w:val="0"/>
          <w:szCs w:val="22"/>
        </w:rPr>
        <w:t xml:space="preserve">é possível criar mecanismos mais eficientes de busca, podendo assim localizar pessoas ou suas próprias informações. Para isso, os sistemas precisam inicialmente detectar o rosto em uma imagem. </w:t>
      </w:r>
    </w:p>
    <w:p w:rsidR="00DA7ED3" w:rsidRDefault="00DA7ED3" w:rsidP="00DA7ED3">
      <w:pPr>
        <w:pStyle w:val="Abstract"/>
        <w:spacing w:before="0" w:line="360" w:lineRule="auto"/>
        <w:ind w:left="0" w:right="0" w:firstLine="851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A partir dessa necessidade é essencial a obtenção de mecanismos eficientes que possam</w:t>
      </w:r>
      <w:r w:rsidR="002F34AC">
        <w:rPr>
          <w:rFonts w:ascii="Times New Roman" w:hAnsi="Times New Roman"/>
          <w:i w:val="0"/>
          <w:szCs w:val="22"/>
        </w:rPr>
        <w:t>,</w:t>
      </w:r>
      <w:r>
        <w:rPr>
          <w:rFonts w:ascii="Times New Roman" w:hAnsi="Times New Roman"/>
          <w:i w:val="0"/>
          <w:szCs w:val="22"/>
        </w:rPr>
        <w:t xml:space="preserve"> além de identificar o rosto, localizar pontos necessários do objeto que o identifiquem.</w:t>
      </w:r>
    </w:p>
    <w:p w:rsidR="00DA7ED3" w:rsidRPr="00844A57" w:rsidRDefault="00DA7ED3" w:rsidP="00DA7ED3">
      <w:pPr>
        <w:pStyle w:val="Abstract"/>
        <w:spacing w:before="0" w:line="360" w:lineRule="auto"/>
        <w:ind w:left="0" w:right="0" w:firstLine="851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 xml:space="preserve">Dentro desta necessidade pode ser utilizado o padrão </w:t>
      </w:r>
      <w:r w:rsidRPr="00DE6E5E">
        <w:t>MPEG-4</w:t>
      </w:r>
      <w:r w:rsidRPr="00844A57">
        <w:rPr>
          <w:i w:val="0"/>
        </w:rPr>
        <w:t>.</w:t>
      </w:r>
      <w:r>
        <w:rPr>
          <w:i w:val="0"/>
        </w:rPr>
        <w:t xml:space="preserve"> Este padrão é proveniente do </w:t>
      </w:r>
      <w:r w:rsidRPr="00844A57">
        <w:rPr>
          <w:rFonts w:ascii="Times New Roman" w:hAnsi="Times New Roman"/>
          <w:i w:val="0"/>
          <w:szCs w:val="22"/>
        </w:rPr>
        <w:t>grupo MPEG (</w:t>
      </w:r>
      <w:proofErr w:type="spellStart"/>
      <w:r w:rsidRPr="00844A57">
        <w:rPr>
          <w:rFonts w:ascii="Times New Roman" w:hAnsi="Times New Roman"/>
          <w:szCs w:val="22"/>
        </w:rPr>
        <w:t>Moving</w:t>
      </w:r>
      <w:proofErr w:type="spellEnd"/>
      <w:r w:rsidRPr="00844A57">
        <w:rPr>
          <w:rFonts w:ascii="Times New Roman" w:hAnsi="Times New Roman"/>
          <w:szCs w:val="22"/>
        </w:rPr>
        <w:t xml:space="preserve"> Picture </w:t>
      </w:r>
      <w:proofErr w:type="spellStart"/>
      <w:r w:rsidRPr="00844A57">
        <w:rPr>
          <w:rFonts w:ascii="Times New Roman" w:hAnsi="Times New Roman"/>
          <w:szCs w:val="22"/>
        </w:rPr>
        <w:t>Experts</w:t>
      </w:r>
      <w:proofErr w:type="spellEnd"/>
      <w:r w:rsidRPr="00844A57">
        <w:rPr>
          <w:rFonts w:ascii="Times New Roman" w:hAnsi="Times New Roman"/>
          <w:szCs w:val="22"/>
        </w:rPr>
        <w:t xml:space="preserve"> </w:t>
      </w:r>
      <w:proofErr w:type="spellStart"/>
      <w:r w:rsidRPr="00844A57">
        <w:rPr>
          <w:rFonts w:ascii="Times New Roman" w:hAnsi="Times New Roman"/>
          <w:szCs w:val="22"/>
        </w:rPr>
        <w:t>Group</w:t>
      </w:r>
      <w:proofErr w:type="spellEnd"/>
      <w:r w:rsidRPr="00844A57">
        <w:rPr>
          <w:rFonts w:ascii="Times New Roman" w:hAnsi="Times New Roman"/>
          <w:i w:val="0"/>
          <w:szCs w:val="22"/>
        </w:rPr>
        <w:t>)</w:t>
      </w:r>
      <w:r>
        <w:rPr>
          <w:rFonts w:ascii="Times New Roman" w:hAnsi="Times New Roman"/>
          <w:i w:val="0"/>
          <w:szCs w:val="22"/>
        </w:rPr>
        <w:t xml:space="preserve"> e</w:t>
      </w:r>
      <w:r w:rsidRPr="00844A57">
        <w:rPr>
          <w:rFonts w:ascii="Times New Roman" w:hAnsi="Times New Roman"/>
          <w:i w:val="0"/>
          <w:szCs w:val="22"/>
        </w:rPr>
        <w:t xml:space="preserve"> tem por objetivo formular padrões de compressão para armazenar e distribuir imagens. O padrão MPEG-4 (ISSO/IECJTC1/ SC29/WG11, 1998) </w:t>
      </w:r>
      <w:r w:rsidR="00AF474E">
        <w:rPr>
          <w:rFonts w:ascii="Times New Roman" w:hAnsi="Times New Roman"/>
          <w:i w:val="0"/>
          <w:szCs w:val="22"/>
        </w:rPr>
        <w:t>subdivide</w:t>
      </w:r>
      <w:r w:rsidRPr="00844A57">
        <w:rPr>
          <w:rFonts w:ascii="Times New Roman" w:hAnsi="Times New Roman"/>
          <w:i w:val="0"/>
          <w:szCs w:val="22"/>
        </w:rPr>
        <w:t xml:space="preserve"> a imagem como objetos distintos, de forma que, em uma cena, cada objeto da imagem</w:t>
      </w:r>
      <w:r>
        <w:rPr>
          <w:rFonts w:ascii="Times New Roman" w:hAnsi="Times New Roman"/>
          <w:i w:val="0"/>
          <w:szCs w:val="22"/>
        </w:rPr>
        <w:t xml:space="preserve"> </w:t>
      </w:r>
      <w:r w:rsidRPr="00844A57">
        <w:rPr>
          <w:rFonts w:ascii="Times New Roman" w:hAnsi="Times New Roman"/>
          <w:i w:val="0"/>
          <w:szCs w:val="22"/>
        </w:rPr>
        <w:t xml:space="preserve">possa ser representado por diferentes “partes”. </w:t>
      </w:r>
    </w:p>
    <w:p w:rsidR="00DA7ED3" w:rsidRPr="00844A57" w:rsidRDefault="00DA7ED3" w:rsidP="00DA7ED3">
      <w:pPr>
        <w:pStyle w:val="Abstract"/>
        <w:spacing w:before="0" w:line="360" w:lineRule="auto"/>
        <w:ind w:left="0" w:right="0" w:firstLine="851"/>
        <w:rPr>
          <w:rFonts w:ascii="Times New Roman" w:hAnsi="Times New Roman"/>
          <w:i w:val="0"/>
          <w:szCs w:val="22"/>
        </w:rPr>
      </w:pPr>
      <w:r w:rsidRPr="00844A57">
        <w:rPr>
          <w:rFonts w:ascii="Times New Roman" w:hAnsi="Times New Roman"/>
          <w:i w:val="0"/>
          <w:szCs w:val="22"/>
        </w:rPr>
        <w:t xml:space="preserve">Na definição do objeto da Face são especificados </w:t>
      </w:r>
      <w:r>
        <w:rPr>
          <w:rFonts w:ascii="Times New Roman" w:hAnsi="Times New Roman"/>
          <w:i w:val="0"/>
          <w:szCs w:val="22"/>
        </w:rPr>
        <w:t>alguns</w:t>
      </w:r>
      <w:r w:rsidRPr="00844A57">
        <w:rPr>
          <w:rFonts w:ascii="Times New Roman" w:hAnsi="Times New Roman"/>
          <w:i w:val="0"/>
          <w:szCs w:val="22"/>
        </w:rPr>
        <w:t xml:space="preserve"> conjuntos de parâmetros</w:t>
      </w:r>
      <w:r>
        <w:rPr>
          <w:rFonts w:ascii="Times New Roman" w:hAnsi="Times New Roman"/>
          <w:i w:val="0"/>
          <w:szCs w:val="22"/>
        </w:rPr>
        <w:t>, um deles é denominado</w:t>
      </w:r>
      <w:r w:rsidRPr="00844A57">
        <w:rPr>
          <w:rFonts w:ascii="Times New Roman" w:hAnsi="Times New Roman"/>
          <w:i w:val="0"/>
          <w:szCs w:val="22"/>
        </w:rPr>
        <w:t xml:space="preserve"> FDP (</w:t>
      </w:r>
      <w:r w:rsidRPr="00C84B9C">
        <w:rPr>
          <w:rFonts w:ascii="Times New Roman" w:hAnsi="Times New Roman"/>
          <w:szCs w:val="22"/>
        </w:rPr>
        <w:t xml:space="preserve">Facial  </w:t>
      </w:r>
      <w:proofErr w:type="spellStart"/>
      <w:r w:rsidRPr="00C84B9C">
        <w:rPr>
          <w:rFonts w:ascii="Times New Roman" w:hAnsi="Times New Roman"/>
          <w:szCs w:val="22"/>
        </w:rPr>
        <w:t>Definition</w:t>
      </w:r>
      <w:proofErr w:type="spellEnd"/>
      <w:r w:rsidRPr="00C84B9C">
        <w:rPr>
          <w:rFonts w:ascii="Times New Roman" w:hAnsi="Times New Roman"/>
          <w:szCs w:val="22"/>
        </w:rPr>
        <w:t xml:space="preserve">  </w:t>
      </w:r>
      <w:proofErr w:type="spellStart"/>
      <w:r w:rsidRPr="00C84B9C">
        <w:rPr>
          <w:rFonts w:ascii="Times New Roman" w:hAnsi="Times New Roman"/>
          <w:szCs w:val="22"/>
        </w:rPr>
        <w:t>Parameter</w:t>
      </w:r>
      <w:proofErr w:type="spellEnd"/>
      <w:r w:rsidRPr="00844A57">
        <w:rPr>
          <w:rFonts w:ascii="Times New Roman" w:hAnsi="Times New Roman"/>
          <w:i w:val="0"/>
          <w:szCs w:val="22"/>
        </w:rPr>
        <w:t>)</w:t>
      </w:r>
      <w:r>
        <w:rPr>
          <w:rFonts w:ascii="Times New Roman" w:hAnsi="Times New Roman"/>
          <w:i w:val="0"/>
          <w:szCs w:val="22"/>
        </w:rPr>
        <w:t>. Esse utiliza</w:t>
      </w:r>
      <w:r w:rsidRPr="00844A57">
        <w:rPr>
          <w:rFonts w:ascii="Times New Roman" w:hAnsi="Times New Roman"/>
          <w:i w:val="0"/>
          <w:szCs w:val="22"/>
        </w:rPr>
        <w:t xml:space="preserve"> 84 pontos da face, sendo 18 na face, 18 na boca, 04 na língua, 04 nos dentes, 14 nos olhos, 11 no nariz, 06 nas orelhas, 06 nas sobrancelhas e 03 no cabelo. Esses pontos são utilizados para manter os traços característicos do rosto, de forma a possibilitar que o rosto seja </w:t>
      </w:r>
      <w:proofErr w:type="gramStart"/>
      <w:r>
        <w:rPr>
          <w:rFonts w:ascii="Times New Roman" w:hAnsi="Times New Roman"/>
          <w:i w:val="0"/>
          <w:szCs w:val="22"/>
        </w:rPr>
        <w:t xml:space="preserve">identificado e representado em </w:t>
      </w:r>
      <w:r w:rsidRPr="00844A57">
        <w:rPr>
          <w:rFonts w:ascii="Times New Roman" w:hAnsi="Times New Roman"/>
          <w:i w:val="0"/>
          <w:szCs w:val="22"/>
        </w:rPr>
        <w:t>3D</w:t>
      </w:r>
      <w:proofErr w:type="gramEnd"/>
      <w:r>
        <w:rPr>
          <w:rFonts w:ascii="Times New Roman" w:hAnsi="Times New Roman"/>
          <w:i w:val="0"/>
          <w:szCs w:val="22"/>
        </w:rPr>
        <w:t>.</w:t>
      </w:r>
      <w:r w:rsidR="00AF474E">
        <w:rPr>
          <w:rFonts w:ascii="Times New Roman" w:hAnsi="Times New Roman"/>
          <w:i w:val="0"/>
          <w:szCs w:val="22"/>
        </w:rPr>
        <w:t xml:space="preserve"> </w:t>
      </w:r>
      <w:r w:rsidR="00BC23E7">
        <w:rPr>
          <w:rFonts w:ascii="Times New Roman" w:hAnsi="Times New Roman"/>
          <w:i w:val="0"/>
          <w:szCs w:val="22"/>
        </w:rPr>
        <w:t>(WALSH; SÉVENIER, 2001)</w:t>
      </w:r>
    </w:p>
    <w:p w:rsidR="00DA7ED3" w:rsidRDefault="00DA7ED3" w:rsidP="00DA7ED3">
      <w:pPr>
        <w:spacing w:after="120" w:line="360" w:lineRule="auto"/>
        <w:ind w:firstLine="851"/>
        <w:jc w:val="both"/>
      </w:pPr>
      <w:r w:rsidRPr="00386F2E">
        <w:t xml:space="preserve">A identificação e a uso dos pontos para o </w:t>
      </w:r>
      <w:r w:rsidR="00EE54BD" w:rsidRPr="00386F2E">
        <w:t>aux</w:t>
      </w:r>
      <w:r w:rsidR="00EE54BD">
        <w:t>í</w:t>
      </w:r>
      <w:r w:rsidR="00EE54BD" w:rsidRPr="00386F2E">
        <w:t xml:space="preserve">lio </w:t>
      </w:r>
      <w:r w:rsidRPr="00386F2E">
        <w:t xml:space="preserve">da </w:t>
      </w:r>
      <w:r w:rsidR="00C85D69">
        <w:t>localização</w:t>
      </w:r>
      <w:r w:rsidRPr="00386F2E">
        <w:t xml:space="preserve"> da face </w:t>
      </w:r>
      <w:proofErr w:type="gramStart"/>
      <w:r w:rsidRPr="00386F2E">
        <w:t xml:space="preserve">podem ser </w:t>
      </w:r>
      <w:r w:rsidR="00AF474E">
        <w:t>verificados</w:t>
      </w:r>
      <w:proofErr w:type="gramEnd"/>
      <w:r w:rsidRPr="00386F2E">
        <w:t xml:space="preserve"> em inúmeros trabalhos na área de processamento de imagens</w:t>
      </w:r>
      <w:r>
        <w:t>. Entre os trabalhos estudados são encontrados vários tipos de processos para este uso. Segue</w:t>
      </w:r>
      <w:r w:rsidR="00AF474E">
        <w:t>m</w:t>
      </w:r>
      <w:r>
        <w:t xml:space="preserve"> alguns a serem destacados:</w:t>
      </w:r>
    </w:p>
    <w:p w:rsidR="00DA7ED3" w:rsidRDefault="00DA7ED3" w:rsidP="00DA7ED3">
      <w:pPr>
        <w:spacing w:after="120" w:line="360" w:lineRule="auto"/>
        <w:ind w:firstLine="851"/>
        <w:jc w:val="both"/>
      </w:pPr>
      <w:r w:rsidRPr="00B71A6B">
        <w:t>No</w:t>
      </w:r>
      <w:r w:rsidRPr="00386F2E">
        <w:t xml:space="preserve"> uso </w:t>
      </w:r>
      <w:r>
        <w:t>de processos que se utilizam de métodos sobre</w:t>
      </w:r>
      <w:r w:rsidRPr="00386F2E">
        <w:t xml:space="preserve"> características de baixo nível, que faz uso de conhecimento prévio, </w:t>
      </w:r>
      <w:r>
        <w:t>encontram-se</w:t>
      </w:r>
      <w:r w:rsidR="00A86CC7">
        <w:t>:</w:t>
      </w:r>
      <w:r w:rsidRPr="00386F2E">
        <w:t xml:space="preserve"> Em </w:t>
      </w:r>
      <w:proofErr w:type="spellStart"/>
      <w:r w:rsidR="00A818B5" w:rsidRPr="00753493">
        <w:t>Craw</w:t>
      </w:r>
      <w:proofErr w:type="spellEnd"/>
      <w:r w:rsidR="000B23A2" w:rsidRPr="00753493">
        <w:t>;</w:t>
      </w:r>
      <w:r w:rsidR="000B23A2" w:rsidRPr="00B71A6B">
        <w:t xml:space="preserve"> </w:t>
      </w:r>
      <w:proofErr w:type="spellStart"/>
      <w:r w:rsidR="000B23A2" w:rsidRPr="00B71A6B">
        <w:t>Tock</w:t>
      </w:r>
      <w:proofErr w:type="spellEnd"/>
      <w:r w:rsidR="000B23A2" w:rsidRPr="00B71A6B">
        <w:t>; Bennett</w:t>
      </w:r>
      <w:r w:rsidRPr="00753493">
        <w:t xml:space="preserve"> (1992)</w:t>
      </w:r>
      <w:r w:rsidR="00345868">
        <w:t xml:space="preserve"> </w:t>
      </w:r>
      <w:r w:rsidR="00DE366D">
        <w:t xml:space="preserve">apud </w:t>
      </w:r>
      <w:proofErr w:type="spellStart"/>
      <w:r w:rsidR="00DE366D" w:rsidRPr="00B71A6B">
        <w:lastRenderedPageBreak/>
        <w:t>Acunã</w:t>
      </w:r>
      <w:proofErr w:type="spellEnd"/>
      <w:r w:rsidR="00DE366D" w:rsidRPr="00B71A6B">
        <w:t xml:space="preserve"> (2006)</w:t>
      </w:r>
      <w:r w:rsidR="00DE366D">
        <w:t xml:space="preserve"> </w:t>
      </w:r>
      <w:r w:rsidR="00345868">
        <w:t xml:space="preserve">e </w:t>
      </w:r>
      <w:r w:rsidR="00753493">
        <w:t xml:space="preserve">Silva; </w:t>
      </w:r>
      <w:proofErr w:type="spellStart"/>
      <w:r w:rsidR="00753493" w:rsidRPr="00753493">
        <w:t>Schnitman</w:t>
      </w:r>
      <w:proofErr w:type="spellEnd"/>
      <w:r w:rsidR="00753493">
        <w:t xml:space="preserve">; </w:t>
      </w:r>
      <w:r w:rsidR="00753493" w:rsidRPr="00753493">
        <w:t>Oliveira</w:t>
      </w:r>
      <w:r w:rsidR="00753493">
        <w:t xml:space="preserve"> (2012)</w:t>
      </w:r>
      <w:r w:rsidRPr="00386F2E">
        <w:t xml:space="preserve"> é utilizado o filtro de bordas de </w:t>
      </w:r>
      <w:proofErr w:type="spellStart"/>
      <w:r w:rsidRPr="00753493">
        <w:t>Canny</w:t>
      </w:r>
      <w:proofErr w:type="spellEnd"/>
      <w:r w:rsidRPr="00386F2E">
        <w:t xml:space="preserve"> para localizar os limites dos objetos que fazem parte do rosto</w:t>
      </w:r>
      <w:r>
        <w:t xml:space="preserve"> como olhos, cabelos, entre outros</w:t>
      </w:r>
      <w:r w:rsidRPr="00386F2E">
        <w:t>.</w:t>
      </w:r>
      <w:r>
        <w:t xml:space="preserve"> </w:t>
      </w:r>
      <w:r w:rsidRPr="00FD1F29">
        <w:t xml:space="preserve">No uso das técnicas que se utilizam da textura e cor, tem sua base de conhecimento no </w:t>
      </w:r>
      <w:r w:rsidR="00EE54BD" w:rsidRPr="00FD1F29">
        <w:t xml:space="preserve">princípio </w:t>
      </w:r>
      <w:r w:rsidRPr="00FD1F29">
        <w:t xml:space="preserve">que a cor da pele forma um aglomerado denso no espaço de cores de uma imagem, destaca-se: </w:t>
      </w:r>
      <w:proofErr w:type="spellStart"/>
      <w:r w:rsidRPr="00FD1F29">
        <w:t>Senior</w:t>
      </w:r>
      <w:proofErr w:type="spellEnd"/>
      <w:r w:rsidRPr="00FD1F29">
        <w:t xml:space="preserve"> (1999)</w:t>
      </w:r>
      <w:r w:rsidR="00DE366D">
        <w:t xml:space="preserve"> apud </w:t>
      </w:r>
      <w:proofErr w:type="spellStart"/>
      <w:r w:rsidR="00DE366D" w:rsidRPr="00B71A6B">
        <w:t>Acunã</w:t>
      </w:r>
      <w:proofErr w:type="spellEnd"/>
      <w:r w:rsidR="00DE366D" w:rsidRPr="00B71A6B">
        <w:t xml:space="preserve"> (2006)</w:t>
      </w:r>
      <w:r w:rsidR="00FD1F29">
        <w:t xml:space="preserve">, </w:t>
      </w:r>
      <w:proofErr w:type="spellStart"/>
      <w:r w:rsidR="00FD1F29">
        <w:t>Jin</w:t>
      </w:r>
      <w:proofErr w:type="spellEnd"/>
      <w:r w:rsidR="00FD1F29">
        <w:t xml:space="preserve"> </w:t>
      </w:r>
      <w:proofErr w:type="spellStart"/>
      <w:proofErr w:type="gramStart"/>
      <w:r w:rsidR="00FD1F29">
        <w:t>et</w:t>
      </w:r>
      <w:proofErr w:type="spellEnd"/>
      <w:proofErr w:type="gramEnd"/>
      <w:r w:rsidR="00FD1F29">
        <w:t xml:space="preserve"> </w:t>
      </w:r>
      <w:proofErr w:type="spellStart"/>
      <w:r w:rsidR="00FD1F29">
        <w:t>al</w:t>
      </w:r>
      <w:proofErr w:type="spellEnd"/>
      <w:r w:rsidR="00FD1F29">
        <w:t xml:space="preserve"> (2007) apud Gouveia (2010), Zapata e Ruiz (2007) apud Gouveia (2010), entre outros </w:t>
      </w:r>
      <w:r w:rsidRPr="00FD1F29">
        <w:t xml:space="preserve">que </w:t>
      </w:r>
      <w:r w:rsidR="00FD1F29">
        <w:t>através de diversos espaços existentes de cores rotulam a pele a partir de diferentes padrões.</w:t>
      </w:r>
    </w:p>
    <w:p w:rsidR="00602353" w:rsidRDefault="00DA7ED3" w:rsidP="00602353">
      <w:pPr>
        <w:spacing w:after="120" w:line="360" w:lineRule="auto"/>
        <w:ind w:firstLine="851"/>
        <w:jc w:val="both"/>
      </w:pPr>
      <w:r w:rsidRPr="00B71A6B">
        <w:t>No</w:t>
      </w:r>
      <w:r w:rsidRPr="000B3753">
        <w:t xml:space="preserve"> uso de processos que se utilizam de métodos sobre análise de características, que fazem uso do conhecimento adquirido pelos métodos de baixo nível, </w:t>
      </w:r>
      <w:r w:rsidR="00DA017A">
        <w:t xml:space="preserve">onde se objetiva </w:t>
      </w:r>
      <w:r w:rsidRPr="000B3753">
        <w:t xml:space="preserve">validar as características detectadas ou determinar onde devem ser buscadas. </w:t>
      </w:r>
      <w:r w:rsidR="001216CC">
        <w:t>Entre o</w:t>
      </w:r>
      <w:r w:rsidRPr="000B3753">
        <w:t xml:space="preserve">s trabalhos </w:t>
      </w:r>
      <w:r w:rsidR="001216CC">
        <w:t xml:space="preserve">que se caracterizam por esta abordagem encontramos: </w:t>
      </w:r>
      <w:proofErr w:type="spellStart"/>
      <w:r w:rsidR="001216CC" w:rsidRPr="00B71A6B">
        <w:t>Nikolaidis</w:t>
      </w:r>
      <w:proofErr w:type="spellEnd"/>
      <w:r w:rsidR="00602353" w:rsidRPr="00B71A6B">
        <w:t>; Pitas</w:t>
      </w:r>
      <w:r w:rsidR="001216CC" w:rsidRPr="00B71A6B">
        <w:t xml:space="preserve"> (2000) </w:t>
      </w:r>
      <w:r w:rsidR="001216CC">
        <w:t xml:space="preserve">apud </w:t>
      </w:r>
      <w:proofErr w:type="spellStart"/>
      <w:r w:rsidR="001216CC" w:rsidRPr="00B71A6B">
        <w:t>Acunã</w:t>
      </w:r>
      <w:proofErr w:type="spellEnd"/>
      <w:r w:rsidR="001216CC" w:rsidRPr="000B3753">
        <w:t xml:space="preserve"> </w:t>
      </w:r>
      <w:r w:rsidR="001216CC">
        <w:t xml:space="preserve">(2006) </w:t>
      </w:r>
      <w:r w:rsidR="001216CC" w:rsidRPr="00B71A6B">
        <w:t xml:space="preserve">e </w:t>
      </w:r>
      <w:proofErr w:type="spellStart"/>
      <w:r w:rsidR="001216CC" w:rsidRPr="00B71A6B">
        <w:t>Nayak</w:t>
      </w:r>
      <w:proofErr w:type="spellEnd"/>
      <w:r w:rsidR="001216CC" w:rsidRPr="00B71A6B">
        <w:t xml:space="preserve">; </w:t>
      </w:r>
      <w:proofErr w:type="spellStart"/>
      <w:r w:rsidR="001216CC" w:rsidRPr="00B71A6B">
        <w:t>Bushong</w:t>
      </w:r>
      <w:proofErr w:type="spellEnd"/>
      <w:r w:rsidR="001216CC" w:rsidRPr="00B71A6B">
        <w:t xml:space="preserve"> (2012) que abordam </w:t>
      </w:r>
      <w:r w:rsidRPr="000B3753">
        <w:t xml:space="preserve">o uso de técnicas de identificação com base </w:t>
      </w:r>
      <w:r w:rsidR="00602353">
        <w:t>em</w:t>
      </w:r>
      <w:r w:rsidR="001216CC">
        <w:t xml:space="preserve"> contornos ativos para modelar os objetos escolhidos</w:t>
      </w:r>
      <w:r w:rsidR="00602353">
        <w:t xml:space="preserve">. </w:t>
      </w:r>
    </w:p>
    <w:p w:rsidR="0063014F" w:rsidRDefault="00602353" w:rsidP="00602353">
      <w:pPr>
        <w:spacing w:after="120" w:line="360" w:lineRule="auto"/>
        <w:ind w:firstLine="851"/>
        <w:jc w:val="both"/>
      </w:pPr>
      <w:r>
        <w:t>M</w:t>
      </w:r>
      <w:r w:rsidR="00DA7ED3" w:rsidRPr="000B3753">
        <w:t xml:space="preserve">étodos sobre casamento de padrões, que tem seu processo baseado em um modelo pré-definido da face, de forma que a validação da face é determinada por medidas correlacionadas entre o modelo e a imagem em si. </w:t>
      </w:r>
      <w:r w:rsidR="0063014F">
        <w:t xml:space="preserve">Em </w:t>
      </w:r>
      <w:proofErr w:type="spellStart"/>
      <w:r w:rsidR="00DA7ED3" w:rsidRPr="00160E13">
        <w:t>Scasselatti</w:t>
      </w:r>
      <w:proofErr w:type="spellEnd"/>
      <w:r w:rsidR="00DA7ED3" w:rsidRPr="000B3753">
        <w:t xml:space="preserve"> (1998) </w:t>
      </w:r>
      <w:r w:rsidR="00DE366D">
        <w:t xml:space="preserve">apud </w:t>
      </w:r>
      <w:proofErr w:type="spellStart"/>
      <w:r w:rsidR="00DE366D" w:rsidRPr="00B71A6B">
        <w:t>Acunã</w:t>
      </w:r>
      <w:proofErr w:type="spellEnd"/>
      <w:r w:rsidR="00DE366D">
        <w:t xml:space="preserve"> (2006)</w:t>
      </w:r>
      <w:r w:rsidR="0063014F">
        <w:t xml:space="preserve">, Rosário (2008), Silva; </w:t>
      </w:r>
      <w:proofErr w:type="spellStart"/>
      <w:r w:rsidR="0063014F">
        <w:t>Schnitman</w:t>
      </w:r>
      <w:proofErr w:type="spellEnd"/>
      <w:r w:rsidR="0063014F">
        <w:t xml:space="preserve">; Oliveira (2012) </w:t>
      </w:r>
      <w:proofErr w:type="gramStart"/>
      <w:r w:rsidR="0063014F">
        <w:t>utilizam</w:t>
      </w:r>
      <w:proofErr w:type="gramEnd"/>
      <w:r w:rsidR="0063014F">
        <w:t xml:space="preserve"> em suas aplicações moldes de faces humanas para estabelecer os procedimentos a serem adotados, como por exemplo, o estabelecimento de vetores com o objetivo de demarcar as coordenadas das características faciais (ROSÁRIO, 2008).</w:t>
      </w:r>
    </w:p>
    <w:p w:rsidR="00B71A6B" w:rsidRDefault="00DA7ED3" w:rsidP="00DA7ED3">
      <w:pPr>
        <w:spacing w:after="120" w:line="360" w:lineRule="auto"/>
        <w:ind w:firstLine="851"/>
        <w:jc w:val="both"/>
      </w:pPr>
      <w:r w:rsidRPr="00285011">
        <w:t>No</w:t>
      </w:r>
      <w:r w:rsidRPr="000B3753">
        <w:t xml:space="preserve"> uso de processos que se utilizam de métodos de características faciais baseados em aparência, necessitam de conhecimento prévio para o seu funcionamento e</w:t>
      </w:r>
      <w:proofErr w:type="gramStart"/>
      <w:r w:rsidRPr="000B3753">
        <w:t xml:space="preserve"> portanto</w:t>
      </w:r>
      <w:proofErr w:type="gramEnd"/>
      <w:r w:rsidRPr="000B3753">
        <w:t xml:space="preserve">  é necessário efetuar o treinamento do sistema para obter modelos a serem adotados em seu funcionamento. </w:t>
      </w:r>
      <w:r w:rsidR="00491757">
        <w:t xml:space="preserve">Em </w:t>
      </w:r>
      <w:proofErr w:type="spellStart"/>
      <w:r w:rsidRPr="00966FFA">
        <w:t>Rowley</w:t>
      </w:r>
      <w:proofErr w:type="spellEnd"/>
      <w:r w:rsidR="00966FFA">
        <w:t xml:space="preserve">; </w:t>
      </w:r>
      <w:proofErr w:type="spellStart"/>
      <w:r w:rsidR="00966FFA" w:rsidRPr="00B71A6B">
        <w:t>Baluja</w:t>
      </w:r>
      <w:proofErr w:type="spellEnd"/>
      <w:r w:rsidR="00966FFA" w:rsidRPr="00B71A6B">
        <w:t xml:space="preserve">; </w:t>
      </w:r>
      <w:proofErr w:type="spellStart"/>
      <w:r w:rsidR="00966FFA" w:rsidRPr="00B71A6B">
        <w:t>Kanade</w:t>
      </w:r>
      <w:proofErr w:type="spellEnd"/>
      <w:r w:rsidRPr="000B3753">
        <w:t xml:space="preserve"> (1998A)</w:t>
      </w:r>
      <w:r w:rsidR="00DE366D">
        <w:t xml:space="preserve"> apud </w:t>
      </w:r>
      <w:proofErr w:type="spellStart"/>
      <w:r w:rsidR="00DE366D" w:rsidRPr="00B71A6B">
        <w:t>Acunã</w:t>
      </w:r>
      <w:proofErr w:type="spellEnd"/>
      <w:r w:rsidR="00DE366D" w:rsidRPr="00B71A6B">
        <w:t xml:space="preserve"> (2006)</w:t>
      </w:r>
      <w:r w:rsidRPr="000B3753">
        <w:t xml:space="preserve"> </w:t>
      </w:r>
      <w:r w:rsidR="00491757">
        <w:t xml:space="preserve">e Gouveia (2010) são apresentados </w:t>
      </w:r>
      <w:r w:rsidR="00A9208A">
        <w:t xml:space="preserve">o uso de redes neurais para pré-processamento na imagem e </w:t>
      </w:r>
      <w:r w:rsidRPr="000B3753">
        <w:t xml:space="preserve">na identificação de faces. </w:t>
      </w:r>
      <w:r w:rsidR="00491757">
        <w:t>As redes são utilizadas como processamento na identificação das faces, mas também são utilizadas na detecção de pontos de interesse de forma a filtrar os objetos a serem avaliados.</w:t>
      </w:r>
      <w:r w:rsidR="006055B8">
        <w:t xml:space="preserve"> </w:t>
      </w:r>
    </w:p>
    <w:p w:rsidR="00B71A6B" w:rsidRPr="000B3753" w:rsidRDefault="00B71A6B" w:rsidP="00B71A6B">
      <w:pPr>
        <w:spacing w:after="120" w:line="360" w:lineRule="auto"/>
        <w:ind w:firstLine="851"/>
        <w:jc w:val="both"/>
      </w:pPr>
      <w:r>
        <w:t xml:space="preserve">Entre os processos baseados em aparência um dos principais métodos é a </w:t>
      </w:r>
      <w:r>
        <w:rPr>
          <w:rFonts w:ascii="Times-Roman" w:hAnsi="Times-Roman" w:cs="Times-Roman"/>
          <w:szCs w:val="24"/>
        </w:rPr>
        <w:t xml:space="preserve">Análise de Componentes </w:t>
      </w:r>
      <w:r w:rsidRPr="00B71A6B">
        <w:rPr>
          <w:rFonts w:ascii="Times-Roman" w:hAnsi="Times-Roman" w:cs="Times-Roman"/>
          <w:szCs w:val="24"/>
        </w:rPr>
        <w:t>Principais (</w:t>
      </w:r>
      <w:r w:rsidR="006055B8" w:rsidRPr="00B71A6B">
        <w:t>PCA</w:t>
      </w:r>
      <w:r w:rsidRPr="00B71A6B">
        <w:t>). Este processo que necessita de treinamento se baseia no uso de amostras dos pontos objetivos para</w:t>
      </w:r>
      <w:r w:rsidR="00AF474E">
        <w:t xml:space="preserve"> que</w:t>
      </w:r>
      <w:r w:rsidRPr="00B71A6B">
        <w:t xml:space="preserve"> através de informações retiradas dos mesmos, seja comparado a imagens de origem para determinar a localização de um ponto semelhante ou </w:t>
      </w:r>
      <w:r w:rsidRPr="00B71A6B">
        <w:lastRenderedPageBreak/>
        <w:t xml:space="preserve">não em relação aos dados da amostra. Este tipo de aplicabilidade pode ser encontrado em </w:t>
      </w:r>
      <w:proofErr w:type="spellStart"/>
      <w:r w:rsidRPr="00B71A6B">
        <w:t>Acunã</w:t>
      </w:r>
      <w:proofErr w:type="spellEnd"/>
      <w:r w:rsidRPr="00B71A6B">
        <w:t xml:space="preserve"> (2006) e </w:t>
      </w:r>
      <w:r w:rsidR="006055B8" w:rsidRPr="00B71A6B">
        <w:t>Rosário (2008)</w:t>
      </w:r>
      <w:r w:rsidRPr="00B71A6B">
        <w:t>.</w:t>
      </w:r>
    </w:p>
    <w:p w:rsidR="00DA7ED3" w:rsidRPr="0077159D" w:rsidRDefault="00DA7ED3" w:rsidP="00DA7ED3">
      <w:pPr>
        <w:spacing w:after="120" w:line="360" w:lineRule="auto"/>
        <w:ind w:firstLine="851"/>
        <w:jc w:val="both"/>
      </w:pPr>
      <w:r w:rsidRPr="0077159D">
        <w:t xml:space="preserve">Este projeto tem por finalidade dar continuação </w:t>
      </w:r>
      <w:r w:rsidR="00A818B5">
        <w:t>ao</w:t>
      </w:r>
      <w:r w:rsidR="00A818B5" w:rsidRPr="0077159D">
        <w:t xml:space="preserve"> </w:t>
      </w:r>
      <w:r w:rsidRPr="0077159D">
        <w:t xml:space="preserve">trabalho de conclusão do </w:t>
      </w:r>
      <w:r w:rsidR="00A818B5">
        <w:t xml:space="preserve">aluno da </w:t>
      </w:r>
      <w:proofErr w:type="spellStart"/>
      <w:r w:rsidR="00A818B5">
        <w:t>Feevale</w:t>
      </w:r>
      <w:proofErr w:type="spellEnd"/>
      <w:r w:rsidR="00A818B5" w:rsidRPr="0077159D">
        <w:t xml:space="preserve"> </w:t>
      </w:r>
      <w:r w:rsidRPr="00AC063B">
        <w:t xml:space="preserve">Luis Enrique </w:t>
      </w:r>
      <w:proofErr w:type="spellStart"/>
      <w:r w:rsidRPr="00AC063B">
        <w:t>Pettinari</w:t>
      </w:r>
      <w:proofErr w:type="spellEnd"/>
      <w:r w:rsidR="00DC3586">
        <w:t xml:space="preserve"> </w:t>
      </w:r>
      <w:proofErr w:type="spellStart"/>
      <w:r w:rsidR="00DC3586">
        <w:t>Acuña</w:t>
      </w:r>
      <w:proofErr w:type="spellEnd"/>
      <w:r w:rsidRPr="0077159D">
        <w:t xml:space="preserve">. </w:t>
      </w:r>
      <w:proofErr w:type="spellStart"/>
      <w:r w:rsidR="00DC3586">
        <w:t>Acuña</w:t>
      </w:r>
      <w:proofErr w:type="spellEnd"/>
      <w:r w:rsidRPr="0077159D">
        <w:t xml:space="preserve"> (2006)</w:t>
      </w:r>
      <w:r w:rsidR="00626D29">
        <w:t xml:space="preserve"> </w:t>
      </w:r>
      <w:r w:rsidRPr="0077159D">
        <w:t>desenvolveu uma aplicação que determina</w:t>
      </w:r>
      <w:r w:rsidR="00AF474E">
        <w:t>,</w:t>
      </w:r>
      <w:r w:rsidRPr="0077159D">
        <w:t xml:space="preserve"> através do uso filtros e de algoritmos de detecção</w:t>
      </w:r>
      <w:r w:rsidR="00AF474E">
        <w:t>,</w:t>
      </w:r>
      <w:r w:rsidRPr="0077159D">
        <w:t xml:space="preserve"> a existência de uma face em uma imagem. O processo para detecção é realizado em diferentes etapas, iniciando pela detecção do rosto (através de avaliação de histograma horizontal e vertical), detecção do objeto nariz, detecção do olho direito, olho esquerda e</w:t>
      </w:r>
      <w:r w:rsidR="00A818B5">
        <w:t>,</w:t>
      </w:r>
      <w:r w:rsidRPr="0077159D">
        <w:t xml:space="preserve"> por último</w:t>
      </w:r>
      <w:r w:rsidR="00A818B5">
        <w:t>,</w:t>
      </w:r>
      <w:r w:rsidRPr="0077159D">
        <w:t xml:space="preserve"> o objeto boca. Os objetos do rosto são demarcados com o ponto FDP central ao objeto. A partir do sistema já existente</w:t>
      </w:r>
      <w:r w:rsidR="00626D29">
        <w:t>,</w:t>
      </w:r>
      <w:r w:rsidRPr="0077159D">
        <w:t xml:space="preserve"> este projeto objetiva a continuidade adequando o sistema para identificar, detectar e fazer uso de novos pontos sobre os objetos, utilizando </w:t>
      </w:r>
      <w:r w:rsidR="00AF474E">
        <w:t>como</w:t>
      </w:r>
      <w:r w:rsidRPr="0077159D">
        <w:t xml:space="preserve"> base o padrão MPEG-4.</w:t>
      </w:r>
    </w:p>
    <w:p w:rsidR="000E2F2D" w:rsidRDefault="00806270" w:rsidP="000E2F2D">
      <w:pPr>
        <w:spacing w:after="120" w:line="360" w:lineRule="auto"/>
        <w:ind w:firstLine="851"/>
        <w:jc w:val="both"/>
        <w:rPr>
          <w:b/>
          <w:color w:val="800000"/>
        </w:rPr>
      </w:pPr>
      <w:r w:rsidRPr="000E2F2D">
        <w:rPr>
          <w:b/>
          <w:color w:val="800000"/>
        </w:rPr>
        <w:tab/>
      </w:r>
      <w:r w:rsidRPr="000E2F2D">
        <w:rPr>
          <w:b/>
          <w:color w:val="800000"/>
        </w:rPr>
        <w:tab/>
      </w:r>
      <w:r w:rsidRPr="000E2F2D">
        <w:rPr>
          <w:b/>
          <w:color w:val="800000"/>
        </w:rPr>
        <w:tab/>
      </w:r>
      <w:r w:rsidRPr="000E2F2D">
        <w:rPr>
          <w:b/>
          <w:color w:val="800000"/>
        </w:rPr>
        <w:tab/>
      </w:r>
    </w:p>
    <w:p w:rsidR="000E2F2D" w:rsidRDefault="000E2F2D" w:rsidP="000E2F2D">
      <w:pPr>
        <w:spacing w:after="120" w:line="360" w:lineRule="auto"/>
        <w:ind w:firstLine="851"/>
        <w:jc w:val="both"/>
      </w:pPr>
    </w:p>
    <w:p w:rsidR="00D113DA" w:rsidRPr="00D8584B" w:rsidRDefault="0091406C" w:rsidP="000E2F2D">
      <w:pPr>
        <w:spacing w:line="360" w:lineRule="auto"/>
        <w:jc w:val="center"/>
      </w:pPr>
      <w:r>
        <w:rPr>
          <w:bCs/>
          <w:sz w:val="28"/>
        </w:rPr>
        <w:br w:type="page"/>
      </w:r>
      <w:r w:rsidR="00D8584B" w:rsidRPr="00ED7DA0">
        <w:rPr>
          <w:bCs/>
          <w:sz w:val="28"/>
        </w:rPr>
        <w:lastRenderedPageBreak/>
        <w:t>OBJETIVOS</w:t>
      </w:r>
    </w:p>
    <w:p w:rsidR="00D113DA" w:rsidRDefault="00D113DA" w:rsidP="000E2F2D">
      <w:pPr>
        <w:spacing w:line="360" w:lineRule="auto"/>
        <w:jc w:val="center"/>
      </w:pPr>
    </w:p>
    <w:p w:rsidR="00D113DA" w:rsidRDefault="00D113DA" w:rsidP="000E2F2D">
      <w:pPr>
        <w:spacing w:line="360" w:lineRule="auto"/>
        <w:jc w:val="both"/>
      </w:pPr>
      <w:r>
        <w:t>Objetivo geral</w:t>
      </w:r>
    </w:p>
    <w:p w:rsidR="00DA7ED3" w:rsidRDefault="00DA7ED3" w:rsidP="00DA7ED3">
      <w:pPr>
        <w:spacing w:line="360" w:lineRule="auto"/>
        <w:ind w:firstLine="708"/>
        <w:jc w:val="both"/>
      </w:pPr>
      <w:r>
        <w:t xml:space="preserve">O objetivo deste trabalho é analisar e incrementar melhorias sobre o software desenvolvido pelo aluno </w:t>
      </w:r>
      <w:r w:rsidRPr="00AC063B">
        <w:t xml:space="preserve">Luis Enrique </w:t>
      </w:r>
      <w:proofErr w:type="spellStart"/>
      <w:r w:rsidRPr="00AC063B">
        <w:t>Pettinari</w:t>
      </w:r>
      <w:proofErr w:type="spellEnd"/>
      <w:r w:rsidR="00DC3586">
        <w:t xml:space="preserve"> </w:t>
      </w:r>
      <w:proofErr w:type="spellStart"/>
      <w:r w:rsidR="00DC3586">
        <w:t>Acuña</w:t>
      </w:r>
      <w:proofErr w:type="spellEnd"/>
      <w:r w:rsidRPr="00AC063B">
        <w:t>, a</w:t>
      </w:r>
      <w:r>
        <w:t xml:space="preserve"> </w:t>
      </w:r>
      <w:r w:rsidRPr="00AC063B">
        <w:t>partir da</w:t>
      </w:r>
      <w:r w:rsidRPr="00BE145F">
        <w:t xml:space="preserve"> detecção e identificação de pontos da face</w:t>
      </w:r>
      <w:r w:rsidR="00A818B5">
        <w:t>,</w:t>
      </w:r>
      <w:r>
        <w:t xml:space="preserve"> </w:t>
      </w:r>
      <w:r w:rsidRPr="00BE145F">
        <w:t xml:space="preserve">possibilitando formas de identificar características de cada </w:t>
      </w:r>
      <w:r>
        <w:t>rosto em especifico.</w:t>
      </w:r>
    </w:p>
    <w:p w:rsidR="00D113DA" w:rsidRDefault="00D113DA" w:rsidP="00D8584B">
      <w:pPr>
        <w:spacing w:line="360" w:lineRule="auto"/>
        <w:jc w:val="both"/>
      </w:pPr>
    </w:p>
    <w:p w:rsidR="00D113DA" w:rsidRDefault="00D113DA" w:rsidP="00D8584B">
      <w:pPr>
        <w:spacing w:line="360" w:lineRule="auto"/>
        <w:jc w:val="both"/>
      </w:pPr>
      <w:r>
        <w:t>Objetivos específicos</w:t>
      </w:r>
    </w:p>
    <w:p w:rsidR="00DA7ED3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>
        <w:t xml:space="preserve"> Obter informações sobre</w:t>
      </w:r>
      <w:r w:rsidRPr="00BE145F">
        <w:t xml:space="preserve"> os pontos de identificação do rosto.</w:t>
      </w:r>
    </w:p>
    <w:p w:rsidR="00DA7ED3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>
        <w:t xml:space="preserve"> Explorar técnicas e a aplicabilidade dos pontos sobre imagens.</w:t>
      </w:r>
    </w:p>
    <w:p w:rsidR="00DA7ED3" w:rsidRPr="00BE145F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>
        <w:t xml:space="preserve"> Avaliar as técnicas de </w:t>
      </w:r>
      <w:r w:rsidR="00A818B5">
        <w:t xml:space="preserve">análise </w:t>
      </w:r>
      <w:r>
        <w:t>sobre o uso dos pontos.</w:t>
      </w:r>
    </w:p>
    <w:p w:rsidR="00DA7ED3" w:rsidRPr="00BE145F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>
        <w:t xml:space="preserve"> Definir</w:t>
      </w:r>
      <w:r w:rsidRPr="00BE145F">
        <w:t xml:space="preserve"> as ferramentas com que a técnica proposta terá de interagir.</w:t>
      </w:r>
    </w:p>
    <w:p w:rsidR="00DA7ED3" w:rsidRPr="00BE145F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 w:rsidRPr="00BE145F">
        <w:t xml:space="preserve"> Projetar os algoritmos para a identificação dos pontos e seu uso.</w:t>
      </w:r>
    </w:p>
    <w:p w:rsidR="00DA7ED3" w:rsidRPr="00BE145F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 w:rsidRPr="00BE145F">
        <w:t xml:space="preserve"> Implementar os algoritmos projetados.</w:t>
      </w:r>
    </w:p>
    <w:p w:rsidR="00DA7ED3" w:rsidRPr="00BE145F" w:rsidRDefault="00DA7ED3" w:rsidP="00DA7ED3">
      <w:pPr>
        <w:numPr>
          <w:ilvl w:val="0"/>
          <w:numId w:val="22"/>
        </w:numPr>
        <w:tabs>
          <w:tab w:val="left" w:pos="960"/>
        </w:tabs>
        <w:spacing w:line="360" w:lineRule="auto"/>
        <w:ind w:left="1211" w:hanging="360"/>
      </w:pPr>
      <w:r w:rsidRPr="00BE145F">
        <w:t xml:space="preserve"> Validar a técnica proposta.</w:t>
      </w:r>
    </w:p>
    <w:p w:rsidR="00D113DA" w:rsidRPr="000E2F2D" w:rsidRDefault="00D113DA" w:rsidP="000E2F2D">
      <w:pPr>
        <w:pStyle w:val="Ttulo1"/>
        <w:spacing w:line="360" w:lineRule="auto"/>
        <w:rPr>
          <w:b w:val="0"/>
          <w:sz w:val="28"/>
        </w:rPr>
      </w:pPr>
      <w:r w:rsidRPr="000E2F2D">
        <w:rPr>
          <w:color w:val="800000"/>
          <w:sz w:val="24"/>
        </w:rPr>
        <w:br w:type="page"/>
      </w:r>
      <w:r w:rsidR="000E2F2D" w:rsidRPr="000E2F2D">
        <w:rPr>
          <w:b w:val="0"/>
          <w:sz w:val="28"/>
        </w:rPr>
        <w:lastRenderedPageBreak/>
        <w:t>METODOLOGIA</w:t>
      </w:r>
    </w:p>
    <w:p w:rsidR="00DA7ED3" w:rsidRDefault="00DA7ED3" w:rsidP="00DA7ED3">
      <w:pPr>
        <w:tabs>
          <w:tab w:val="left" w:pos="960"/>
        </w:tabs>
        <w:spacing w:line="360" w:lineRule="auto"/>
      </w:pPr>
    </w:p>
    <w:p w:rsidR="00DA7ED3" w:rsidRDefault="00DA7ED3" w:rsidP="00DA7ED3">
      <w:pPr>
        <w:tabs>
          <w:tab w:val="left" w:pos="960"/>
        </w:tabs>
        <w:spacing w:line="360" w:lineRule="auto"/>
      </w:pPr>
      <w:r>
        <w:tab/>
      </w:r>
      <w:r w:rsidRPr="00542FCE">
        <w:t xml:space="preserve">A figura </w:t>
      </w:r>
      <w:r>
        <w:t>01 demonstra a metodologia que será utilizada neste projeto, demarcando os itens em vermelho.</w:t>
      </w:r>
    </w:p>
    <w:p w:rsidR="00D113DA" w:rsidRDefault="00D113DA" w:rsidP="00D113DA">
      <w:pPr>
        <w:spacing w:line="360" w:lineRule="auto"/>
        <w:jc w:val="both"/>
      </w:pPr>
    </w:p>
    <w:p w:rsidR="00DA7ED3" w:rsidRDefault="00FB2BEF" w:rsidP="00DA7ED3">
      <w:pPr>
        <w:suppressAutoHyphens/>
        <w:spacing w:after="240"/>
        <w:ind w:right="85"/>
        <w:jc w:val="center"/>
        <w:rPr>
          <w:b/>
        </w:rPr>
      </w:pPr>
      <w:r w:rsidRPr="00FB2BEF">
        <w:rPr>
          <w:noProof/>
        </w:rPr>
        <w:drawing>
          <wp:inline distT="0" distB="0" distL="0" distR="0">
            <wp:extent cx="5399532" cy="3148965"/>
            <wp:effectExtent l="19050" t="0" r="0" b="0"/>
            <wp:docPr id="4" name="Diagrama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DA7ED3" w:rsidRPr="00DA7ED3">
        <w:rPr>
          <w:b/>
        </w:rPr>
        <w:t xml:space="preserve"> </w:t>
      </w:r>
    </w:p>
    <w:p w:rsidR="00DA7ED3" w:rsidRDefault="00DA7ED3" w:rsidP="00DA7ED3">
      <w:pPr>
        <w:suppressAutoHyphens/>
        <w:spacing w:after="240"/>
        <w:ind w:right="85"/>
        <w:jc w:val="center"/>
        <w:rPr>
          <w:b/>
        </w:rPr>
      </w:pPr>
      <w:r>
        <w:rPr>
          <w:b/>
        </w:rPr>
        <w:t>Figura 01: Classificação da pesquisa (adaptado de BEZ, 2011)</w:t>
      </w:r>
    </w:p>
    <w:p w:rsidR="00EC6CAA" w:rsidRPr="00D752C5" w:rsidRDefault="00EC6CAA" w:rsidP="00EC6CAA">
      <w:pPr>
        <w:spacing w:after="120" w:line="360" w:lineRule="auto"/>
        <w:ind w:firstLine="851"/>
      </w:pPr>
      <w:r w:rsidRPr="00D752C5">
        <w:t xml:space="preserve">Este trabalho tem por natureza </w:t>
      </w:r>
      <w:r w:rsidR="00A818B5">
        <w:t>a</w:t>
      </w:r>
      <w:r w:rsidR="00A818B5" w:rsidRPr="00D752C5">
        <w:t xml:space="preserve"> </w:t>
      </w:r>
      <w:r w:rsidRPr="00D752C5">
        <w:t>pesquisa aplicada, uma vez que sua aplicabilidade tem por objetivo o reconhecimento de faces humanas através de pontos característicos.</w:t>
      </w:r>
    </w:p>
    <w:p w:rsidR="00EC6CAA" w:rsidRPr="00D752C5" w:rsidRDefault="00EC6CAA" w:rsidP="00EC6CAA">
      <w:pPr>
        <w:spacing w:after="120" w:line="360" w:lineRule="auto"/>
        <w:ind w:firstLine="851"/>
      </w:pPr>
      <w:r w:rsidRPr="00D752C5">
        <w:t>A forma de abordagem do projeto será quantitativa e qualitativa, pois a avaliação do trabalho sobre a solução terá como resultado a quantidade de pontos assertivos pelo processo</w:t>
      </w:r>
      <w:r w:rsidR="00A818B5">
        <w:t>,</w:t>
      </w:r>
      <w:r w:rsidRPr="00D752C5">
        <w:t xml:space="preserve"> bem como a conformidade obtida sobre o problema proposto.</w:t>
      </w:r>
    </w:p>
    <w:p w:rsidR="00EC6CAA" w:rsidRPr="00D752C5" w:rsidRDefault="00EC6CAA" w:rsidP="00EC6CAA">
      <w:pPr>
        <w:tabs>
          <w:tab w:val="left" w:pos="960"/>
        </w:tabs>
        <w:spacing w:after="120" w:line="360" w:lineRule="auto"/>
        <w:ind w:firstLine="851"/>
        <w:jc w:val="both"/>
      </w:pPr>
      <w:r w:rsidRPr="00D752C5">
        <w:t>Os objetivos deste trabalho o caracterizam no conceito de pesquisa exploratória. Nele é objetivado o reconhecimento de pontos definidos em estruturas variadas.</w:t>
      </w:r>
    </w:p>
    <w:p w:rsidR="00EC6CAA" w:rsidRPr="00D752C5" w:rsidRDefault="00EC6CAA" w:rsidP="00EC6CAA">
      <w:pPr>
        <w:tabs>
          <w:tab w:val="left" w:pos="960"/>
        </w:tabs>
        <w:spacing w:after="120" w:line="360" w:lineRule="auto"/>
        <w:ind w:firstLine="851"/>
        <w:jc w:val="both"/>
      </w:pPr>
      <w:r w:rsidRPr="00D752C5">
        <w:t xml:space="preserve">No âmbito de procedimentos técnicos, este trabalho será embasado na pesquisa bibliográfica para estabelecer os fundamentos já existentes neste contexto. </w:t>
      </w:r>
      <w:proofErr w:type="gramStart"/>
      <w:r w:rsidR="00AF474E">
        <w:t>Abordará</w:t>
      </w:r>
      <w:proofErr w:type="gramEnd"/>
      <w:r w:rsidRPr="00D752C5">
        <w:t xml:space="preserve"> desta forma, materiais que possam estabelecer ligação entre a solução proposta e os processos já existentes a partir de livros e principalmente de materiais de internet</w:t>
      </w:r>
      <w:r w:rsidR="00FD2DD7">
        <w:t xml:space="preserve"> que</w:t>
      </w:r>
      <w:r w:rsidR="00A818B5">
        <w:t xml:space="preserve"> serão consultados</w:t>
      </w:r>
      <w:r w:rsidRPr="00D752C5">
        <w:t>.</w:t>
      </w:r>
    </w:p>
    <w:p w:rsidR="00D113DA" w:rsidRDefault="00EC6CAA" w:rsidP="00EC6CAA">
      <w:pPr>
        <w:pStyle w:val="Recuodecorpodetexto"/>
        <w:spacing w:after="120" w:line="360" w:lineRule="auto"/>
        <w:ind w:firstLine="851"/>
      </w:pPr>
      <w:r w:rsidRPr="00D752C5">
        <w:t>Ainda sob o aspecto dos procedimentos técnicos</w:t>
      </w:r>
      <w:r w:rsidR="00A818B5">
        <w:t>,</w:t>
      </w:r>
      <w:r w:rsidRPr="00D752C5">
        <w:t xml:space="preserve"> podemos caracterizar este trabalho como experimental, visto que, o projeto pretende aplicar uma solução e estabelecer resultados.</w:t>
      </w:r>
    </w:p>
    <w:p w:rsidR="00D113DA" w:rsidRPr="00803DA8" w:rsidRDefault="00803DA8" w:rsidP="00803DA8">
      <w:pPr>
        <w:pStyle w:val="Ttulo1"/>
        <w:spacing w:line="360" w:lineRule="auto"/>
        <w:rPr>
          <w:b w:val="0"/>
          <w:sz w:val="28"/>
        </w:rPr>
      </w:pPr>
      <w:r w:rsidRPr="00803DA8">
        <w:rPr>
          <w:b w:val="0"/>
          <w:sz w:val="28"/>
        </w:rPr>
        <w:lastRenderedPageBreak/>
        <w:t>CRONOGRAMA</w:t>
      </w:r>
    </w:p>
    <w:p w:rsidR="00D113DA" w:rsidRDefault="00D113DA" w:rsidP="00803DA8">
      <w:pPr>
        <w:spacing w:line="360" w:lineRule="auto"/>
        <w:jc w:val="both"/>
      </w:pPr>
    </w:p>
    <w:p w:rsidR="00D113DA" w:rsidRDefault="00D113DA" w:rsidP="00803DA8">
      <w:pPr>
        <w:spacing w:line="360" w:lineRule="auto"/>
        <w:jc w:val="center"/>
      </w:pPr>
      <w:r>
        <w:t xml:space="preserve">Trabalho de Conclusão I </w:t>
      </w:r>
    </w:p>
    <w:tbl>
      <w:tblPr>
        <w:tblW w:w="8942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3555"/>
        <w:gridCol w:w="1559"/>
        <w:gridCol w:w="1276"/>
        <w:gridCol w:w="1276"/>
        <w:gridCol w:w="1276"/>
      </w:tblGrid>
      <w:tr w:rsidR="00DA7ED3" w:rsidRPr="00372336" w:rsidTr="00EC6CAA">
        <w:trPr>
          <w:cantSplit/>
          <w:trHeight w:val="330"/>
        </w:trPr>
        <w:tc>
          <w:tcPr>
            <w:tcW w:w="3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 xml:space="preserve">Etapa 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Meses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7ED3" w:rsidRPr="00372336" w:rsidRDefault="00DA7ED3" w:rsidP="008C2C22">
            <w:pPr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Set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Out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Nov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Escrita do anteprojeto.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Revisão do anteprojeto.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Entrega do anteprojeto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Estudo dos pontos da face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64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7C2C08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Estudo da</w:t>
            </w:r>
            <w:r w:rsidR="007C2C08">
              <w:rPr>
                <w:color w:val="000000"/>
              </w:rPr>
              <w:t>s técnicas de extração de características na face</w:t>
            </w:r>
            <w:r w:rsidRPr="00372336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439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7C2C08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 xml:space="preserve">Estudo </w:t>
            </w:r>
            <w:r w:rsidR="007C2C08">
              <w:rPr>
                <w:color w:val="000000"/>
              </w:rPr>
              <w:t>de trabalhos correlatos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645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Delineamento da técnica a ser proposta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Redação do TCC I.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Revisão do TCC I.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DA7ED3" w:rsidRPr="00372336" w:rsidTr="007C2C08">
        <w:trPr>
          <w:trHeight w:val="330"/>
        </w:trPr>
        <w:tc>
          <w:tcPr>
            <w:tcW w:w="3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DA7ED3" w:rsidRPr="00372336" w:rsidRDefault="00DA7ED3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Entrega do TCC 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DA7ED3" w:rsidRPr="00372336" w:rsidRDefault="00DA7ED3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</w:tbl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both"/>
      </w:pPr>
    </w:p>
    <w:p w:rsidR="00D113DA" w:rsidRDefault="00D113DA" w:rsidP="00D113DA">
      <w:pPr>
        <w:spacing w:line="360" w:lineRule="auto"/>
        <w:jc w:val="center"/>
      </w:pPr>
      <w:r>
        <w:t xml:space="preserve">Trabalho de Conclusão II </w:t>
      </w:r>
    </w:p>
    <w:tbl>
      <w:tblPr>
        <w:tblW w:w="880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122"/>
        <w:gridCol w:w="992"/>
        <w:gridCol w:w="1134"/>
        <w:gridCol w:w="1276"/>
        <w:gridCol w:w="1276"/>
      </w:tblGrid>
      <w:tr w:rsidR="00EC6CAA" w:rsidRPr="00372336" w:rsidTr="00EC6CAA">
        <w:trPr>
          <w:cantSplit/>
          <w:trHeight w:val="330"/>
        </w:trPr>
        <w:tc>
          <w:tcPr>
            <w:tcW w:w="4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 xml:space="preserve">Etapa 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Meses</w:t>
            </w:r>
          </w:p>
        </w:tc>
      </w:tr>
      <w:tr w:rsidR="00EC6CAA" w:rsidRPr="00372336" w:rsidTr="007C2C08">
        <w:trPr>
          <w:trHeight w:val="330"/>
        </w:trPr>
        <w:tc>
          <w:tcPr>
            <w:tcW w:w="4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6CAA" w:rsidRPr="00372336" w:rsidRDefault="00EC6CAA" w:rsidP="008C2C22">
            <w:pPr>
              <w:rPr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Mar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Abr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Mai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Jun</w:t>
            </w:r>
          </w:p>
        </w:tc>
      </w:tr>
      <w:tr w:rsidR="00EC6CAA" w:rsidRPr="00372336" w:rsidTr="007C2C08">
        <w:trPr>
          <w:trHeight w:val="960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 xml:space="preserve">Aprofundamento teórico das particularidades da técnica a ser proposta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rPr>
                <w:rFonts w:cs="Calibri"/>
                <w:color w:val="000000"/>
              </w:rPr>
            </w:pPr>
            <w:r w:rsidRPr="00372336">
              <w:rPr>
                <w:rFonts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711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7C2C08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 xml:space="preserve">Desenvolvimento, implementação e testes dos </w:t>
            </w:r>
            <w:proofErr w:type="gramStart"/>
            <w:r w:rsidRPr="00372336">
              <w:rPr>
                <w:color w:val="000000"/>
              </w:rPr>
              <w:t>algoritmos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395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7C2C08" w:rsidP="008C2C2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Desenvolvimento do protótipo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7C2C08" w:rsidP="008C2C22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>Testes do protótipo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Redação do TCC II.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Revisão do TCC II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Entrega do TCC II.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  <w:tr w:rsidR="00EC6CAA" w:rsidRPr="00372336" w:rsidTr="007C2C08">
        <w:trPr>
          <w:trHeight w:val="645"/>
        </w:trPr>
        <w:tc>
          <w:tcPr>
            <w:tcW w:w="4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both"/>
              <w:rPr>
                <w:color w:val="000000"/>
                <w:szCs w:val="24"/>
              </w:rPr>
            </w:pPr>
            <w:r w:rsidRPr="00372336">
              <w:rPr>
                <w:color w:val="000000"/>
              </w:rPr>
              <w:t>Apresentação dos resultados à banca avaliadora.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  <w:hideMark/>
          </w:tcPr>
          <w:p w:rsidR="00EC6CAA" w:rsidRPr="00372336" w:rsidRDefault="00EC6CAA" w:rsidP="008C2C22">
            <w:pPr>
              <w:jc w:val="center"/>
              <w:rPr>
                <w:rFonts w:cs="Calibri"/>
                <w:color w:val="000000"/>
              </w:rPr>
            </w:pPr>
            <w:r w:rsidRPr="00372336">
              <w:rPr>
                <w:rFonts w:eastAsia="Calibri" w:cs="Calibri"/>
                <w:color w:val="000000"/>
              </w:rPr>
              <w:t> </w:t>
            </w:r>
          </w:p>
        </w:tc>
      </w:tr>
    </w:tbl>
    <w:p w:rsidR="00EC6CAA" w:rsidRDefault="00EC6CAA" w:rsidP="00D113DA">
      <w:pPr>
        <w:spacing w:line="360" w:lineRule="auto"/>
        <w:jc w:val="both"/>
      </w:pPr>
    </w:p>
    <w:p w:rsidR="00D113DA" w:rsidRDefault="00EC6CAA" w:rsidP="00D113DA">
      <w:pPr>
        <w:spacing w:line="360" w:lineRule="auto"/>
        <w:jc w:val="both"/>
      </w:pPr>
      <w:r>
        <w:br w:type="page"/>
      </w:r>
    </w:p>
    <w:p w:rsidR="00D113DA" w:rsidRPr="007941BD" w:rsidRDefault="00165849" w:rsidP="002950F8">
      <w:pPr>
        <w:pStyle w:val="Ttulo1"/>
        <w:spacing w:after="120" w:line="360" w:lineRule="auto"/>
        <w:rPr>
          <w:color w:val="800000"/>
          <w:sz w:val="24"/>
        </w:rPr>
      </w:pPr>
      <w:r w:rsidRPr="00165849">
        <w:rPr>
          <w:b w:val="0"/>
          <w:sz w:val="28"/>
        </w:rPr>
        <w:lastRenderedPageBreak/>
        <w:t>BIBLIOGRAFIA</w:t>
      </w:r>
    </w:p>
    <w:p w:rsidR="00EC6CAA" w:rsidRPr="00372336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proofErr w:type="spellStart"/>
      <w:r w:rsidRPr="00372336">
        <w:rPr>
          <w:rFonts w:ascii="Times New Roman" w:hAnsi="Times New Roman"/>
          <w:sz w:val="22"/>
          <w:szCs w:val="22"/>
          <w:lang w:val="pt-BR"/>
        </w:rPr>
        <w:t>Acu</w:t>
      </w:r>
      <w:r w:rsidR="00C85D69">
        <w:rPr>
          <w:rFonts w:ascii="Times New Roman" w:hAnsi="Times New Roman"/>
          <w:sz w:val="22"/>
          <w:szCs w:val="22"/>
          <w:lang w:val="pt-BR"/>
        </w:rPr>
        <w:t>ña</w:t>
      </w:r>
      <w:proofErr w:type="spellEnd"/>
      <w:r w:rsidRPr="00372336">
        <w:rPr>
          <w:rFonts w:ascii="Times New Roman" w:hAnsi="Times New Roman"/>
          <w:sz w:val="22"/>
          <w:szCs w:val="22"/>
          <w:lang w:val="pt-BR"/>
        </w:rPr>
        <w:t xml:space="preserve">, L. </w:t>
      </w:r>
      <w:r w:rsidR="00C85D69">
        <w:rPr>
          <w:rFonts w:ascii="Times New Roman" w:hAnsi="Times New Roman"/>
          <w:sz w:val="22"/>
          <w:szCs w:val="22"/>
          <w:lang w:val="pt-BR"/>
        </w:rPr>
        <w:t>E</w:t>
      </w:r>
      <w:r w:rsidRPr="00372336">
        <w:rPr>
          <w:rFonts w:ascii="Times New Roman" w:hAnsi="Times New Roman"/>
          <w:sz w:val="22"/>
          <w:szCs w:val="22"/>
          <w:lang w:val="pt-BR"/>
        </w:rPr>
        <w:t xml:space="preserve">. P. (2006).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>Detecção Facial e suas Características</w:t>
      </w:r>
      <w:r w:rsidRPr="00372336">
        <w:rPr>
          <w:rFonts w:ascii="Times New Roman" w:hAnsi="Times New Roman"/>
          <w:sz w:val="22"/>
          <w:szCs w:val="22"/>
          <w:lang w:val="pt-BR"/>
        </w:rPr>
        <w:t xml:space="preserve">. Disponível em: </w:t>
      </w:r>
      <w:hyperlink r:id="rId14" w:history="1">
        <w:r w:rsidR="00AF474E" w:rsidRPr="00372336">
          <w:rPr>
            <w:rFonts w:ascii="Times New Roman" w:hAnsi="Times New Roman"/>
            <w:sz w:val="22"/>
            <w:szCs w:val="22"/>
            <w:lang w:val="pt-BR"/>
          </w:rPr>
          <w:t>http://tconline.feevale.br/tc/files/0001_762.pdf</w:t>
        </w:r>
      </w:hyperlink>
      <w:r w:rsidRPr="00372336">
        <w:rPr>
          <w:rFonts w:ascii="Times New Roman" w:hAnsi="Times New Roman"/>
          <w:sz w:val="22"/>
          <w:szCs w:val="22"/>
          <w:lang w:val="pt-BR"/>
        </w:rPr>
        <w:t>. Acessado em 05/2012</w:t>
      </w:r>
      <w:r w:rsidR="00B3350B">
        <w:rPr>
          <w:rFonts w:ascii="Times New Roman" w:hAnsi="Times New Roman"/>
          <w:sz w:val="22"/>
          <w:szCs w:val="22"/>
          <w:lang w:val="pt-BR"/>
        </w:rPr>
        <w:t>.</w:t>
      </w:r>
    </w:p>
    <w:p w:rsidR="00EC6CAA" w:rsidRPr="00372336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r w:rsidRPr="00372336">
        <w:rPr>
          <w:rFonts w:ascii="Times New Roman" w:hAnsi="Times New Roman"/>
          <w:sz w:val="22"/>
          <w:szCs w:val="22"/>
          <w:lang w:val="pt-BR"/>
        </w:rPr>
        <w:t xml:space="preserve">Andrade, E. L. (1997).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>Sistema de Identificação Pessoal Utilizando Técnicas de Reconhecimento e Verificação Facial Automática</w:t>
      </w:r>
      <w:r w:rsidRPr="00372336">
        <w:rPr>
          <w:rFonts w:ascii="Times New Roman" w:hAnsi="Times New Roman"/>
          <w:sz w:val="22"/>
          <w:szCs w:val="22"/>
          <w:lang w:val="pt-BR"/>
        </w:rPr>
        <w:t>. Tese de Mestrado. Universidade Estadual de Campinas.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0B23A2">
        <w:rPr>
          <w:rFonts w:ascii="Times New Roman" w:hAnsi="Times New Roman"/>
          <w:sz w:val="22"/>
          <w:szCs w:val="22"/>
        </w:rPr>
        <w:t xml:space="preserve">Craw, I.; Tock, D.; Bennett, A. (1992). </w:t>
      </w:r>
      <w:r w:rsidRPr="00ED6C32">
        <w:rPr>
          <w:rFonts w:ascii="Times New Roman" w:hAnsi="Times New Roman"/>
          <w:b/>
          <w:sz w:val="22"/>
          <w:szCs w:val="22"/>
        </w:rPr>
        <w:t>Finding face features</w:t>
      </w:r>
      <w:r w:rsidRPr="00EB67BA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EB67BA">
        <w:rPr>
          <w:rFonts w:ascii="Times New Roman" w:hAnsi="Times New Roman"/>
          <w:sz w:val="22"/>
          <w:szCs w:val="22"/>
        </w:rPr>
        <w:t>In Proceedings of the Second European Conference on Computer Vision, pp. 92-96.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</w:p>
    <w:p w:rsidR="00EC6CA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B67BA">
        <w:rPr>
          <w:rFonts w:ascii="Times New Roman" w:hAnsi="Times New Roman"/>
          <w:sz w:val="22"/>
          <w:szCs w:val="22"/>
        </w:rPr>
        <w:t>Demirel</w:t>
      </w:r>
      <w:proofErr w:type="spellEnd"/>
      <w:r w:rsidRPr="00EB67BA">
        <w:rPr>
          <w:rFonts w:ascii="Times New Roman" w:hAnsi="Times New Roman"/>
          <w:sz w:val="22"/>
          <w:szCs w:val="22"/>
        </w:rPr>
        <w:t>, H.; Clarke, T.; Cheung, P. (1996).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Adaptive automatic facial feature segmentation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B67BA">
        <w:rPr>
          <w:rFonts w:ascii="Times New Roman" w:hAnsi="Times New Roman"/>
          <w:sz w:val="22"/>
          <w:szCs w:val="22"/>
        </w:rPr>
        <w:t>In IEEE Proceedings of 2nd International Conference on Automatic Face and Gesture Recognition, pp. 277-282.</w:t>
      </w:r>
      <w:proofErr w:type="gramEnd"/>
    </w:p>
    <w:p w:rsidR="00ED6C32" w:rsidRDefault="00491757" w:rsidP="00ED6C32">
      <w:pPr>
        <w:pStyle w:val="Reference"/>
        <w:ind w:left="0" w:firstLine="0"/>
        <w:rPr>
          <w:rFonts w:ascii="Times New Roman" w:hAnsi="Times New Roman"/>
          <w:b/>
          <w:sz w:val="22"/>
          <w:szCs w:val="22"/>
          <w:lang w:val="pt-BR"/>
        </w:rPr>
      </w:pPr>
      <w:r w:rsidRPr="00491757">
        <w:rPr>
          <w:rFonts w:ascii="Times New Roman" w:hAnsi="Times New Roman"/>
          <w:sz w:val="22"/>
          <w:szCs w:val="22"/>
          <w:lang w:val="pt-BR"/>
        </w:rPr>
        <w:t>Gouv</w:t>
      </w:r>
      <w:r>
        <w:rPr>
          <w:rFonts w:ascii="Times New Roman" w:hAnsi="Times New Roman"/>
          <w:sz w:val="22"/>
          <w:szCs w:val="22"/>
          <w:lang w:val="pt-BR"/>
        </w:rPr>
        <w:t xml:space="preserve">eia, Wellington da Rocha (2010).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>Detecção de faces humanas em imagens coloridas</w:t>
      </w:r>
      <w:r w:rsidR="00ED6C32">
        <w:rPr>
          <w:rFonts w:ascii="Times New Roman" w:hAnsi="Times New Roman"/>
          <w:b/>
          <w:sz w:val="22"/>
          <w:szCs w:val="22"/>
          <w:lang w:val="pt-BR"/>
        </w:rPr>
        <w:t xml:space="preserve"> utilizando redes neurais artificiais. Disponível em: </w:t>
      </w:r>
    </w:p>
    <w:p w:rsidR="00491757" w:rsidRPr="00491757" w:rsidRDefault="00491757" w:rsidP="00ED6C32">
      <w:pPr>
        <w:pStyle w:val="Reference"/>
        <w:spacing w:before="0"/>
        <w:ind w:left="0" w:firstLine="0"/>
        <w:rPr>
          <w:rFonts w:ascii="Times New Roman" w:hAnsi="Times New Roman"/>
          <w:sz w:val="22"/>
          <w:szCs w:val="22"/>
          <w:lang w:val="pt-BR"/>
        </w:rPr>
      </w:pPr>
      <w:proofErr w:type="gramStart"/>
      <w:r w:rsidRPr="00491757">
        <w:rPr>
          <w:rFonts w:ascii="Times New Roman" w:hAnsi="Times New Roman"/>
          <w:sz w:val="22"/>
          <w:szCs w:val="22"/>
          <w:lang w:val="pt-BR"/>
        </w:rPr>
        <w:t>http://www.teses.usp.br/teses/disponiveis/18/18152/tde-11032010-160048/pt-br.</w:t>
      </w:r>
      <w:proofErr w:type="gramEnd"/>
      <w:r w:rsidRPr="00491757">
        <w:rPr>
          <w:rFonts w:ascii="Times New Roman" w:hAnsi="Times New Roman"/>
          <w:sz w:val="22"/>
          <w:szCs w:val="22"/>
          <w:lang w:val="pt-BR"/>
        </w:rPr>
        <w:t>php</w:t>
      </w:r>
      <w:r w:rsidR="00ED6C3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Acessado em 05/2012</w:t>
      </w:r>
      <w:r w:rsidR="00ED6C32">
        <w:rPr>
          <w:rFonts w:ascii="Times New Roman" w:hAnsi="Times New Roman"/>
          <w:sz w:val="22"/>
          <w:szCs w:val="22"/>
          <w:lang w:val="pt-BR"/>
        </w:rPr>
        <w:t>.</w:t>
      </w:r>
    </w:p>
    <w:p w:rsidR="00EC6CAA" w:rsidRPr="00015E18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FD1F29">
        <w:rPr>
          <w:rFonts w:ascii="Times New Roman" w:hAnsi="Times New Roman"/>
          <w:sz w:val="22"/>
          <w:szCs w:val="22"/>
        </w:rPr>
        <w:t>ISO/IEC JTC1/SC29/</w:t>
      </w:r>
      <w:proofErr w:type="gramStart"/>
      <w:r w:rsidRPr="00FD1F29">
        <w:rPr>
          <w:rFonts w:ascii="Times New Roman" w:hAnsi="Times New Roman"/>
          <w:sz w:val="22"/>
          <w:szCs w:val="22"/>
        </w:rPr>
        <w:t>WG11(</w:t>
      </w:r>
      <w:proofErr w:type="gramEnd"/>
      <w:r w:rsidRPr="00FD1F29">
        <w:rPr>
          <w:rFonts w:ascii="Times New Roman" w:hAnsi="Times New Roman"/>
          <w:sz w:val="22"/>
          <w:szCs w:val="22"/>
        </w:rPr>
        <w:t xml:space="preserve">1998).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SNHC, Information Technology – Generics Coding of Audio – Visual Objects, Part.2</w:t>
      </w:r>
      <w:r w:rsidRPr="00EB67BA">
        <w:rPr>
          <w:rFonts w:ascii="Times New Roman" w:hAnsi="Times New Roman"/>
          <w:sz w:val="22"/>
          <w:szCs w:val="22"/>
        </w:rPr>
        <w:t>: Visual.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ISO/IEC 14496-2, Final Draft </w:t>
      </w:r>
      <w:proofErr w:type="gramStart"/>
      <w:r w:rsidRPr="00EB67BA">
        <w:rPr>
          <w:rFonts w:ascii="Times New Roman" w:hAnsi="Times New Roman"/>
          <w:sz w:val="22"/>
          <w:szCs w:val="22"/>
        </w:rPr>
        <w:t>of  International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Standard. </w:t>
      </w:r>
      <w:proofErr w:type="gramStart"/>
      <w:r w:rsidRPr="00EB67BA">
        <w:rPr>
          <w:rFonts w:ascii="Times New Roman" w:hAnsi="Times New Roman"/>
          <w:sz w:val="22"/>
          <w:szCs w:val="22"/>
        </w:rPr>
        <w:t>Version of 13.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B67BA">
        <w:rPr>
          <w:rFonts w:ascii="Times New Roman" w:hAnsi="Times New Roman"/>
          <w:sz w:val="22"/>
          <w:szCs w:val="22"/>
        </w:rPr>
        <w:t>Nov. 1998, ISO/IEC JTC1/SC29/WG11 N2502a.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r w:rsidRPr="00015E18">
        <w:rPr>
          <w:rFonts w:ascii="Times New Roman" w:hAnsi="Times New Roman"/>
          <w:sz w:val="22"/>
          <w:szCs w:val="22"/>
        </w:rPr>
        <w:t xml:space="preserve">Atlantic City. </w:t>
      </w:r>
    </w:p>
    <w:p w:rsidR="00FD1F29" w:rsidRDefault="00FD1F29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FD1F29">
        <w:rPr>
          <w:rFonts w:ascii="Times New Roman" w:hAnsi="Times New Roman"/>
          <w:sz w:val="22"/>
          <w:szCs w:val="22"/>
        </w:rPr>
        <w:t>Jin, Z.; Lou, Z.; Yang, J.; Sun, Q</w:t>
      </w:r>
      <w:proofErr w:type="gramStart"/>
      <w:r w:rsidRPr="00FD1F29">
        <w:rPr>
          <w:rFonts w:ascii="Times New Roman" w:hAnsi="Times New Roman"/>
          <w:sz w:val="22"/>
          <w:szCs w:val="22"/>
        </w:rPr>
        <w:t>.(</w:t>
      </w:r>
      <w:proofErr w:type="gramEnd"/>
      <w:r w:rsidRPr="00FD1F29">
        <w:rPr>
          <w:rFonts w:ascii="Times New Roman" w:hAnsi="Times New Roman"/>
          <w:sz w:val="22"/>
          <w:szCs w:val="22"/>
        </w:rPr>
        <w:t xml:space="preserve">2007). </w:t>
      </w:r>
      <w:r w:rsidRPr="00ED6C32">
        <w:rPr>
          <w:rFonts w:ascii="Times New Roman" w:hAnsi="Times New Roman"/>
          <w:b/>
          <w:sz w:val="22"/>
          <w:szCs w:val="22"/>
        </w:rPr>
        <w:t>Face detection using template matching and skin-color information</w:t>
      </w:r>
      <w:r w:rsidRPr="00FD1F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D1F29">
        <w:rPr>
          <w:rFonts w:ascii="Times New Roman" w:hAnsi="Times New Roman"/>
          <w:sz w:val="22"/>
          <w:szCs w:val="22"/>
        </w:rPr>
        <w:t>Neurocomputing</w:t>
      </w:r>
      <w:proofErr w:type="spellEnd"/>
      <w:r w:rsidRPr="00FD1F29">
        <w:rPr>
          <w:rFonts w:ascii="Times New Roman" w:hAnsi="Times New Roman"/>
          <w:sz w:val="22"/>
          <w:szCs w:val="22"/>
        </w:rPr>
        <w:t>, vol. 70, pp. 794-800.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B67BA">
        <w:rPr>
          <w:rFonts w:ascii="Times New Roman" w:hAnsi="Times New Roman"/>
          <w:sz w:val="22"/>
          <w:szCs w:val="22"/>
        </w:rPr>
        <w:t>Kotropoulos</w:t>
      </w:r>
      <w:proofErr w:type="spellEnd"/>
      <w:r w:rsidRPr="00EB67BA">
        <w:rPr>
          <w:rFonts w:ascii="Times New Roman" w:hAnsi="Times New Roman"/>
          <w:sz w:val="22"/>
          <w:szCs w:val="22"/>
        </w:rPr>
        <w:t>, C.; Pitas, I. (1997).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Rule-based face detection in frontal views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B67BA">
        <w:rPr>
          <w:rFonts w:ascii="Times New Roman" w:hAnsi="Times New Roman"/>
          <w:sz w:val="22"/>
          <w:szCs w:val="22"/>
        </w:rPr>
        <w:t>In Proceedings of International Conference on Acoustic, Speech and Signal Processing.</w:t>
      </w:r>
      <w:proofErr w:type="gramEnd"/>
    </w:p>
    <w:p w:rsidR="00EC6CAA" w:rsidRPr="00EB67BA" w:rsidRDefault="00EC6CAA" w:rsidP="00753493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FD1F29">
        <w:rPr>
          <w:rFonts w:ascii="Times New Roman" w:hAnsi="Times New Roman"/>
          <w:sz w:val="22"/>
          <w:szCs w:val="22"/>
          <w:lang w:val="pt-BR"/>
        </w:rPr>
        <w:t xml:space="preserve">Martino, J. M. </w:t>
      </w:r>
      <w:proofErr w:type="spellStart"/>
      <w:proofErr w:type="gramStart"/>
      <w:r w:rsidRPr="00FD1F29">
        <w:rPr>
          <w:rFonts w:ascii="Times New Roman" w:hAnsi="Times New Roman"/>
          <w:sz w:val="22"/>
          <w:szCs w:val="22"/>
          <w:lang w:val="pt-BR"/>
        </w:rPr>
        <w:t>et</w:t>
      </w:r>
      <w:proofErr w:type="spellEnd"/>
      <w:proofErr w:type="gramEnd"/>
      <w:r w:rsidRPr="00FD1F29">
        <w:rPr>
          <w:rFonts w:ascii="Times New Roman" w:hAnsi="Times New Roman"/>
          <w:sz w:val="22"/>
          <w:szCs w:val="22"/>
          <w:lang w:val="pt-BR"/>
        </w:rPr>
        <w:t xml:space="preserve"> al. </w:t>
      </w:r>
      <w:r w:rsidRPr="00AF474E">
        <w:rPr>
          <w:rFonts w:ascii="Times New Roman" w:hAnsi="Times New Roman"/>
          <w:sz w:val="22"/>
          <w:szCs w:val="22"/>
          <w:lang w:val="pt-BR"/>
        </w:rPr>
        <w:t xml:space="preserve">(2004).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 xml:space="preserve">Um Conjunto de </w:t>
      </w:r>
      <w:proofErr w:type="spellStart"/>
      <w:r w:rsidRPr="00ED6C32">
        <w:rPr>
          <w:rFonts w:ascii="Times New Roman" w:hAnsi="Times New Roman"/>
          <w:b/>
          <w:sz w:val="22"/>
          <w:szCs w:val="22"/>
          <w:lang w:val="pt-BR"/>
        </w:rPr>
        <w:t>Visemas</w:t>
      </w:r>
      <w:proofErr w:type="spellEnd"/>
      <w:r w:rsidRPr="00ED6C32">
        <w:rPr>
          <w:rFonts w:ascii="Times New Roman" w:hAnsi="Times New Roman"/>
          <w:b/>
          <w:sz w:val="22"/>
          <w:szCs w:val="22"/>
          <w:lang w:val="pt-BR"/>
        </w:rPr>
        <w:t xml:space="preserve"> para uma Cabeça Falante</w:t>
      </w:r>
      <w:r w:rsidR="00753493" w:rsidRPr="00ED6C32">
        <w:rPr>
          <w:rFonts w:ascii="Times New Roman" w:hAnsi="Times New Roman"/>
          <w:b/>
          <w:sz w:val="22"/>
          <w:szCs w:val="22"/>
          <w:lang w:val="pt-BR"/>
        </w:rPr>
        <w:t xml:space="preserve">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>do Português do Brasil</w:t>
      </w:r>
      <w:r w:rsidRPr="00753493">
        <w:rPr>
          <w:rFonts w:ascii="Times New Roman" w:hAnsi="Times New Roman"/>
          <w:sz w:val="22"/>
          <w:szCs w:val="22"/>
          <w:lang w:val="pt-BR"/>
        </w:rPr>
        <w:t>. Disponível em:</w:t>
      </w:r>
      <w:r w:rsidR="00753493" w:rsidRPr="00753493">
        <w:rPr>
          <w:rFonts w:ascii="Times New Roman" w:hAnsi="Times New Roman"/>
          <w:sz w:val="22"/>
          <w:szCs w:val="22"/>
          <w:lang w:val="pt-BR"/>
        </w:rPr>
        <w:t xml:space="preserve"> </w:t>
      </w:r>
      <w:hyperlink r:id="rId15" w:history="1">
        <w:r w:rsidRPr="00753493">
          <w:rPr>
            <w:rFonts w:ascii="Times New Roman" w:hAnsi="Times New Roman"/>
            <w:sz w:val="22"/>
            <w:szCs w:val="22"/>
            <w:lang w:val="pt-BR"/>
          </w:rPr>
          <w:t>http://www.dca.fee.unicamp.br/~leopini/private/pubs/artigo_iberdiscap04.pdf</w:t>
        </w:r>
      </w:hyperlink>
      <w:r w:rsidRPr="00753493">
        <w:rPr>
          <w:rFonts w:ascii="Times New Roman" w:hAnsi="Times New Roman"/>
          <w:sz w:val="22"/>
          <w:szCs w:val="22"/>
          <w:lang w:val="pt-BR"/>
        </w:rPr>
        <w:t xml:space="preserve">. </w:t>
      </w:r>
      <w:proofErr w:type="spellStart"/>
      <w:proofErr w:type="gramStart"/>
      <w:r w:rsidR="00ED6C32">
        <w:rPr>
          <w:rFonts w:ascii="Times New Roman" w:hAnsi="Times New Roman"/>
          <w:sz w:val="22"/>
          <w:szCs w:val="22"/>
        </w:rPr>
        <w:t>Acessado</w:t>
      </w:r>
      <w:proofErr w:type="spellEnd"/>
      <w:r w:rsidR="00ED6C3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ED6C32">
        <w:rPr>
          <w:rFonts w:ascii="Times New Roman" w:hAnsi="Times New Roman"/>
          <w:sz w:val="22"/>
          <w:szCs w:val="22"/>
        </w:rPr>
        <w:t>em</w:t>
      </w:r>
      <w:proofErr w:type="spellEnd"/>
      <w:r w:rsidR="00ED6C32">
        <w:rPr>
          <w:rFonts w:ascii="Times New Roman" w:hAnsi="Times New Roman"/>
          <w:sz w:val="22"/>
          <w:szCs w:val="22"/>
        </w:rPr>
        <w:t xml:space="preserve"> </w:t>
      </w:r>
      <w:r w:rsidR="00B3350B">
        <w:rPr>
          <w:rFonts w:ascii="Times New Roman" w:hAnsi="Times New Roman"/>
          <w:sz w:val="22"/>
          <w:szCs w:val="22"/>
        </w:rPr>
        <w:t>06/2012.</w:t>
      </w:r>
      <w:proofErr w:type="gramEnd"/>
    </w:p>
    <w:p w:rsidR="00602353" w:rsidRPr="00602353" w:rsidRDefault="00602353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proofErr w:type="spellStart"/>
      <w:proofErr w:type="gramStart"/>
      <w:r w:rsidRPr="00602353">
        <w:rPr>
          <w:rFonts w:ascii="Times New Roman" w:hAnsi="Times New Roman"/>
          <w:sz w:val="22"/>
          <w:szCs w:val="22"/>
        </w:rPr>
        <w:t>Nayak</w:t>
      </w:r>
      <w:proofErr w:type="spellEnd"/>
      <w:r w:rsidRPr="0060235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02353">
        <w:rPr>
          <w:rFonts w:ascii="Times New Roman" w:hAnsi="Times New Roman"/>
          <w:sz w:val="22"/>
          <w:szCs w:val="22"/>
        </w:rPr>
        <w:t>Shilpi</w:t>
      </w:r>
      <w:proofErr w:type="spellEnd"/>
      <w:r w:rsidRPr="00602353">
        <w:rPr>
          <w:rFonts w:ascii="Times New Roman" w:hAnsi="Times New Roman"/>
          <w:sz w:val="22"/>
          <w:szCs w:val="22"/>
        </w:rPr>
        <w:t xml:space="preserve">; </w:t>
      </w:r>
      <w:proofErr w:type="spellStart"/>
      <w:r w:rsidRPr="00602353">
        <w:rPr>
          <w:rFonts w:ascii="Times New Roman" w:hAnsi="Times New Roman"/>
          <w:sz w:val="22"/>
          <w:szCs w:val="22"/>
        </w:rPr>
        <w:t>Bushong</w:t>
      </w:r>
      <w:proofErr w:type="spellEnd"/>
      <w:r w:rsidRPr="0060235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02353">
        <w:rPr>
          <w:rFonts w:ascii="Times New Roman" w:hAnsi="Times New Roman"/>
          <w:sz w:val="22"/>
          <w:szCs w:val="22"/>
        </w:rPr>
        <w:t>Vanna</w:t>
      </w:r>
      <w:proofErr w:type="spellEnd"/>
      <w:r w:rsidRPr="00602353">
        <w:rPr>
          <w:rFonts w:ascii="Times New Roman" w:hAnsi="Times New Roman"/>
          <w:sz w:val="22"/>
          <w:szCs w:val="22"/>
        </w:rPr>
        <w:t xml:space="preserve"> (2012).</w:t>
      </w:r>
      <w:proofErr w:type="gramEnd"/>
      <w:r w:rsidRPr="00602353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Implementation of Snake Method for Lip Tracking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602353">
        <w:rPr>
          <w:rFonts w:ascii="Times New Roman" w:hAnsi="Times New Roman"/>
          <w:sz w:val="22"/>
          <w:szCs w:val="22"/>
          <w:lang w:val="pt-BR"/>
        </w:rPr>
        <w:t xml:space="preserve">Disponível em: </w:t>
      </w:r>
    </w:p>
    <w:p w:rsidR="00602353" w:rsidRPr="00602353" w:rsidRDefault="00602353" w:rsidP="000E545D">
      <w:pPr>
        <w:pStyle w:val="Reference"/>
        <w:spacing w:before="0"/>
        <w:ind w:left="0" w:firstLine="0"/>
        <w:rPr>
          <w:rFonts w:ascii="Times New Roman" w:hAnsi="Times New Roman"/>
          <w:sz w:val="22"/>
          <w:szCs w:val="22"/>
          <w:lang w:val="pt-BR"/>
        </w:rPr>
      </w:pPr>
      <w:r w:rsidRPr="00602353">
        <w:rPr>
          <w:rFonts w:ascii="Times New Roman" w:hAnsi="Times New Roman"/>
          <w:sz w:val="22"/>
          <w:szCs w:val="22"/>
          <w:lang w:val="pt-BR"/>
        </w:rPr>
        <w:t>http://www.vannabushong.com/Vision/Implementation_of_Snake_Method_for_Lip_Tracking.pdf</w:t>
      </w:r>
      <w:r w:rsidR="00ED6C3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Acessado em 0</w:t>
      </w:r>
      <w:r w:rsidR="00ED6C32">
        <w:rPr>
          <w:rFonts w:ascii="Times New Roman" w:hAnsi="Times New Roman"/>
          <w:sz w:val="22"/>
          <w:szCs w:val="22"/>
          <w:lang w:val="pt-BR"/>
        </w:rPr>
        <w:t>8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/2012</w:t>
      </w:r>
      <w:r w:rsidR="00ED6C32">
        <w:rPr>
          <w:rFonts w:ascii="Times New Roman" w:hAnsi="Times New Roman"/>
          <w:sz w:val="22"/>
          <w:szCs w:val="22"/>
          <w:lang w:val="pt-BR"/>
        </w:rPr>
        <w:t>.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B67BA">
        <w:rPr>
          <w:rFonts w:ascii="Times New Roman" w:hAnsi="Times New Roman"/>
          <w:sz w:val="22"/>
          <w:szCs w:val="22"/>
        </w:rPr>
        <w:t>Nikolaidis</w:t>
      </w:r>
      <w:proofErr w:type="spellEnd"/>
      <w:r w:rsidRPr="00EB67BA">
        <w:rPr>
          <w:rFonts w:ascii="Times New Roman" w:hAnsi="Times New Roman"/>
          <w:sz w:val="22"/>
          <w:szCs w:val="22"/>
        </w:rPr>
        <w:t>, A.; Pitas, I. (2000).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r w:rsidRPr="00ED6C32">
        <w:rPr>
          <w:rFonts w:ascii="Times New Roman" w:hAnsi="Times New Roman"/>
          <w:b/>
          <w:sz w:val="22"/>
          <w:szCs w:val="22"/>
        </w:rPr>
        <w:t>Facial feature extraction and pose determination</w:t>
      </w:r>
      <w:r w:rsidRPr="00EB67BA">
        <w:rPr>
          <w:rFonts w:ascii="Times New Roman" w:hAnsi="Times New Roman"/>
          <w:sz w:val="22"/>
          <w:szCs w:val="22"/>
        </w:rPr>
        <w:t xml:space="preserve">. Pattern Recognition 33:1783-1791. </w:t>
      </w:r>
    </w:p>
    <w:p w:rsidR="00EC6CAA" w:rsidRPr="000E0ABD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proofErr w:type="spellStart"/>
      <w:proofErr w:type="gramStart"/>
      <w:r w:rsidRPr="00EB67BA">
        <w:rPr>
          <w:rFonts w:ascii="Times New Roman" w:hAnsi="Times New Roman"/>
          <w:sz w:val="22"/>
          <w:szCs w:val="22"/>
        </w:rPr>
        <w:t>Reisfeld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D.; </w:t>
      </w:r>
      <w:proofErr w:type="spellStart"/>
      <w:r w:rsidRPr="00EB67BA">
        <w:rPr>
          <w:rFonts w:ascii="Times New Roman" w:hAnsi="Times New Roman"/>
          <w:sz w:val="22"/>
          <w:szCs w:val="22"/>
        </w:rPr>
        <w:t>Wolfson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H.; </w:t>
      </w:r>
      <w:proofErr w:type="spellStart"/>
      <w:r w:rsidRPr="00EB67BA">
        <w:rPr>
          <w:rFonts w:ascii="Times New Roman" w:hAnsi="Times New Roman"/>
          <w:sz w:val="22"/>
          <w:szCs w:val="22"/>
        </w:rPr>
        <w:t>Yeshurun</w:t>
      </w:r>
      <w:proofErr w:type="spellEnd"/>
      <w:r w:rsidRPr="00EB67BA">
        <w:rPr>
          <w:rFonts w:ascii="Times New Roman" w:hAnsi="Times New Roman"/>
          <w:sz w:val="22"/>
          <w:szCs w:val="22"/>
        </w:rPr>
        <w:t>, Y. (1995).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r w:rsidRPr="00ED6C32">
        <w:rPr>
          <w:rFonts w:ascii="Times New Roman" w:hAnsi="Times New Roman"/>
          <w:b/>
          <w:sz w:val="22"/>
          <w:szCs w:val="22"/>
        </w:rPr>
        <w:t xml:space="preserve">Context-free </w:t>
      </w:r>
      <w:proofErr w:type="spellStart"/>
      <w:r w:rsidRPr="00ED6C32">
        <w:rPr>
          <w:rFonts w:ascii="Times New Roman" w:hAnsi="Times New Roman"/>
          <w:b/>
          <w:sz w:val="22"/>
          <w:szCs w:val="22"/>
        </w:rPr>
        <w:t>attentional</w:t>
      </w:r>
      <w:proofErr w:type="spellEnd"/>
      <w:r w:rsidRPr="00ED6C32">
        <w:rPr>
          <w:rFonts w:ascii="Times New Roman" w:hAnsi="Times New Roman"/>
          <w:b/>
          <w:sz w:val="22"/>
          <w:szCs w:val="22"/>
        </w:rPr>
        <w:t xml:space="preserve"> operators: the generalized symmetry operator</w:t>
      </w:r>
      <w:r w:rsidRPr="00EB67B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E0ABD">
        <w:rPr>
          <w:rFonts w:ascii="Times New Roman" w:hAnsi="Times New Roman"/>
          <w:sz w:val="22"/>
          <w:szCs w:val="22"/>
          <w:lang w:val="pt-BR"/>
        </w:rPr>
        <w:t>International</w:t>
      </w:r>
      <w:proofErr w:type="spellEnd"/>
      <w:r w:rsidRPr="000E0AB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0E0ABD">
        <w:rPr>
          <w:rFonts w:ascii="Times New Roman" w:hAnsi="Times New Roman"/>
          <w:sz w:val="22"/>
          <w:szCs w:val="22"/>
          <w:lang w:val="pt-BR"/>
        </w:rPr>
        <w:t>Journal</w:t>
      </w:r>
      <w:proofErr w:type="spellEnd"/>
      <w:r w:rsidRPr="000E0AB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0E0ABD">
        <w:rPr>
          <w:rFonts w:ascii="Times New Roman" w:hAnsi="Times New Roman"/>
          <w:sz w:val="22"/>
          <w:szCs w:val="22"/>
          <w:lang w:val="pt-BR"/>
        </w:rPr>
        <w:t>of</w:t>
      </w:r>
      <w:proofErr w:type="spellEnd"/>
      <w:r w:rsidRPr="000E0AB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0E0ABD">
        <w:rPr>
          <w:rFonts w:ascii="Times New Roman" w:hAnsi="Times New Roman"/>
          <w:sz w:val="22"/>
          <w:szCs w:val="22"/>
          <w:lang w:val="pt-BR"/>
        </w:rPr>
        <w:t>Computer</w:t>
      </w:r>
      <w:proofErr w:type="spellEnd"/>
      <w:r w:rsidRPr="000E0ABD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0E0ABD">
        <w:rPr>
          <w:rFonts w:ascii="Times New Roman" w:hAnsi="Times New Roman"/>
          <w:sz w:val="22"/>
          <w:szCs w:val="22"/>
          <w:lang w:val="pt-BR"/>
        </w:rPr>
        <w:t>Vision</w:t>
      </w:r>
      <w:proofErr w:type="spellEnd"/>
      <w:r w:rsidRPr="000E0ABD">
        <w:rPr>
          <w:rFonts w:ascii="Times New Roman" w:hAnsi="Times New Roman"/>
          <w:sz w:val="22"/>
          <w:szCs w:val="22"/>
          <w:lang w:val="pt-BR"/>
        </w:rPr>
        <w:t xml:space="preserve"> (14):57-74. </w:t>
      </w:r>
    </w:p>
    <w:p w:rsidR="000E0ABD" w:rsidRPr="000E0ABD" w:rsidRDefault="000E0ABD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r>
        <w:rPr>
          <w:rFonts w:ascii="Times New Roman" w:hAnsi="Times New Roman"/>
          <w:sz w:val="22"/>
          <w:szCs w:val="22"/>
          <w:lang w:val="pt-BR"/>
        </w:rPr>
        <w:t xml:space="preserve">Rosário, Sandra Vanessa Pereira Gama do (2008).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 xml:space="preserve">Facial </w:t>
      </w:r>
      <w:proofErr w:type="spellStart"/>
      <w:r w:rsidRPr="00ED6C32">
        <w:rPr>
          <w:rFonts w:ascii="Times New Roman" w:hAnsi="Times New Roman"/>
          <w:b/>
          <w:sz w:val="22"/>
          <w:szCs w:val="22"/>
          <w:lang w:val="pt-BR"/>
        </w:rPr>
        <w:t>Emoticons</w:t>
      </w:r>
      <w:proofErr w:type="spellEnd"/>
      <w:r>
        <w:rPr>
          <w:rFonts w:ascii="Times New Roman" w:hAnsi="Times New Roman"/>
          <w:sz w:val="22"/>
          <w:szCs w:val="22"/>
          <w:lang w:val="pt-BR"/>
        </w:rPr>
        <w:t xml:space="preserve">. Disponível em: </w:t>
      </w:r>
      <w:proofErr w:type="gramStart"/>
      <w:r w:rsidRPr="000E0ABD">
        <w:rPr>
          <w:rFonts w:ascii="Times New Roman" w:hAnsi="Times New Roman"/>
          <w:sz w:val="22"/>
          <w:szCs w:val="22"/>
          <w:lang w:val="pt-BR"/>
        </w:rPr>
        <w:t>https</w:t>
      </w:r>
      <w:proofErr w:type="gramEnd"/>
      <w:r w:rsidRPr="000E0ABD">
        <w:rPr>
          <w:rFonts w:ascii="Times New Roman" w:hAnsi="Times New Roman"/>
          <w:sz w:val="22"/>
          <w:szCs w:val="22"/>
          <w:lang w:val="pt-BR"/>
        </w:rPr>
        <w:t>://dspace.ist.utl.pt/bitstream/2295/238093/1/dissertacao.pdf</w:t>
      </w:r>
      <w:r w:rsidR="00ED6C3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Acessado em 0</w:t>
      </w:r>
      <w:r w:rsidR="00ED6C32">
        <w:rPr>
          <w:rFonts w:ascii="Times New Roman" w:hAnsi="Times New Roman"/>
          <w:sz w:val="22"/>
          <w:szCs w:val="22"/>
          <w:lang w:val="pt-BR"/>
        </w:rPr>
        <w:t>8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/2012</w:t>
      </w:r>
      <w:r w:rsidR="00ED6C32">
        <w:rPr>
          <w:rFonts w:ascii="Times New Roman" w:hAnsi="Times New Roman"/>
          <w:sz w:val="22"/>
          <w:szCs w:val="22"/>
          <w:lang w:val="pt-BR"/>
        </w:rPr>
        <w:t>.</w:t>
      </w:r>
    </w:p>
    <w:p w:rsidR="00EC6CAA" w:rsidRPr="00015E18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gramStart"/>
      <w:r w:rsidRPr="00EB67BA">
        <w:rPr>
          <w:rFonts w:ascii="Times New Roman" w:hAnsi="Times New Roman"/>
          <w:sz w:val="22"/>
          <w:szCs w:val="22"/>
        </w:rPr>
        <w:t xml:space="preserve">Rowley, H.; </w:t>
      </w:r>
      <w:proofErr w:type="spellStart"/>
      <w:r w:rsidRPr="00EB67BA">
        <w:rPr>
          <w:rFonts w:ascii="Times New Roman" w:hAnsi="Times New Roman"/>
          <w:sz w:val="22"/>
          <w:szCs w:val="22"/>
        </w:rPr>
        <w:t>Baluja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S.; </w:t>
      </w:r>
      <w:proofErr w:type="spellStart"/>
      <w:r w:rsidRPr="00EB67BA">
        <w:rPr>
          <w:rFonts w:ascii="Times New Roman" w:hAnsi="Times New Roman"/>
          <w:sz w:val="22"/>
          <w:szCs w:val="22"/>
        </w:rPr>
        <w:t>Kanade</w:t>
      </w:r>
      <w:proofErr w:type="spellEnd"/>
      <w:r w:rsidRPr="00EB67BA">
        <w:rPr>
          <w:rFonts w:ascii="Times New Roman" w:hAnsi="Times New Roman"/>
          <w:sz w:val="22"/>
          <w:szCs w:val="22"/>
        </w:rPr>
        <w:t>, T. (1998A).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Neural network-based face detection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r w:rsidRPr="00015E18">
        <w:rPr>
          <w:rFonts w:ascii="Times New Roman" w:hAnsi="Times New Roman"/>
          <w:sz w:val="22"/>
          <w:szCs w:val="22"/>
        </w:rPr>
        <w:t>IEEE Transactions on Pattern Analysis and Machine Intelligence 20(1):23-38.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EB67BA">
        <w:rPr>
          <w:rFonts w:ascii="Times New Roman" w:hAnsi="Times New Roman"/>
          <w:sz w:val="22"/>
          <w:szCs w:val="22"/>
        </w:rPr>
        <w:t>Scassellati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B. (1998).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 xml:space="preserve">Eye finding via face detection for a </w:t>
      </w:r>
      <w:proofErr w:type="spellStart"/>
      <w:r w:rsidRPr="00ED6C32">
        <w:rPr>
          <w:rFonts w:ascii="Times New Roman" w:hAnsi="Times New Roman"/>
          <w:b/>
          <w:sz w:val="22"/>
          <w:szCs w:val="22"/>
        </w:rPr>
        <w:t>foveated</w:t>
      </w:r>
      <w:proofErr w:type="spellEnd"/>
      <w:r w:rsidRPr="00ED6C32">
        <w:rPr>
          <w:rFonts w:ascii="Times New Roman" w:hAnsi="Times New Roman"/>
          <w:b/>
          <w:sz w:val="22"/>
          <w:szCs w:val="22"/>
        </w:rPr>
        <w:t>, active vision system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In Proceedings of the 15th National Conference on Artificial Intelligence. </w:t>
      </w:r>
    </w:p>
    <w:p w:rsidR="00753493" w:rsidRPr="00EB67BA" w:rsidRDefault="00753493" w:rsidP="00753493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EB67BA">
        <w:rPr>
          <w:rFonts w:ascii="Times New Roman" w:hAnsi="Times New Roman"/>
          <w:sz w:val="22"/>
          <w:szCs w:val="22"/>
        </w:rPr>
        <w:t xml:space="preserve">Senior, A. (1999). </w:t>
      </w:r>
      <w:r w:rsidRPr="00ED6C32">
        <w:rPr>
          <w:rFonts w:ascii="Times New Roman" w:hAnsi="Times New Roman"/>
          <w:b/>
          <w:sz w:val="22"/>
          <w:szCs w:val="22"/>
        </w:rPr>
        <w:t>Face and feature finding for a face recognition system</w:t>
      </w:r>
      <w:r w:rsidRPr="00EB67BA">
        <w:rPr>
          <w:rFonts w:ascii="Times New Roman" w:hAnsi="Times New Roman"/>
          <w:sz w:val="22"/>
          <w:szCs w:val="22"/>
        </w:rPr>
        <w:t xml:space="preserve">. In Proceedings of the Second International Conference on Audio- and Video-Based  Person Authentication. </w:t>
      </w:r>
    </w:p>
    <w:p w:rsidR="00EC6CAA" w:rsidRPr="00753493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proofErr w:type="spellStart"/>
      <w:r w:rsidRPr="00EB67BA">
        <w:rPr>
          <w:rFonts w:ascii="Times New Roman" w:hAnsi="Times New Roman"/>
          <w:sz w:val="22"/>
          <w:szCs w:val="22"/>
        </w:rPr>
        <w:t>Smeraldi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F. et al (2000). </w:t>
      </w:r>
      <w:r w:rsidRPr="00ED6C32">
        <w:rPr>
          <w:rFonts w:ascii="Times New Roman" w:hAnsi="Times New Roman"/>
          <w:b/>
          <w:sz w:val="22"/>
          <w:szCs w:val="22"/>
        </w:rPr>
        <w:t>Saccadic search with Gabor features applied to eye detection and real-time head tracking</w:t>
      </w:r>
      <w:r w:rsidRPr="00EB67B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753493">
        <w:rPr>
          <w:rFonts w:ascii="Times New Roman" w:hAnsi="Times New Roman"/>
          <w:sz w:val="22"/>
          <w:szCs w:val="22"/>
          <w:lang w:val="pt-BR"/>
        </w:rPr>
        <w:t>Image</w:t>
      </w:r>
      <w:proofErr w:type="spellEnd"/>
      <w:r w:rsidRPr="00753493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753493">
        <w:rPr>
          <w:rFonts w:ascii="Times New Roman" w:hAnsi="Times New Roman"/>
          <w:sz w:val="22"/>
          <w:szCs w:val="22"/>
          <w:lang w:val="pt-BR"/>
        </w:rPr>
        <w:t>and</w:t>
      </w:r>
      <w:proofErr w:type="spellEnd"/>
      <w:r w:rsidRPr="00753493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753493">
        <w:rPr>
          <w:rFonts w:ascii="Times New Roman" w:hAnsi="Times New Roman"/>
          <w:sz w:val="22"/>
          <w:szCs w:val="22"/>
          <w:lang w:val="pt-BR"/>
        </w:rPr>
        <w:t>Vision</w:t>
      </w:r>
      <w:proofErr w:type="spellEnd"/>
      <w:r w:rsidRPr="00753493">
        <w:rPr>
          <w:rFonts w:ascii="Times New Roman" w:hAnsi="Times New Roman"/>
          <w:sz w:val="22"/>
          <w:szCs w:val="22"/>
          <w:lang w:val="pt-BR"/>
        </w:rPr>
        <w:t xml:space="preserve"> Computing 18(4):323-329.</w:t>
      </w:r>
    </w:p>
    <w:p w:rsidR="00753493" w:rsidRPr="00463B3B" w:rsidRDefault="00753493" w:rsidP="00463B3B">
      <w:pPr>
        <w:pStyle w:val="Reference"/>
        <w:ind w:left="0" w:firstLine="0"/>
        <w:rPr>
          <w:rFonts w:ascii="Times New Roman" w:hAnsi="Times New Roman"/>
          <w:sz w:val="22"/>
          <w:szCs w:val="22"/>
          <w:lang w:val="pt-BR"/>
        </w:rPr>
      </w:pPr>
      <w:r w:rsidRPr="00FD1F29">
        <w:rPr>
          <w:rFonts w:ascii="Times New Roman" w:hAnsi="Times New Roman"/>
          <w:sz w:val="22"/>
          <w:szCs w:val="22"/>
          <w:lang w:val="pt-BR"/>
        </w:rPr>
        <w:t xml:space="preserve">Silva, Caroline; </w:t>
      </w:r>
      <w:proofErr w:type="spellStart"/>
      <w:r w:rsidRPr="00FD1F29">
        <w:rPr>
          <w:rFonts w:ascii="Times New Roman" w:hAnsi="Times New Roman"/>
          <w:sz w:val="22"/>
          <w:szCs w:val="22"/>
          <w:lang w:val="pt-BR"/>
        </w:rPr>
        <w:t>Schnitman</w:t>
      </w:r>
      <w:proofErr w:type="spellEnd"/>
      <w:r w:rsidRPr="00FD1F29">
        <w:rPr>
          <w:rFonts w:ascii="Times New Roman" w:hAnsi="Times New Roman"/>
          <w:sz w:val="22"/>
          <w:szCs w:val="22"/>
          <w:lang w:val="pt-BR"/>
        </w:rPr>
        <w:t xml:space="preserve"> </w:t>
      </w:r>
      <w:proofErr w:type="spellStart"/>
      <w:r w:rsidRPr="00FD1F29">
        <w:rPr>
          <w:rFonts w:ascii="Times New Roman" w:hAnsi="Times New Roman"/>
          <w:sz w:val="22"/>
          <w:szCs w:val="22"/>
          <w:lang w:val="pt-BR"/>
        </w:rPr>
        <w:t>Leizer</w:t>
      </w:r>
      <w:proofErr w:type="spellEnd"/>
      <w:r w:rsidRPr="00FD1F29">
        <w:rPr>
          <w:rFonts w:ascii="Times New Roman" w:hAnsi="Times New Roman"/>
          <w:sz w:val="22"/>
          <w:szCs w:val="22"/>
          <w:lang w:val="pt-BR"/>
        </w:rPr>
        <w:t xml:space="preserve">, Oliveira Luciano (2012). </w:t>
      </w:r>
      <w:r w:rsidRPr="00ED6C32">
        <w:rPr>
          <w:rFonts w:ascii="Times New Roman" w:hAnsi="Times New Roman"/>
          <w:b/>
          <w:sz w:val="22"/>
          <w:szCs w:val="22"/>
          <w:lang w:val="pt-BR"/>
        </w:rPr>
        <w:t>D</w:t>
      </w:r>
      <w:r w:rsidR="00463B3B" w:rsidRPr="00ED6C32">
        <w:rPr>
          <w:rFonts w:ascii="Times New Roman" w:hAnsi="Times New Roman"/>
          <w:b/>
          <w:sz w:val="22"/>
          <w:szCs w:val="22"/>
          <w:lang w:val="pt-BR"/>
        </w:rPr>
        <w:t xml:space="preserve">etecção de </w:t>
      </w:r>
      <w:proofErr w:type="spellStart"/>
      <w:r w:rsidR="00463B3B" w:rsidRPr="00ED6C32">
        <w:rPr>
          <w:rFonts w:ascii="Times New Roman" w:hAnsi="Times New Roman"/>
          <w:b/>
          <w:sz w:val="22"/>
          <w:szCs w:val="22"/>
          <w:lang w:val="pt-BR"/>
        </w:rPr>
        <w:t>Landmarks</w:t>
      </w:r>
      <w:proofErr w:type="spellEnd"/>
      <w:r w:rsidR="00463B3B" w:rsidRPr="00ED6C32">
        <w:rPr>
          <w:rFonts w:ascii="Times New Roman" w:hAnsi="Times New Roman"/>
          <w:b/>
          <w:sz w:val="22"/>
          <w:szCs w:val="22"/>
          <w:lang w:val="pt-BR"/>
        </w:rPr>
        <w:t xml:space="preserve"> em imagens faciais baseada em informações locais</w:t>
      </w:r>
      <w:r w:rsidR="00463B3B">
        <w:rPr>
          <w:rFonts w:ascii="Times New Roman" w:hAnsi="Times New Roman"/>
          <w:sz w:val="22"/>
          <w:szCs w:val="22"/>
          <w:lang w:val="pt-BR"/>
        </w:rPr>
        <w:t xml:space="preserve">. Disponível em: </w:t>
      </w:r>
    </w:p>
    <w:p w:rsidR="00753493" w:rsidRPr="00463B3B" w:rsidRDefault="00753493" w:rsidP="00463B3B">
      <w:pPr>
        <w:pStyle w:val="Reference"/>
        <w:spacing w:before="0"/>
        <w:ind w:left="0" w:firstLine="0"/>
        <w:rPr>
          <w:rFonts w:ascii="Times New Roman" w:hAnsi="Times New Roman"/>
          <w:sz w:val="22"/>
          <w:szCs w:val="22"/>
          <w:lang w:val="pt-BR"/>
        </w:rPr>
      </w:pPr>
      <w:r w:rsidRPr="00463B3B">
        <w:rPr>
          <w:rFonts w:ascii="Times New Roman" w:hAnsi="Times New Roman"/>
          <w:sz w:val="22"/>
          <w:szCs w:val="22"/>
          <w:lang w:val="pt-BR"/>
        </w:rPr>
        <w:t>http://www.ivisionlab.eng.ufba.br/docs/conferences/2012/cba2012.pdf</w:t>
      </w:r>
      <w:r w:rsidR="00ED6C32">
        <w:rPr>
          <w:rFonts w:ascii="Times New Roman" w:hAnsi="Times New Roman"/>
          <w:sz w:val="22"/>
          <w:szCs w:val="22"/>
          <w:lang w:val="pt-BR"/>
        </w:rPr>
        <w:t xml:space="preserve">. 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Acessado em 0</w:t>
      </w:r>
      <w:r w:rsidR="00ED6C32">
        <w:rPr>
          <w:rFonts w:ascii="Times New Roman" w:hAnsi="Times New Roman"/>
          <w:sz w:val="22"/>
          <w:szCs w:val="22"/>
          <w:lang w:val="pt-BR"/>
        </w:rPr>
        <w:t>8</w:t>
      </w:r>
      <w:r w:rsidR="00ED6C32" w:rsidRPr="00372336">
        <w:rPr>
          <w:rFonts w:ascii="Times New Roman" w:hAnsi="Times New Roman"/>
          <w:sz w:val="22"/>
          <w:szCs w:val="22"/>
          <w:lang w:val="pt-BR"/>
        </w:rPr>
        <w:t>/2012</w:t>
      </w:r>
      <w:r w:rsidR="00ED6C32">
        <w:rPr>
          <w:rFonts w:ascii="Times New Roman" w:hAnsi="Times New Roman"/>
          <w:sz w:val="22"/>
          <w:szCs w:val="22"/>
          <w:lang w:val="pt-BR"/>
        </w:rPr>
        <w:t>.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EB67BA">
        <w:rPr>
          <w:rFonts w:ascii="Times New Roman" w:hAnsi="Times New Roman"/>
          <w:sz w:val="22"/>
          <w:szCs w:val="22"/>
        </w:rPr>
        <w:lastRenderedPageBreak/>
        <w:t xml:space="preserve">Sung, K.; </w:t>
      </w:r>
      <w:proofErr w:type="spellStart"/>
      <w:r w:rsidRPr="00EB67BA">
        <w:rPr>
          <w:rFonts w:ascii="Times New Roman" w:hAnsi="Times New Roman"/>
          <w:sz w:val="22"/>
          <w:szCs w:val="22"/>
        </w:rPr>
        <w:t>Poggio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T. (1997).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Example-based learning for view-based human face detection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IEEE Transactions on Pattern Anal. and Machine Intelligence 20(1):39-51.</w:t>
      </w:r>
    </w:p>
    <w:p w:rsidR="00EC6CAA" w:rsidRPr="00EC6CA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spellStart"/>
      <w:r w:rsidRPr="00EB67BA">
        <w:rPr>
          <w:rFonts w:ascii="Times New Roman" w:hAnsi="Times New Roman"/>
          <w:sz w:val="22"/>
          <w:szCs w:val="22"/>
        </w:rPr>
        <w:t>Vogelhuber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V.; </w:t>
      </w:r>
      <w:proofErr w:type="spellStart"/>
      <w:r w:rsidRPr="00EB67BA">
        <w:rPr>
          <w:rFonts w:ascii="Times New Roman" w:hAnsi="Times New Roman"/>
          <w:sz w:val="22"/>
          <w:szCs w:val="22"/>
        </w:rPr>
        <w:t>Schmid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C. (2000). </w:t>
      </w:r>
      <w:r w:rsidRPr="00ED6C32">
        <w:rPr>
          <w:rFonts w:ascii="Times New Roman" w:hAnsi="Times New Roman"/>
          <w:b/>
          <w:sz w:val="22"/>
          <w:szCs w:val="22"/>
        </w:rPr>
        <w:t>Face detection based on generic local descriptors and spatial constraints</w:t>
      </w:r>
      <w:r w:rsidRPr="00EB67BA">
        <w:rPr>
          <w:rFonts w:ascii="Times New Roman" w:hAnsi="Times New Roman"/>
          <w:sz w:val="22"/>
          <w:szCs w:val="22"/>
        </w:rPr>
        <w:t xml:space="preserve">. </w:t>
      </w:r>
      <w:r w:rsidRPr="00EC6CAA">
        <w:rPr>
          <w:rFonts w:ascii="Times New Roman" w:hAnsi="Times New Roman"/>
          <w:sz w:val="22"/>
          <w:szCs w:val="22"/>
        </w:rPr>
        <w:t xml:space="preserve">In </w:t>
      </w:r>
      <w:proofErr w:type="spellStart"/>
      <w:r w:rsidRPr="00EC6CAA">
        <w:rPr>
          <w:rFonts w:ascii="Times New Roman" w:hAnsi="Times New Roman"/>
          <w:sz w:val="22"/>
          <w:szCs w:val="22"/>
        </w:rPr>
        <w:t>Internat.</w:t>
      </w:r>
      <w:proofErr w:type="spellEnd"/>
      <w:r w:rsidRPr="00EC6CAA">
        <w:rPr>
          <w:rFonts w:ascii="Times New Roman" w:hAnsi="Times New Roman"/>
          <w:sz w:val="22"/>
          <w:szCs w:val="22"/>
        </w:rPr>
        <w:t xml:space="preserve"> Conf. on Pattern Recognition, vol. I, pp. 1084-1087. 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EB67BA">
        <w:rPr>
          <w:rFonts w:ascii="Times New Roman" w:hAnsi="Times New Roman"/>
          <w:sz w:val="22"/>
          <w:szCs w:val="22"/>
        </w:rPr>
        <w:t xml:space="preserve">Yang, G.; Huang, T. S. (1994).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Human Face Detection in a Complex Background.</w:t>
      </w:r>
      <w:proofErr w:type="gramEnd"/>
      <w:r w:rsidRPr="00ED6C32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In Proceedings of Pattern Recognition</w:t>
      </w:r>
      <w:r w:rsidRPr="00EB67BA">
        <w:rPr>
          <w:rFonts w:ascii="Times New Roman" w:hAnsi="Times New Roman"/>
          <w:sz w:val="22"/>
          <w:szCs w:val="22"/>
        </w:rPr>
        <w:t>, vol. 27, pp. 53-63.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</w:p>
    <w:p w:rsidR="00EC6CAA" w:rsidRPr="00EB67B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EB67BA">
        <w:rPr>
          <w:rFonts w:ascii="Times New Roman" w:hAnsi="Times New Roman"/>
          <w:sz w:val="22"/>
          <w:szCs w:val="22"/>
        </w:rPr>
        <w:t xml:space="preserve">Yang, J.; </w:t>
      </w:r>
      <w:proofErr w:type="spellStart"/>
      <w:r w:rsidRPr="00EB67BA">
        <w:rPr>
          <w:rFonts w:ascii="Times New Roman" w:hAnsi="Times New Roman"/>
          <w:sz w:val="22"/>
          <w:szCs w:val="22"/>
        </w:rPr>
        <w:t>Waibel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A. (1996).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A real-time face tracker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In Proceedings of the Third Workshop on Applications of Computer Vision, pp. 142-147. </w:t>
      </w:r>
    </w:p>
    <w:p w:rsidR="00EC6CAA" w:rsidRDefault="00EC6CAA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EB67BA">
        <w:rPr>
          <w:rFonts w:ascii="Times New Roman" w:hAnsi="Times New Roman"/>
          <w:sz w:val="22"/>
          <w:szCs w:val="22"/>
        </w:rPr>
        <w:t xml:space="preserve">Yow, K.; </w:t>
      </w:r>
      <w:proofErr w:type="spellStart"/>
      <w:r w:rsidRPr="00EB67BA">
        <w:rPr>
          <w:rFonts w:ascii="Times New Roman" w:hAnsi="Times New Roman"/>
          <w:sz w:val="22"/>
          <w:szCs w:val="22"/>
        </w:rPr>
        <w:t>Cipolla</w:t>
      </w:r>
      <w:proofErr w:type="spellEnd"/>
      <w:r w:rsidRPr="00EB67BA">
        <w:rPr>
          <w:rFonts w:ascii="Times New Roman" w:hAnsi="Times New Roman"/>
          <w:sz w:val="22"/>
          <w:szCs w:val="22"/>
        </w:rPr>
        <w:t xml:space="preserve">, R. (1997). </w:t>
      </w:r>
      <w:proofErr w:type="gramStart"/>
      <w:r w:rsidRPr="00ED6C32">
        <w:rPr>
          <w:rFonts w:ascii="Times New Roman" w:hAnsi="Times New Roman"/>
          <w:b/>
          <w:sz w:val="22"/>
          <w:szCs w:val="22"/>
        </w:rPr>
        <w:t>Feature-based human face detection</w:t>
      </w:r>
      <w:r w:rsidRPr="00EB67BA">
        <w:rPr>
          <w:rFonts w:ascii="Times New Roman" w:hAnsi="Times New Roman"/>
          <w:sz w:val="22"/>
          <w:szCs w:val="22"/>
        </w:rPr>
        <w:t>.</w:t>
      </w:r>
      <w:proofErr w:type="gramEnd"/>
      <w:r w:rsidRPr="00EB67BA">
        <w:rPr>
          <w:rFonts w:ascii="Times New Roman" w:hAnsi="Times New Roman"/>
          <w:sz w:val="22"/>
          <w:szCs w:val="22"/>
        </w:rPr>
        <w:t xml:space="preserve"> </w:t>
      </w:r>
      <w:r w:rsidRPr="00EC6CAA">
        <w:rPr>
          <w:rFonts w:ascii="Times New Roman" w:hAnsi="Times New Roman"/>
          <w:sz w:val="22"/>
          <w:szCs w:val="22"/>
        </w:rPr>
        <w:t>Image and Vision Computation 15(9):713-735.</w:t>
      </w:r>
    </w:p>
    <w:p w:rsidR="00FD1F29" w:rsidRPr="00EC6CAA" w:rsidRDefault="00FD1F29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r w:rsidRPr="00FD1F29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a</w:t>
      </w:r>
      <w:r w:rsidRPr="00FD1F29">
        <w:rPr>
          <w:rFonts w:ascii="Times New Roman" w:hAnsi="Times New Roman"/>
          <w:sz w:val="22"/>
          <w:szCs w:val="22"/>
        </w:rPr>
        <w:t xml:space="preserve">pata, J.; Ruiz, R. (2007). </w:t>
      </w:r>
      <w:r w:rsidRPr="00ED6C32">
        <w:rPr>
          <w:rFonts w:ascii="Times New Roman" w:hAnsi="Times New Roman"/>
          <w:b/>
          <w:sz w:val="22"/>
          <w:szCs w:val="22"/>
        </w:rPr>
        <w:t>Biometric and color Features Fusion for Face Detection and Tracking in Natural Video Sequences</w:t>
      </w:r>
      <w:r w:rsidRPr="00FD1F2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D1F29">
        <w:rPr>
          <w:rFonts w:ascii="Times New Roman" w:hAnsi="Times New Roman"/>
          <w:sz w:val="22"/>
          <w:szCs w:val="22"/>
        </w:rPr>
        <w:t>Iwinac</w:t>
      </w:r>
      <w:proofErr w:type="spellEnd"/>
      <w:r w:rsidRPr="00FD1F29">
        <w:rPr>
          <w:rFonts w:ascii="Times New Roman" w:hAnsi="Times New Roman"/>
          <w:sz w:val="22"/>
          <w:szCs w:val="22"/>
        </w:rPr>
        <w:t xml:space="preserve"> 2007, Part II, pp. 72-80.</w:t>
      </w:r>
    </w:p>
    <w:p w:rsidR="00F268FD" w:rsidRDefault="00F268FD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Aaron E. </w:t>
      </w:r>
      <w:r w:rsidRPr="00F268FD">
        <w:rPr>
          <w:rFonts w:ascii="Times New Roman" w:hAnsi="Times New Roman"/>
          <w:sz w:val="22"/>
          <w:szCs w:val="22"/>
        </w:rPr>
        <w:t>W</w:t>
      </w:r>
      <w:r>
        <w:rPr>
          <w:rFonts w:ascii="Times New Roman" w:hAnsi="Times New Roman"/>
          <w:sz w:val="22"/>
          <w:szCs w:val="22"/>
        </w:rPr>
        <w:t>alsh</w:t>
      </w:r>
      <w:r w:rsidRPr="00F268FD">
        <w:rPr>
          <w:rFonts w:ascii="Times New Roman" w:hAnsi="Times New Roman"/>
          <w:sz w:val="22"/>
          <w:szCs w:val="22"/>
        </w:rPr>
        <w:t xml:space="preserve">; </w:t>
      </w:r>
      <w:proofErr w:type="spellStart"/>
      <w:r>
        <w:rPr>
          <w:rFonts w:ascii="Times New Roman" w:hAnsi="Times New Roman"/>
          <w:sz w:val="22"/>
          <w:szCs w:val="22"/>
        </w:rPr>
        <w:t>Mikael</w:t>
      </w:r>
      <w:proofErr w:type="spellEnd"/>
      <w:r>
        <w:rPr>
          <w:rFonts w:ascii="Times New Roman" w:hAnsi="Times New Roman"/>
          <w:sz w:val="22"/>
          <w:szCs w:val="22"/>
        </w:rPr>
        <w:t xml:space="preserve"> Bourges-</w:t>
      </w:r>
      <w:proofErr w:type="spellStart"/>
      <w:r w:rsidRPr="00F268FD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évenier</w:t>
      </w:r>
      <w:proofErr w:type="spellEnd"/>
      <w:r>
        <w:rPr>
          <w:rFonts w:ascii="Times New Roman" w:hAnsi="Times New Roman"/>
          <w:sz w:val="22"/>
          <w:szCs w:val="22"/>
        </w:rPr>
        <w:t xml:space="preserve"> (</w:t>
      </w:r>
      <w:r w:rsidRPr="00F268FD">
        <w:rPr>
          <w:rFonts w:ascii="Times New Roman" w:hAnsi="Times New Roman"/>
          <w:sz w:val="22"/>
          <w:szCs w:val="22"/>
        </w:rPr>
        <w:t>2001)</w:t>
      </w:r>
      <w:r>
        <w:rPr>
          <w:rFonts w:ascii="Times New Roman" w:hAnsi="Times New Roman"/>
          <w:sz w:val="22"/>
          <w:szCs w:val="22"/>
        </w:rPr>
        <w:t>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F268FD">
        <w:rPr>
          <w:rFonts w:ascii="Times New Roman" w:hAnsi="Times New Roman"/>
          <w:b/>
          <w:sz w:val="22"/>
          <w:szCs w:val="22"/>
        </w:rPr>
        <w:t>MPEG-4</w:t>
      </w:r>
      <w:r>
        <w:rPr>
          <w:rFonts w:ascii="Times New Roman" w:hAnsi="Times New Roman"/>
          <w:sz w:val="22"/>
          <w:szCs w:val="22"/>
        </w:rPr>
        <w:t>, Jump-Start, pp. 288-293.</w:t>
      </w:r>
    </w:p>
    <w:p w:rsidR="00EC6CAA" w:rsidRPr="00372336" w:rsidRDefault="00B951B3" w:rsidP="00EC6CAA">
      <w:pPr>
        <w:pStyle w:val="Reference"/>
        <w:ind w:left="0" w:firstLine="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 xml:space="preserve">Weber, M.; </w:t>
      </w:r>
      <w:r w:rsidRPr="00B951B3">
        <w:rPr>
          <w:rFonts w:ascii="Times New Roman" w:hAnsi="Times New Roman"/>
          <w:sz w:val="22"/>
          <w:szCs w:val="22"/>
        </w:rPr>
        <w:t xml:space="preserve">Dept. of </w:t>
      </w:r>
      <w:proofErr w:type="spellStart"/>
      <w:r w:rsidRPr="00B951B3">
        <w:rPr>
          <w:rFonts w:ascii="Times New Roman" w:hAnsi="Times New Roman"/>
          <w:sz w:val="22"/>
          <w:szCs w:val="22"/>
        </w:rPr>
        <w:t>Comput</w:t>
      </w:r>
      <w:proofErr w:type="spellEnd"/>
      <w:r w:rsidRPr="00B951B3">
        <w:rPr>
          <w:rFonts w:ascii="Times New Roman" w:hAnsi="Times New Roman"/>
          <w:sz w:val="22"/>
          <w:szCs w:val="22"/>
        </w:rPr>
        <w:t>.</w:t>
      </w:r>
      <w:proofErr w:type="gramEnd"/>
      <w:r w:rsidRPr="00B951B3">
        <w:rPr>
          <w:rFonts w:ascii="Times New Roman" w:hAnsi="Times New Roman"/>
          <w:sz w:val="22"/>
          <w:szCs w:val="22"/>
        </w:rPr>
        <w:t xml:space="preserve"> &amp; Neural Syst., California Inst. of Technol., Pasadena, CA;</w:t>
      </w:r>
      <w:r w:rsidRPr="00B951B3">
        <w:rPr>
          <w:rFonts w:ascii="Times New Roman" w:hAnsi="Times New Roman"/>
          <w:sz w:val="22"/>
          <w:szCs w:val="22"/>
        </w:rPr>
        <w:br/>
      </w:r>
      <w:hyperlink r:id="rId16" w:history="1">
        <w:proofErr w:type="spellStart"/>
        <w:r w:rsidRPr="00B951B3">
          <w:rPr>
            <w:rFonts w:ascii="Times New Roman" w:hAnsi="Times New Roman"/>
            <w:sz w:val="22"/>
            <w:szCs w:val="22"/>
          </w:rPr>
          <w:t>Einhauser</w:t>
        </w:r>
        <w:proofErr w:type="spellEnd"/>
        <w:r w:rsidRPr="00B951B3">
          <w:rPr>
            <w:rFonts w:ascii="Times New Roman" w:hAnsi="Times New Roman"/>
            <w:sz w:val="22"/>
            <w:szCs w:val="22"/>
          </w:rPr>
          <w:t>, W.</w:t>
        </w:r>
      </w:hyperlink>
      <w:r w:rsidRPr="00B951B3">
        <w:rPr>
          <w:rFonts w:ascii="Times New Roman" w:hAnsi="Times New Roman"/>
          <w:sz w:val="22"/>
          <w:szCs w:val="22"/>
        </w:rPr>
        <w:t xml:space="preserve">;  </w:t>
      </w:r>
      <w:hyperlink r:id="rId17" w:history="1">
        <w:r w:rsidRPr="00B951B3">
          <w:rPr>
            <w:rFonts w:ascii="Times New Roman" w:hAnsi="Times New Roman"/>
            <w:sz w:val="22"/>
            <w:szCs w:val="22"/>
          </w:rPr>
          <w:t>Welling, M.</w:t>
        </w:r>
      </w:hyperlink>
      <w:r w:rsidRPr="00B951B3">
        <w:rPr>
          <w:rFonts w:ascii="Times New Roman" w:hAnsi="Times New Roman"/>
          <w:sz w:val="22"/>
          <w:szCs w:val="22"/>
        </w:rPr>
        <w:t xml:space="preserve">;  </w:t>
      </w:r>
      <w:hyperlink r:id="rId18" w:history="1">
        <w:proofErr w:type="spellStart"/>
        <w:r w:rsidRPr="00B951B3">
          <w:rPr>
            <w:rFonts w:ascii="Times New Roman" w:hAnsi="Times New Roman"/>
            <w:sz w:val="22"/>
            <w:szCs w:val="22"/>
          </w:rPr>
          <w:t>Perona</w:t>
        </w:r>
        <w:proofErr w:type="spellEnd"/>
        <w:r w:rsidRPr="00B951B3">
          <w:rPr>
            <w:rFonts w:ascii="Times New Roman" w:hAnsi="Times New Roman"/>
            <w:sz w:val="22"/>
            <w:szCs w:val="22"/>
          </w:rPr>
          <w:t xml:space="preserve">, P. </w:t>
        </w:r>
      </w:hyperlink>
      <w:r w:rsidR="00EC6CAA" w:rsidRPr="00EC6CAA">
        <w:rPr>
          <w:rFonts w:ascii="Times New Roman" w:hAnsi="Times New Roman"/>
          <w:sz w:val="22"/>
          <w:szCs w:val="22"/>
        </w:rPr>
        <w:t xml:space="preserve">(2000). </w:t>
      </w:r>
      <w:proofErr w:type="gramStart"/>
      <w:r w:rsidR="00EC6CAA" w:rsidRPr="00ED6C32">
        <w:rPr>
          <w:rFonts w:ascii="Times New Roman" w:hAnsi="Times New Roman"/>
          <w:b/>
          <w:sz w:val="22"/>
          <w:szCs w:val="22"/>
        </w:rPr>
        <w:t>Viewpoint-invariant learning and detection of human heads</w:t>
      </w:r>
      <w:r w:rsidR="00EC6CAA" w:rsidRPr="00EB67BA">
        <w:rPr>
          <w:rFonts w:ascii="Times New Roman" w:hAnsi="Times New Roman"/>
          <w:sz w:val="22"/>
          <w:szCs w:val="22"/>
        </w:rPr>
        <w:t>.</w:t>
      </w:r>
      <w:proofErr w:type="gramEnd"/>
      <w:r w:rsidR="00EC6CAA" w:rsidRPr="00EB67BA">
        <w:rPr>
          <w:rFonts w:ascii="Times New Roman" w:hAnsi="Times New Roman"/>
          <w:sz w:val="22"/>
          <w:szCs w:val="22"/>
        </w:rPr>
        <w:t xml:space="preserve"> </w:t>
      </w:r>
      <w:r w:rsidR="00EC6CAA" w:rsidRPr="00372336">
        <w:rPr>
          <w:rFonts w:ascii="Times New Roman" w:hAnsi="Times New Roman"/>
          <w:sz w:val="22"/>
          <w:szCs w:val="22"/>
        </w:rPr>
        <w:t xml:space="preserve">In Proceedings of the Fourth IEEE International Conference on Automatic Face and Gesture Recognition, pp. 20-27. </w:t>
      </w:r>
      <w:bookmarkStart w:id="0" w:name="_GoBack"/>
      <w:bookmarkEnd w:id="0"/>
    </w:p>
    <w:sectPr w:rsidR="00EC6CAA" w:rsidRPr="00372336" w:rsidSect="007C2C08">
      <w:pgSz w:w="11907" w:h="16840" w:code="9"/>
      <w:pgMar w:top="1701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47" w:rsidRDefault="00862847">
      <w:r>
        <w:separator/>
      </w:r>
    </w:p>
  </w:endnote>
  <w:endnote w:type="continuationSeparator" w:id="0">
    <w:p w:rsidR="00862847" w:rsidRDefault="0086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47" w:rsidRDefault="00862847">
      <w:r>
        <w:separator/>
      </w:r>
    </w:p>
  </w:footnote>
  <w:footnote w:type="continuationSeparator" w:id="0">
    <w:p w:rsidR="00862847" w:rsidRDefault="00862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BD" w:rsidRDefault="00BD1C27">
    <w:pPr>
      <w:pStyle w:val="Cabealh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E54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E54BD" w:rsidRDefault="00EE54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683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423038"/>
    <w:multiLevelType w:val="multilevel"/>
    <w:tmpl w:val="24B0BE2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">
    <w:nsid w:val="114D5AD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7471C6"/>
    <w:multiLevelType w:val="multilevel"/>
    <w:tmpl w:val="7B4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CE94B6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4A7F0E"/>
    <w:multiLevelType w:val="multilevel"/>
    <w:tmpl w:val="415CE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5168C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B22C60"/>
    <w:multiLevelType w:val="hybridMultilevel"/>
    <w:tmpl w:val="777655EC"/>
    <w:lvl w:ilvl="0" w:tplc="EDB83C4A">
      <w:start w:val="1"/>
      <w:numFmt w:val="decimal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6A96DB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FB15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AE70B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2A3E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36F4A3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B67E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2E171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BE1FD1"/>
    <w:multiLevelType w:val="multilevel"/>
    <w:tmpl w:val="3AA2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51E343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9C63AC9"/>
    <w:multiLevelType w:val="multilevel"/>
    <w:tmpl w:val="D75A3F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FBC7FE1"/>
    <w:multiLevelType w:val="hybridMultilevel"/>
    <w:tmpl w:val="952AD40A"/>
    <w:lvl w:ilvl="0" w:tplc="27B483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C90E7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4D725D0"/>
    <w:multiLevelType w:val="multilevel"/>
    <w:tmpl w:val="3AA2D2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796745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8"/>
  </w:num>
  <w:num w:numId="14">
    <w:abstractNumId w:val="16"/>
  </w:num>
  <w:num w:numId="15">
    <w:abstractNumId w:val="2"/>
  </w:num>
  <w:num w:numId="16">
    <w:abstractNumId w:val="19"/>
  </w:num>
  <w:num w:numId="17">
    <w:abstractNumId w:val="21"/>
  </w:num>
  <w:num w:numId="18">
    <w:abstractNumId w:val="0"/>
  </w:num>
  <w:num w:numId="19">
    <w:abstractNumId w:val="12"/>
  </w:num>
  <w:num w:numId="20">
    <w:abstractNumId w:val="18"/>
  </w:num>
  <w:num w:numId="21">
    <w:abstractNumId w:val="7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557"/>
    <w:rsid w:val="00006FE4"/>
    <w:rsid w:val="000321FD"/>
    <w:rsid w:val="00086055"/>
    <w:rsid w:val="000A597A"/>
    <w:rsid w:val="000B23A2"/>
    <w:rsid w:val="000D6A47"/>
    <w:rsid w:val="000E0ABD"/>
    <w:rsid w:val="000E1EB9"/>
    <w:rsid w:val="000E2F2D"/>
    <w:rsid w:val="000E3C79"/>
    <w:rsid w:val="000E545D"/>
    <w:rsid w:val="000F6ABD"/>
    <w:rsid w:val="001216CC"/>
    <w:rsid w:val="0012414E"/>
    <w:rsid w:val="001556C4"/>
    <w:rsid w:val="00160E13"/>
    <w:rsid w:val="00165849"/>
    <w:rsid w:val="00192432"/>
    <w:rsid w:val="001A0DA6"/>
    <w:rsid w:val="001E2280"/>
    <w:rsid w:val="002123CC"/>
    <w:rsid w:val="0023616F"/>
    <w:rsid w:val="00277A52"/>
    <w:rsid w:val="00285011"/>
    <w:rsid w:val="00287CFF"/>
    <w:rsid w:val="002950F8"/>
    <w:rsid w:val="002B39AA"/>
    <w:rsid w:val="002D32CC"/>
    <w:rsid w:val="002F0D5E"/>
    <w:rsid w:val="002F34AC"/>
    <w:rsid w:val="002F40D2"/>
    <w:rsid w:val="002F414C"/>
    <w:rsid w:val="0030299A"/>
    <w:rsid w:val="00311098"/>
    <w:rsid w:val="00332BFC"/>
    <w:rsid w:val="00345868"/>
    <w:rsid w:val="0035238B"/>
    <w:rsid w:val="003533A3"/>
    <w:rsid w:val="0035579F"/>
    <w:rsid w:val="003615A6"/>
    <w:rsid w:val="00371350"/>
    <w:rsid w:val="0038045E"/>
    <w:rsid w:val="00386CE3"/>
    <w:rsid w:val="003A5810"/>
    <w:rsid w:val="003D020F"/>
    <w:rsid w:val="003D37B3"/>
    <w:rsid w:val="00463B3B"/>
    <w:rsid w:val="004776F9"/>
    <w:rsid w:val="0048005E"/>
    <w:rsid w:val="00486A97"/>
    <w:rsid w:val="00491757"/>
    <w:rsid w:val="00495B64"/>
    <w:rsid w:val="004E29F1"/>
    <w:rsid w:val="00500C9A"/>
    <w:rsid w:val="00516C8C"/>
    <w:rsid w:val="005315E0"/>
    <w:rsid w:val="00535206"/>
    <w:rsid w:val="00545FAD"/>
    <w:rsid w:val="00573084"/>
    <w:rsid w:val="00574562"/>
    <w:rsid w:val="00595855"/>
    <w:rsid w:val="005A4E49"/>
    <w:rsid w:val="005E0553"/>
    <w:rsid w:val="005F4521"/>
    <w:rsid w:val="00602353"/>
    <w:rsid w:val="006055B8"/>
    <w:rsid w:val="00621C6E"/>
    <w:rsid w:val="00626D29"/>
    <w:rsid w:val="0063014F"/>
    <w:rsid w:val="00640E86"/>
    <w:rsid w:val="00654214"/>
    <w:rsid w:val="006F19DB"/>
    <w:rsid w:val="007230B4"/>
    <w:rsid w:val="00753493"/>
    <w:rsid w:val="007703A7"/>
    <w:rsid w:val="00782F8E"/>
    <w:rsid w:val="007941BD"/>
    <w:rsid w:val="007C2896"/>
    <w:rsid w:val="007C2C08"/>
    <w:rsid w:val="007D0BE9"/>
    <w:rsid w:val="007D13FC"/>
    <w:rsid w:val="007D5697"/>
    <w:rsid w:val="007F7059"/>
    <w:rsid w:val="00800407"/>
    <w:rsid w:val="00803DA8"/>
    <w:rsid w:val="00806270"/>
    <w:rsid w:val="00816F78"/>
    <w:rsid w:val="00840E66"/>
    <w:rsid w:val="0085563F"/>
    <w:rsid w:val="00862847"/>
    <w:rsid w:val="008870D2"/>
    <w:rsid w:val="008A03AD"/>
    <w:rsid w:val="008C2C22"/>
    <w:rsid w:val="008C514A"/>
    <w:rsid w:val="0091406C"/>
    <w:rsid w:val="009343B4"/>
    <w:rsid w:val="00937931"/>
    <w:rsid w:val="00966FFA"/>
    <w:rsid w:val="009B26B4"/>
    <w:rsid w:val="009B27D1"/>
    <w:rsid w:val="009C125C"/>
    <w:rsid w:val="009C688E"/>
    <w:rsid w:val="00A0549D"/>
    <w:rsid w:val="00A1241A"/>
    <w:rsid w:val="00A2047B"/>
    <w:rsid w:val="00A250D7"/>
    <w:rsid w:val="00A40C4D"/>
    <w:rsid w:val="00A818B5"/>
    <w:rsid w:val="00A8514B"/>
    <w:rsid w:val="00A86CC7"/>
    <w:rsid w:val="00A9208A"/>
    <w:rsid w:val="00AE64DB"/>
    <w:rsid w:val="00AF0E7C"/>
    <w:rsid w:val="00AF474E"/>
    <w:rsid w:val="00B3335F"/>
    <w:rsid w:val="00B3350B"/>
    <w:rsid w:val="00B5100F"/>
    <w:rsid w:val="00B56300"/>
    <w:rsid w:val="00B575A0"/>
    <w:rsid w:val="00B60C43"/>
    <w:rsid w:val="00B63EE6"/>
    <w:rsid w:val="00B71A6B"/>
    <w:rsid w:val="00B84A5C"/>
    <w:rsid w:val="00B951B3"/>
    <w:rsid w:val="00BA6431"/>
    <w:rsid w:val="00BB1CDD"/>
    <w:rsid w:val="00BB7ADC"/>
    <w:rsid w:val="00BC23E7"/>
    <w:rsid w:val="00BD1C27"/>
    <w:rsid w:val="00BD6967"/>
    <w:rsid w:val="00BE17FB"/>
    <w:rsid w:val="00BE6B31"/>
    <w:rsid w:val="00C20475"/>
    <w:rsid w:val="00C42838"/>
    <w:rsid w:val="00C6622F"/>
    <w:rsid w:val="00C85D69"/>
    <w:rsid w:val="00CD1BA0"/>
    <w:rsid w:val="00CF2167"/>
    <w:rsid w:val="00D0377F"/>
    <w:rsid w:val="00D113DA"/>
    <w:rsid w:val="00D12714"/>
    <w:rsid w:val="00D174C3"/>
    <w:rsid w:val="00D60E33"/>
    <w:rsid w:val="00D8584B"/>
    <w:rsid w:val="00DA017A"/>
    <w:rsid w:val="00DA7ED3"/>
    <w:rsid w:val="00DC3586"/>
    <w:rsid w:val="00DC7C2C"/>
    <w:rsid w:val="00DE1AFF"/>
    <w:rsid w:val="00DE366D"/>
    <w:rsid w:val="00E33AF6"/>
    <w:rsid w:val="00E618A4"/>
    <w:rsid w:val="00E96BD6"/>
    <w:rsid w:val="00EC6CAA"/>
    <w:rsid w:val="00ED6C32"/>
    <w:rsid w:val="00ED7DA0"/>
    <w:rsid w:val="00EE44DF"/>
    <w:rsid w:val="00EE54BD"/>
    <w:rsid w:val="00EE5EA1"/>
    <w:rsid w:val="00EF6946"/>
    <w:rsid w:val="00F1092A"/>
    <w:rsid w:val="00F268FD"/>
    <w:rsid w:val="00F81557"/>
    <w:rsid w:val="00F86FEB"/>
    <w:rsid w:val="00F935F1"/>
    <w:rsid w:val="00FA6496"/>
    <w:rsid w:val="00FB2BEF"/>
    <w:rsid w:val="00FC360C"/>
    <w:rsid w:val="00FD1F29"/>
    <w:rsid w:val="00FD2DD7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14C"/>
    <w:rPr>
      <w:sz w:val="24"/>
    </w:rPr>
  </w:style>
  <w:style w:type="paragraph" w:styleId="Ttulo1">
    <w:name w:val="heading 1"/>
    <w:basedOn w:val="Normal"/>
    <w:next w:val="Normal"/>
    <w:qFormat/>
    <w:rsid w:val="002F414C"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rsid w:val="002F414C"/>
    <w:pPr>
      <w:keepNext/>
      <w:widowControl w:val="0"/>
      <w:spacing w:before="240" w:after="60"/>
      <w:outlineLvl w:val="1"/>
    </w:pPr>
    <w:rPr>
      <w:rFonts w:ascii="Arial" w:hAnsi="Arial"/>
      <w:b/>
      <w:i/>
    </w:rPr>
  </w:style>
  <w:style w:type="paragraph" w:styleId="Ttulo3">
    <w:name w:val="heading 3"/>
    <w:basedOn w:val="Normal"/>
    <w:next w:val="Normal"/>
    <w:qFormat/>
    <w:rsid w:val="002F414C"/>
    <w:pPr>
      <w:keepNext/>
      <w:widowControl w:val="0"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2F414C"/>
    <w:pPr>
      <w:keepNext/>
      <w:jc w:val="center"/>
      <w:outlineLvl w:val="3"/>
    </w:pPr>
  </w:style>
  <w:style w:type="paragraph" w:styleId="Ttulo5">
    <w:name w:val="heading 5"/>
    <w:basedOn w:val="Normal"/>
    <w:next w:val="Normal"/>
    <w:qFormat/>
    <w:rsid w:val="002F414C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F414C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semiHidden/>
    <w:rsid w:val="002F414C"/>
    <w:rPr>
      <w:rFonts w:ascii="Garamond" w:hAnsi="Garamond"/>
    </w:rPr>
  </w:style>
  <w:style w:type="character" w:styleId="Hyperlink">
    <w:name w:val="Hyperlink"/>
    <w:rsid w:val="002F414C"/>
    <w:rPr>
      <w:color w:val="0000FF"/>
      <w:u w:val="single"/>
    </w:rPr>
  </w:style>
  <w:style w:type="paragraph" w:styleId="Recuodecorpodetexto2">
    <w:name w:val="Body Text Indent 2"/>
    <w:basedOn w:val="Normal"/>
    <w:rsid w:val="002F414C"/>
    <w:pPr>
      <w:ind w:firstLine="567"/>
      <w:jc w:val="both"/>
    </w:pPr>
  </w:style>
  <w:style w:type="paragraph" w:styleId="Corpodetexto2">
    <w:name w:val="Body Text 2"/>
    <w:basedOn w:val="Normal"/>
    <w:rsid w:val="002F414C"/>
    <w:pPr>
      <w:jc w:val="both"/>
    </w:pPr>
  </w:style>
  <w:style w:type="paragraph" w:styleId="Recuodecorpodetexto">
    <w:name w:val="Body Text Indent"/>
    <w:basedOn w:val="Normal"/>
    <w:rsid w:val="002F414C"/>
    <w:pPr>
      <w:ind w:firstLine="540"/>
      <w:jc w:val="both"/>
    </w:pPr>
  </w:style>
  <w:style w:type="paragraph" w:styleId="Recuodecorpodetexto3">
    <w:name w:val="Body Text Indent 3"/>
    <w:basedOn w:val="Normal"/>
    <w:rsid w:val="002F414C"/>
    <w:pPr>
      <w:ind w:left="290" w:hanging="290"/>
      <w:jc w:val="both"/>
    </w:pPr>
  </w:style>
  <w:style w:type="character" w:styleId="Nmerodepgina">
    <w:name w:val="page number"/>
    <w:basedOn w:val="Fontepargpadro"/>
    <w:rsid w:val="002F414C"/>
  </w:style>
  <w:style w:type="paragraph" w:styleId="Cabealho">
    <w:name w:val="header"/>
    <w:basedOn w:val="Normal"/>
    <w:rsid w:val="002F414C"/>
    <w:pPr>
      <w:tabs>
        <w:tab w:val="center" w:pos="4419"/>
        <w:tab w:val="right" w:pos="8838"/>
      </w:tabs>
    </w:pPr>
    <w:rPr>
      <w:rFonts w:ascii="Garamond" w:hAnsi="Garamond"/>
    </w:rPr>
  </w:style>
  <w:style w:type="paragraph" w:customStyle="1" w:styleId="BodyText31">
    <w:name w:val="Body Text 31"/>
    <w:basedOn w:val="Normal"/>
    <w:rsid w:val="002F414C"/>
    <w:pPr>
      <w:widowControl w:val="0"/>
    </w:pPr>
  </w:style>
  <w:style w:type="character" w:styleId="HiperlinkVisitado">
    <w:name w:val="FollowedHyperlink"/>
    <w:rsid w:val="002F414C"/>
    <w:rPr>
      <w:color w:val="800080"/>
      <w:u w:val="single"/>
    </w:rPr>
  </w:style>
  <w:style w:type="paragraph" w:styleId="Rodap">
    <w:name w:val="footer"/>
    <w:basedOn w:val="Normal"/>
    <w:rsid w:val="002F414C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rsid w:val="002F414C"/>
    <w:pPr>
      <w:jc w:val="center"/>
    </w:pPr>
    <w:rPr>
      <w:sz w:val="36"/>
    </w:rPr>
  </w:style>
  <w:style w:type="paragraph" w:styleId="Subttulo">
    <w:name w:val="Subtitle"/>
    <w:basedOn w:val="Normal"/>
    <w:qFormat/>
    <w:rsid w:val="002F414C"/>
    <w:pPr>
      <w:jc w:val="center"/>
    </w:pPr>
    <w:rPr>
      <w:sz w:val="28"/>
    </w:rPr>
  </w:style>
  <w:style w:type="paragraph" w:customStyle="1" w:styleId="LocaleData">
    <w:name w:val="Local e Data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4"/>
    </w:rPr>
  </w:style>
  <w:style w:type="paragraph" w:customStyle="1" w:styleId="CapaTexto2">
    <w:name w:val="Capa Texto2"/>
    <w:basedOn w:val="Normal"/>
    <w:autoRedefine/>
    <w:rsid w:val="005E0553"/>
    <w:pPr>
      <w:tabs>
        <w:tab w:val="left" w:pos="851"/>
      </w:tabs>
      <w:jc w:val="center"/>
    </w:pPr>
    <w:rPr>
      <w:iCs/>
      <w:color w:val="000000"/>
      <w:sz w:val="28"/>
      <w:szCs w:val="28"/>
    </w:rPr>
  </w:style>
  <w:style w:type="character" w:customStyle="1" w:styleId="TtuloChar">
    <w:name w:val="Título Char"/>
    <w:basedOn w:val="Fontepargpadro"/>
    <w:link w:val="Ttulo"/>
    <w:rsid w:val="00DA7ED3"/>
    <w:rPr>
      <w:sz w:val="36"/>
    </w:rPr>
  </w:style>
  <w:style w:type="paragraph" w:customStyle="1" w:styleId="Abstract">
    <w:name w:val="Abstract"/>
    <w:basedOn w:val="Normal"/>
    <w:rsid w:val="00DA7ED3"/>
    <w:pPr>
      <w:tabs>
        <w:tab w:val="left" w:pos="720"/>
      </w:tabs>
      <w:spacing w:before="120" w:after="120"/>
      <w:ind w:left="454" w:right="454"/>
      <w:jc w:val="both"/>
    </w:pPr>
    <w:rPr>
      <w:rFonts w:ascii="Times" w:hAnsi="Times"/>
      <w:i/>
      <w:szCs w:val="24"/>
    </w:rPr>
  </w:style>
  <w:style w:type="paragraph" w:customStyle="1" w:styleId="Reference">
    <w:name w:val="Reference"/>
    <w:basedOn w:val="Normal"/>
    <w:rsid w:val="00EC6CAA"/>
    <w:pPr>
      <w:tabs>
        <w:tab w:val="left" w:pos="720"/>
      </w:tabs>
      <w:spacing w:before="120"/>
      <w:ind w:left="284" w:hanging="284"/>
      <w:jc w:val="both"/>
    </w:pPr>
    <w:rPr>
      <w:rFonts w:ascii="Times" w:hAnsi="Times"/>
      <w:lang w:val="en-US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6CAA"/>
    <w:pPr>
      <w:widowControl w:val="0"/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6CAA"/>
    <w:rPr>
      <w:rFonts w:eastAsia="SimSun" w:cs="Mangal"/>
      <w:kern w:val="1"/>
      <w:szCs w:val="18"/>
      <w:lang w:eastAsia="hi-IN" w:bidi="hi-IN"/>
    </w:rPr>
  </w:style>
  <w:style w:type="paragraph" w:styleId="Textodebalo">
    <w:name w:val="Balloon Text"/>
    <w:basedOn w:val="Normal"/>
    <w:link w:val="TextodebaloChar"/>
    <w:rsid w:val="00FB2B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B2BE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F34AC"/>
    <w:rPr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F34AC"/>
    <w:pPr>
      <w:widowControl/>
      <w:suppressAutoHyphens w:val="0"/>
    </w:pPr>
    <w:rPr>
      <w:rFonts w:eastAsia="Times New Roman" w:cs="Times New Roman"/>
      <w:b/>
      <w:bCs/>
      <w:kern w:val="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rsid w:val="002F34AC"/>
    <w:rPr>
      <w:rFonts w:eastAsia="SimSun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18" Type="http://schemas.openxmlformats.org/officeDocument/2006/relationships/hyperlink" Target="http://ieeexplore.ieee.org/search/searchresult.jsp?searchWithin=p_Authors:.QT.Perona,%20P..QT.&amp;newsearch=partialPre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ieeexplore.ieee.org/search/searchresult.jsp?searchWithin=p_Authors:.QT.Welling,%20M..QT.&amp;newsearch=partialPre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eeexplore.ieee.org/search/searchresult.jsp?searchWithin=p_Authors:.QT.Einhauser,%20W..QT.&amp;newsearch=partialPre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yperlink" Target="http://www.dca.fee.unicamp.br/~leopini/private/pubs/artigo_iberdiscap04.pdf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tconline.feevale.br/tc/files/0001_762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E93BD5-DF22-46D4-8B7A-BF8BCB4F5342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C087D704-4EE0-4382-B0FD-B877AA6879F0}">
      <dgm:prSet phldrT="[Texto]" custT="1"/>
      <dgm:spPr/>
      <dgm:t>
        <a:bodyPr/>
        <a:lstStyle/>
        <a:p>
          <a:r>
            <a:rPr lang="es-CO" sz="1000"/>
            <a:t>NATUREZA</a:t>
          </a:r>
        </a:p>
      </dgm:t>
    </dgm:pt>
    <dgm:pt modelId="{FBEDFABC-06FF-4593-BE4F-95023DBD1100}" type="parTrans" cxnId="{3540CCF5-0C51-48DD-AD2F-E6E8178A51F9}">
      <dgm:prSet/>
      <dgm:spPr/>
      <dgm:t>
        <a:bodyPr/>
        <a:lstStyle/>
        <a:p>
          <a:endParaRPr lang="es-CO"/>
        </a:p>
      </dgm:t>
    </dgm:pt>
    <dgm:pt modelId="{605716F6-83ED-429B-A47E-E0ABB57F6EBB}" type="sibTrans" cxnId="{3540CCF5-0C51-48DD-AD2F-E6E8178A51F9}">
      <dgm:prSet/>
      <dgm:spPr/>
      <dgm:t>
        <a:bodyPr/>
        <a:lstStyle/>
        <a:p>
          <a:endParaRPr lang="es-CO"/>
        </a:p>
      </dgm:t>
    </dgm:pt>
    <dgm:pt modelId="{6B7867D3-67CC-4F49-8C84-BEEE7D884427}">
      <dgm:prSet phldrT="[Texto]" custT="1"/>
      <dgm:spPr/>
      <dgm:t>
        <a:bodyPr/>
        <a:lstStyle/>
        <a:p>
          <a:r>
            <a:rPr lang="es-CO" sz="1000"/>
            <a:t>Básica</a:t>
          </a:r>
        </a:p>
      </dgm:t>
    </dgm:pt>
    <dgm:pt modelId="{2F286BC3-EF81-473C-9DA5-4E5F056B77C2}" type="parTrans" cxnId="{1F10A00E-26A3-4E1D-94EE-5844F85DA5CB}">
      <dgm:prSet/>
      <dgm:spPr/>
      <dgm:t>
        <a:bodyPr/>
        <a:lstStyle/>
        <a:p>
          <a:endParaRPr lang="es-CO"/>
        </a:p>
      </dgm:t>
    </dgm:pt>
    <dgm:pt modelId="{49D76B19-C436-4FA3-81BD-50C3024AF3CE}" type="sibTrans" cxnId="{1F10A00E-26A3-4E1D-94EE-5844F85DA5CB}">
      <dgm:prSet/>
      <dgm:spPr/>
      <dgm:t>
        <a:bodyPr/>
        <a:lstStyle/>
        <a:p>
          <a:endParaRPr lang="es-CO"/>
        </a:p>
      </dgm:t>
    </dgm:pt>
    <dgm:pt modelId="{F2880571-4A2E-4C22-BBDD-8F97D5917626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Aplicada</a:t>
          </a:r>
        </a:p>
      </dgm:t>
    </dgm:pt>
    <dgm:pt modelId="{A3B06203-2AEB-4999-A65D-2B7DC3B58CE1}" type="parTrans" cxnId="{264869D8-8878-43BA-B668-3D1564F51550}">
      <dgm:prSet/>
      <dgm:spPr/>
      <dgm:t>
        <a:bodyPr/>
        <a:lstStyle/>
        <a:p>
          <a:endParaRPr lang="es-CO"/>
        </a:p>
      </dgm:t>
    </dgm:pt>
    <dgm:pt modelId="{C5367392-4F94-456E-B511-6A5B290DEE86}" type="sibTrans" cxnId="{264869D8-8878-43BA-B668-3D1564F51550}">
      <dgm:prSet/>
      <dgm:spPr/>
      <dgm:t>
        <a:bodyPr/>
        <a:lstStyle/>
        <a:p>
          <a:endParaRPr lang="es-CO"/>
        </a:p>
      </dgm:t>
    </dgm:pt>
    <dgm:pt modelId="{C532F4D4-168C-4487-8B3B-A8C6C642C565}">
      <dgm:prSet phldrT="[Texto]" custT="1"/>
      <dgm:spPr/>
      <dgm:t>
        <a:bodyPr/>
        <a:lstStyle/>
        <a:p>
          <a:r>
            <a:rPr lang="es-CO" sz="1000"/>
            <a:t>FORMA DE ABORDAGEM</a:t>
          </a:r>
        </a:p>
      </dgm:t>
    </dgm:pt>
    <dgm:pt modelId="{D3100EC9-579A-40F4-BBA4-B6D7F05C1FC2}" type="parTrans" cxnId="{735DFAB7-89A5-497A-BC14-CA989C67C4EE}">
      <dgm:prSet/>
      <dgm:spPr/>
      <dgm:t>
        <a:bodyPr/>
        <a:lstStyle/>
        <a:p>
          <a:endParaRPr lang="es-CO"/>
        </a:p>
      </dgm:t>
    </dgm:pt>
    <dgm:pt modelId="{87CA5F96-1D58-4555-A2A8-E6B1051AE246}" type="sibTrans" cxnId="{735DFAB7-89A5-497A-BC14-CA989C67C4EE}">
      <dgm:prSet/>
      <dgm:spPr/>
      <dgm:t>
        <a:bodyPr/>
        <a:lstStyle/>
        <a:p>
          <a:endParaRPr lang="es-CO"/>
        </a:p>
      </dgm:t>
    </dgm:pt>
    <dgm:pt modelId="{557FC192-BA97-43ED-9225-B57706E1474D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Bibliográfica</a:t>
          </a:r>
        </a:p>
      </dgm:t>
    </dgm:pt>
    <dgm:pt modelId="{B62A9254-FFF3-48AC-B9D4-B85173A6AC8B}" type="parTrans" cxnId="{4D451509-C116-47CD-A98F-4763C96EBBF3}">
      <dgm:prSet/>
      <dgm:spPr/>
      <dgm:t>
        <a:bodyPr/>
        <a:lstStyle/>
        <a:p>
          <a:endParaRPr lang="es-CO"/>
        </a:p>
      </dgm:t>
    </dgm:pt>
    <dgm:pt modelId="{92922209-A3CB-46AE-B7FD-DF33877CDD6C}" type="sibTrans" cxnId="{4D451509-C116-47CD-A98F-4763C96EBBF3}">
      <dgm:prSet/>
      <dgm:spPr/>
      <dgm:t>
        <a:bodyPr/>
        <a:lstStyle/>
        <a:p>
          <a:endParaRPr lang="es-CO"/>
        </a:p>
      </dgm:t>
    </dgm:pt>
    <dgm:pt modelId="{A006FFCB-827F-4A19-A318-5D5EE9DD326F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Experimental</a:t>
          </a:r>
        </a:p>
      </dgm:t>
    </dgm:pt>
    <dgm:pt modelId="{6958F847-9F1C-4900-8B93-6C1FDCCC80E2}" type="parTrans" cxnId="{C4A22CF5-747F-4CBF-A711-EAA5940285A1}">
      <dgm:prSet/>
      <dgm:spPr/>
      <dgm:t>
        <a:bodyPr/>
        <a:lstStyle/>
        <a:p>
          <a:endParaRPr lang="es-CO"/>
        </a:p>
      </dgm:t>
    </dgm:pt>
    <dgm:pt modelId="{86978724-DBF8-4ED3-9A2A-2B5D564158A8}" type="sibTrans" cxnId="{C4A22CF5-747F-4CBF-A711-EAA5940285A1}">
      <dgm:prSet/>
      <dgm:spPr/>
      <dgm:t>
        <a:bodyPr/>
        <a:lstStyle/>
        <a:p>
          <a:endParaRPr lang="es-CO"/>
        </a:p>
      </dgm:t>
    </dgm:pt>
    <dgm:pt modelId="{4A6307A9-71F4-4A1D-A60D-4B85032D73C6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Quantitativa</a:t>
          </a:r>
        </a:p>
      </dgm:t>
    </dgm:pt>
    <dgm:pt modelId="{D424877B-AB4F-4D21-A38E-9CEB8F23E6DC}" type="parTrans" cxnId="{943D4FD0-870D-4B95-A02C-14B5989B130A}">
      <dgm:prSet/>
      <dgm:spPr/>
      <dgm:t>
        <a:bodyPr/>
        <a:lstStyle/>
        <a:p>
          <a:endParaRPr lang="es-CO"/>
        </a:p>
      </dgm:t>
    </dgm:pt>
    <dgm:pt modelId="{9ECD8872-920F-4E5A-9BBE-29B9F82C4E67}" type="sibTrans" cxnId="{943D4FD0-870D-4B95-A02C-14B5989B130A}">
      <dgm:prSet/>
      <dgm:spPr/>
      <dgm:t>
        <a:bodyPr/>
        <a:lstStyle/>
        <a:p>
          <a:endParaRPr lang="es-CO"/>
        </a:p>
      </dgm:t>
    </dgm:pt>
    <dgm:pt modelId="{907E98CA-E353-4040-B781-86D598B4E9DC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Qualitativa</a:t>
          </a:r>
        </a:p>
      </dgm:t>
    </dgm:pt>
    <dgm:pt modelId="{18722091-24DD-44C4-A5D1-38EC5D62DA03}" type="parTrans" cxnId="{EB7E2771-32D3-4394-924D-448A5D6E93F6}">
      <dgm:prSet/>
      <dgm:spPr/>
      <dgm:t>
        <a:bodyPr/>
        <a:lstStyle/>
        <a:p>
          <a:endParaRPr lang="es-CO"/>
        </a:p>
      </dgm:t>
    </dgm:pt>
    <dgm:pt modelId="{09AD33E9-CFA5-4637-A7E9-A306055D8EC1}" type="sibTrans" cxnId="{EB7E2771-32D3-4394-924D-448A5D6E93F6}">
      <dgm:prSet/>
      <dgm:spPr/>
      <dgm:t>
        <a:bodyPr/>
        <a:lstStyle/>
        <a:p>
          <a:endParaRPr lang="es-CO"/>
        </a:p>
      </dgm:t>
    </dgm:pt>
    <dgm:pt modelId="{85715889-35AF-42B6-BA92-EB14669D9F60}">
      <dgm:prSet phldrT="[Texto]" custT="1"/>
      <dgm:spPr/>
      <dgm:t>
        <a:bodyPr/>
        <a:lstStyle/>
        <a:p>
          <a:r>
            <a:rPr lang="es-CO" sz="1000"/>
            <a:t>OBJETIVOS</a:t>
          </a:r>
        </a:p>
      </dgm:t>
    </dgm:pt>
    <dgm:pt modelId="{FD2D5628-6AB4-4E78-9D6A-4069BD2875B9}" type="parTrans" cxnId="{0A64E3B6-BA1B-4C84-A4E2-C22237DE1D70}">
      <dgm:prSet/>
      <dgm:spPr/>
      <dgm:t>
        <a:bodyPr/>
        <a:lstStyle/>
        <a:p>
          <a:endParaRPr lang="es-CO"/>
        </a:p>
      </dgm:t>
    </dgm:pt>
    <dgm:pt modelId="{0DC4C490-BF90-47A8-848D-99FAF1935C43}" type="sibTrans" cxnId="{0A64E3B6-BA1B-4C84-A4E2-C22237DE1D70}">
      <dgm:prSet/>
      <dgm:spPr/>
      <dgm:t>
        <a:bodyPr/>
        <a:lstStyle/>
        <a:p>
          <a:endParaRPr lang="es-CO"/>
        </a:p>
      </dgm:t>
    </dgm:pt>
    <dgm:pt modelId="{9B383352-96D6-476E-A871-037294663568}">
      <dgm:prSet phldrT="[Texto]" custT="1"/>
      <dgm:spPr/>
      <dgm:t>
        <a:bodyPr/>
        <a:lstStyle/>
        <a:p>
          <a:r>
            <a:rPr lang="es-CO" sz="1000" b="1">
              <a:solidFill>
                <a:srgbClr val="FF0000"/>
              </a:solidFill>
            </a:rPr>
            <a:t>Exploratória</a:t>
          </a:r>
        </a:p>
      </dgm:t>
    </dgm:pt>
    <dgm:pt modelId="{23FD4CC0-BE4E-438A-AAE8-7A5561AAC3C6}" type="parTrans" cxnId="{759F74B7-6E9C-45C6-9572-0F4F8031C695}">
      <dgm:prSet/>
      <dgm:spPr/>
      <dgm:t>
        <a:bodyPr/>
        <a:lstStyle/>
        <a:p>
          <a:endParaRPr lang="es-CO"/>
        </a:p>
      </dgm:t>
    </dgm:pt>
    <dgm:pt modelId="{F6A07067-D44F-4A0E-A538-4908A085308E}" type="sibTrans" cxnId="{759F74B7-6E9C-45C6-9572-0F4F8031C695}">
      <dgm:prSet/>
      <dgm:spPr/>
      <dgm:t>
        <a:bodyPr/>
        <a:lstStyle/>
        <a:p>
          <a:endParaRPr lang="es-CO"/>
        </a:p>
      </dgm:t>
    </dgm:pt>
    <dgm:pt modelId="{47460A44-3C75-42A8-9407-954E8D93A238}">
      <dgm:prSet phldrT="[Texto]" custT="1"/>
      <dgm:spPr/>
      <dgm:t>
        <a:bodyPr/>
        <a:lstStyle/>
        <a:p>
          <a:r>
            <a:rPr lang="es-CO" sz="1000"/>
            <a:t>Descritiva</a:t>
          </a:r>
        </a:p>
      </dgm:t>
    </dgm:pt>
    <dgm:pt modelId="{7C46919A-EDCB-4B82-A0DB-19D02653DE50}" type="parTrans" cxnId="{28CDACF2-F385-499E-AF97-1100E006A5B9}">
      <dgm:prSet/>
      <dgm:spPr/>
      <dgm:t>
        <a:bodyPr/>
        <a:lstStyle/>
        <a:p>
          <a:endParaRPr lang="es-CO"/>
        </a:p>
      </dgm:t>
    </dgm:pt>
    <dgm:pt modelId="{F0A1E9EA-AB64-4220-B334-610BC1555AB4}" type="sibTrans" cxnId="{28CDACF2-F385-499E-AF97-1100E006A5B9}">
      <dgm:prSet/>
      <dgm:spPr/>
      <dgm:t>
        <a:bodyPr/>
        <a:lstStyle/>
        <a:p>
          <a:endParaRPr lang="es-CO"/>
        </a:p>
      </dgm:t>
    </dgm:pt>
    <dgm:pt modelId="{4D5E05F9-1312-449F-A890-0A0213ED7535}">
      <dgm:prSet phldrT="[Texto]" custT="1"/>
      <dgm:spPr/>
      <dgm:t>
        <a:bodyPr/>
        <a:lstStyle/>
        <a:p>
          <a:r>
            <a:rPr lang="es-CO" sz="1000"/>
            <a:t>PROCEDIMENTOS TÉCNICOS</a:t>
          </a:r>
        </a:p>
      </dgm:t>
    </dgm:pt>
    <dgm:pt modelId="{5710CABB-FD36-4E49-8290-B3DF4CA1FC83}" type="parTrans" cxnId="{287FDFE5-269F-4C41-A1A1-C8776C8DFB1F}">
      <dgm:prSet/>
      <dgm:spPr/>
      <dgm:t>
        <a:bodyPr/>
        <a:lstStyle/>
        <a:p>
          <a:endParaRPr lang="es-CO"/>
        </a:p>
      </dgm:t>
    </dgm:pt>
    <dgm:pt modelId="{92606034-AD07-4B80-A5CF-256478DF2499}" type="sibTrans" cxnId="{287FDFE5-269F-4C41-A1A1-C8776C8DFB1F}">
      <dgm:prSet/>
      <dgm:spPr/>
      <dgm:t>
        <a:bodyPr/>
        <a:lstStyle/>
        <a:p>
          <a:endParaRPr lang="es-CO"/>
        </a:p>
      </dgm:t>
    </dgm:pt>
    <dgm:pt modelId="{D150E959-56E3-48B4-BE18-A2817D810AA4}">
      <dgm:prSet phldrT="[Texto]" custT="1"/>
      <dgm:spPr/>
      <dgm:t>
        <a:bodyPr/>
        <a:lstStyle/>
        <a:p>
          <a:r>
            <a:rPr lang="es-CO" sz="1000"/>
            <a:t>Explicativa</a:t>
          </a:r>
        </a:p>
      </dgm:t>
    </dgm:pt>
    <dgm:pt modelId="{01E474EF-44BC-4A7E-96E7-826A9EC8FBE9}" type="parTrans" cxnId="{86BA3127-D840-4A4D-B35B-F595AAB12C91}">
      <dgm:prSet/>
      <dgm:spPr/>
      <dgm:t>
        <a:bodyPr/>
        <a:lstStyle/>
        <a:p>
          <a:endParaRPr lang="es-CO"/>
        </a:p>
      </dgm:t>
    </dgm:pt>
    <dgm:pt modelId="{DE54D25F-CB29-4F87-9620-4D42C0083381}" type="sibTrans" cxnId="{86BA3127-D840-4A4D-B35B-F595AAB12C91}">
      <dgm:prSet/>
      <dgm:spPr/>
      <dgm:t>
        <a:bodyPr/>
        <a:lstStyle/>
        <a:p>
          <a:endParaRPr lang="es-CO"/>
        </a:p>
      </dgm:t>
    </dgm:pt>
    <dgm:pt modelId="{DC34CE63-F193-4A0C-8AEA-48F529C03B44}">
      <dgm:prSet phldrT="[Texto]" custT="1"/>
      <dgm:spPr/>
      <dgm:t>
        <a:bodyPr/>
        <a:lstStyle/>
        <a:p>
          <a:r>
            <a:rPr lang="es-CO" sz="1000"/>
            <a:t>Documental</a:t>
          </a:r>
        </a:p>
      </dgm:t>
    </dgm:pt>
    <dgm:pt modelId="{FA194325-5EBD-4564-8874-F5040E3719D0}" type="parTrans" cxnId="{5C0FA6AB-47AF-4F95-B04B-04D54D0E27F6}">
      <dgm:prSet/>
      <dgm:spPr/>
      <dgm:t>
        <a:bodyPr/>
        <a:lstStyle/>
        <a:p>
          <a:endParaRPr lang="es-CO"/>
        </a:p>
      </dgm:t>
    </dgm:pt>
    <dgm:pt modelId="{BD05D298-EE93-4BD7-8B0E-8481FC0FE061}" type="sibTrans" cxnId="{5C0FA6AB-47AF-4F95-B04B-04D54D0E27F6}">
      <dgm:prSet/>
      <dgm:spPr/>
      <dgm:t>
        <a:bodyPr/>
        <a:lstStyle/>
        <a:p>
          <a:endParaRPr lang="es-CO"/>
        </a:p>
      </dgm:t>
    </dgm:pt>
    <dgm:pt modelId="{2C880770-438A-490A-99EE-9F7A5510863E}">
      <dgm:prSet phldrT="[Texto]" custT="1"/>
      <dgm:spPr/>
      <dgm:t>
        <a:bodyPr/>
        <a:lstStyle/>
        <a:p>
          <a:r>
            <a:rPr lang="es-CO" sz="1000"/>
            <a:t>Levantamento</a:t>
          </a:r>
        </a:p>
      </dgm:t>
    </dgm:pt>
    <dgm:pt modelId="{0F9834DF-1910-4D27-BAEC-4A402E3D5215}" type="parTrans" cxnId="{93A66303-C3F6-427D-AB15-37AFBCB543BC}">
      <dgm:prSet/>
      <dgm:spPr/>
      <dgm:t>
        <a:bodyPr/>
        <a:lstStyle/>
        <a:p>
          <a:endParaRPr lang="es-CO"/>
        </a:p>
      </dgm:t>
    </dgm:pt>
    <dgm:pt modelId="{45808B40-79D6-4875-B7BE-A457B1F21611}" type="sibTrans" cxnId="{93A66303-C3F6-427D-AB15-37AFBCB543BC}">
      <dgm:prSet/>
      <dgm:spPr/>
      <dgm:t>
        <a:bodyPr/>
        <a:lstStyle/>
        <a:p>
          <a:endParaRPr lang="es-CO"/>
        </a:p>
      </dgm:t>
    </dgm:pt>
    <dgm:pt modelId="{07603161-59DB-473E-9943-82580D67257E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Estudo de Caso</a:t>
          </a:r>
        </a:p>
      </dgm:t>
    </dgm:pt>
    <dgm:pt modelId="{3EFE5006-8667-49CA-9498-C555E87875C1}" type="parTrans" cxnId="{5B63469A-85E4-4A39-96AD-334B64191F0A}">
      <dgm:prSet/>
      <dgm:spPr/>
      <dgm:t>
        <a:bodyPr/>
        <a:lstStyle/>
        <a:p>
          <a:endParaRPr lang="es-CO"/>
        </a:p>
      </dgm:t>
    </dgm:pt>
    <dgm:pt modelId="{516D7A86-B30B-4423-A3FB-10FC130C1A98}" type="sibTrans" cxnId="{5B63469A-85E4-4A39-96AD-334B64191F0A}">
      <dgm:prSet/>
      <dgm:spPr/>
      <dgm:t>
        <a:bodyPr/>
        <a:lstStyle/>
        <a:p>
          <a:endParaRPr lang="es-CO"/>
        </a:p>
      </dgm:t>
    </dgm:pt>
    <dgm:pt modelId="{5473631A-CDEC-4D95-A32F-A5C9F4D37D06}">
      <dgm:prSet phldrT="[Texto]" custT="1"/>
      <dgm:spPr/>
      <dgm:t>
        <a:bodyPr/>
        <a:lstStyle/>
        <a:p>
          <a:r>
            <a:rPr lang="es-CO" sz="1000"/>
            <a:t>Expost-facto</a:t>
          </a:r>
        </a:p>
      </dgm:t>
    </dgm:pt>
    <dgm:pt modelId="{E4E80553-0739-411F-AD76-C658C7AF588E}" type="parTrans" cxnId="{6B70A8CE-FC3B-4091-8E09-1605DC37266B}">
      <dgm:prSet/>
      <dgm:spPr/>
      <dgm:t>
        <a:bodyPr/>
        <a:lstStyle/>
        <a:p>
          <a:endParaRPr lang="es-CO"/>
        </a:p>
      </dgm:t>
    </dgm:pt>
    <dgm:pt modelId="{7835F4DA-D926-49D1-BD9D-B4A02B512D0E}" type="sibTrans" cxnId="{6B70A8CE-FC3B-4091-8E09-1605DC37266B}">
      <dgm:prSet/>
      <dgm:spPr/>
      <dgm:t>
        <a:bodyPr/>
        <a:lstStyle/>
        <a:p>
          <a:endParaRPr lang="es-CO"/>
        </a:p>
      </dgm:t>
    </dgm:pt>
    <dgm:pt modelId="{F9765F17-2436-4FD9-BB51-9145C020BF20}">
      <dgm:prSet phldrT="[Texto]" custT="1"/>
      <dgm:spPr/>
      <dgm:t>
        <a:bodyPr/>
        <a:lstStyle/>
        <a:p>
          <a:r>
            <a:rPr lang="es-CO" sz="1000" b="0">
              <a:solidFill>
                <a:sysClr val="windowText" lastClr="000000"/>
              </a:solidFill>
            </a:rPr>
            <a:t>Pesquisa-ação</a:t>
          </a:r>
        </a:p>
      </dgm:t>
    </dgm:pt>
    <dgm:pt modelId="{22534324-F567-4174-ABFA-2E05F2E627FB}" type="parTrans" cxnId="{1B24F8FE-F34B-4DD2-B0B4-55F37B691D86}">
      <dgm:prSet/>
      <dgm:spPr/>
      <dgm:t>
        <a:bodyPr/>
        <a:lstStyle/>
        <a:p>
          <a:endParaRPr lang="es-CO"/>
        </a:p>
      </dgm:t>
    </dgm:pt>
    <dgm:pt modelId="{D6238269-A186-4018-85A3-5035CABC2D79}" type="sibTrans" cxnId="{1B24F8FE-F34B-4DD2-B0B4-55F37B691D86}">
      <dgm:prSet/>
      <dgm:spPr/>
      <dgm:t>
        <a:bodyPr/>
        <a:lstStyle/>
        <a:p>
          <a:endParaRPr lang="es-CO"/>
        </a:p>
      </dgm:t>
    </dgm:pt>
    <dgm:pt modelId="{766EE218-4FBB-475E-9535-0948B223B41A}" type="pres">
      <dgm:prSet presAssocID="{47E93BD5-DF22-46D4-8B7A-BF8BCB4F5342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491CF163-028C-444B-AA92-40EE05DB64B8}" type="pres">
      <dgm:prSet presAssocID="{C087D704-4EE0-4382-B0FD-B877AA6879F0}" presName="root" presStyleCnt="0"/>
      <dgm:spPr/>
    </dgm:pt>
    <dgm:pt modelId="{F5F0637E-AECF-4DCD-914C-01E76367BAD2}" type="pres">
      <dgm:prSet presAssocID="{C087D704-4EE0-4382-B0FD-B877AA6879F0}" presName="rootComposite" presStyleCnt="0"/>
      <dgm:spPr/>
    </dgm:pt>
    <dgm:pt modelId="{82A6E7EC-BB2A-417F-9EEF-54DECC998725}" type="pres">
      <dgm:prSet presAssocID="{C087D704-4EE0-4382-B0FD-B877AA6879F0}" presName="rootText" presStyleLbl="node1" presStyleIdx="0" presStyleCnt="4" custScaleX="117609" custScaleY="130937" custLinFactX="-48920" custLinFactNeighborX="-100000" custLinFactNeighborY="14745"/>
      <dgm:spPr/>
      <dgm:t>
        <a:bodyPr/>
        <a:lstStyle/>
        <a:p>
          <a:endParaRPr lang="es-CO"/>
        </a:p>
      </dgm:t>
    </dgm:pt>
    <dgm:pt modelId="{FC56BA1A-75AD-4E52-B0C7-037A3902121E}" type="pres">
      <dgm:prSet presAssocID="{C087D704-4EE0-4382-B0FD-B877AA6879F0}" presName="rootConnector" presStyleLbl="node1" presStyleIdx="0" presStyleCnt="4"/>
      <dgm:spPr/>
      <dgm:t>
        <a:bodyPr/>
        <a:lstStyle/>
        <a:p>
          <a:endParaRPr lang="es-CO"/>
        </a:p>
      </dgm:t>
    </dgm:pt>
    <dgm:pt modelId="{303667EF-2D62-42F7-B874-63E5654DB855}" type="pres">
      <dgm:prSet presAssocID="{C087D704-4EE0-4382-B0FD-B877AA6879F0}" presName="childShape" presStyleCnt="0"/>
      <dgm:spPr/>
    </dgm:pt>
    <dgm:pt modelId="{4549DB16-297C-454B-B9DF-08987CE18A5D}" type="pres">
      <dgm:prSet presAssocID="{2F286BC3-EF81-473C-9DA5-4E5F056B77C2}" presName="Name13" presStyleLbl="parChTrans1D2" presStyleIdx="0" presStyleCnt="14" custSzX="107541" custSzY="317195"/>
      <dgm:spPr/>
      <dgm:t>
        <a:bodyPr/>
        <a:lstStyle/>
        <a:p>
          <a:endParaRPr lang="es-CO"/>
        </a:p>
      </dgm:t>
    </dgm:pt>
    <dgm:pt modelId="{641CEED6-AF5E-49FB-96B8-D76D0186FF56}" type="pres">
      <dgm:prSet presAssocID="{6B7867D3-67CC-4F49-8C84-BEEE7D884427}" presName="childText" presStyleLbl="bgAcc1" presStyleIdx="0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124E5B-50BE-489B-B5E1-F0AA6BF1595C}" type="pres">
      <dgm:prSet presAssocID="{A3B06203-2AEB-4999-A65D-2B7DC3B58CE1}" presName="Name13" presStyleLbl="parChTrans1D2" presStyleIdx="1" presStyleCnt="14" custSzX="107541" custSzY="845853"/>
      <dgm:spPr/>
      <dgm:t>
        <a:bodyPr/>
        <a:lstStyle/>
        <a:p>
          <a:endParaRPr lang="es-CO"/>
        </a:p>
      </dgm:t>
    </dgm:pt>
    <dgm:pt modelId="{9F8DDBEF-B757-45DA-A5C4-252437435618}" type="pres">
      <dgm:prSet presAssocID="{F2880571-4A2E-4C22-BBDD-8F97D5917626}" presName="childText" presStyleLbl="bgAcc1" presStyleIdx="1" presStyleCnt="14" custScaleX="117609" custScaleY="130937" custLinFactNeighborX="-63224" custLinFactNeighborY="1474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2AE6753-FE25-4D4C-9F43-133872B1B6F5}" type="pres">
      <dgm:prSet presAssocID="{C532F4D4-168C-4487-8B3B-A8C6C642C565}" presName="root" presStyleCnt="0"/>
      <dgm:spPr/>
    </dgm:pt>
    <dgm:pt modelId="{028AD1C4-5E83-4B04-B8F4-5A30840F4274}" type="pres">
      <dgm:prSet presAssocID="{C532F4D4-168C-4487-8B3B-A8C6C642C565}" presName="rootComposite" presStyleCnt="0"/>
      <dgm:spPr/>
    </dgm:pt>
    <dgm:pt modelId="{7EC932E8-4757-4C57-9EE3-439459502592}" type="pres">
      <dgm:prSet presAssocID="{C532F4D4-168C-4487-8B3B-A8C6C642C565}" presName="rootText" presStyleLbl="node1" presStyleIdx="1" presStyleCnt="4" custScaleX="132197" custScaleY="129580" custLinFactNeighborX="-63962" custLinFactNeighborY="20642"/>
      <dgm:spPr/>
      <dgm:t>
        <a:bodyPr/>
        <a:lstStyle/>
        <a:p>
          <a:endParaRPr lang="es-CO"/>
        </a:p>
      </dgm:t>
    </dgm:pt>
    <dgm:pt modelId="{09D30C55-84F7-4D89-85F6-59AF6B5C3CDF}" type="pres">
      <dgm:prSet presAssocID="{C532F4D4-168C-4487-8B3B-A8C6C642C565}" presName="rootConnector" presStyleLbl="node1" presStyleIdx="1" presStyleCnt="4"/>
      <dgm:spPr/>
      <dgm:t>
        <a:bodyPr/>
        <a:lstStyle/>
        <a:p>
          <a:endParaRPr lang="es-CO"/>
        </a:p>
      </dgm:t>
    </dgm:pt>
    <dgm:pt modelId="{97C1534F-14D9-45E6-9DA6-5C963FB2ADF7}" type="pres">
      <dgm:prSet presAssocID="{C532F4D4-168C-4487-8B3B-A8C6C642C565}" presName="childShape" presStyleCnt="0"/>
      <dgm:spPr/>
    </dgm:pt>
    <dgm:pt modelId="{C09C1707-AC3E-42D0-82C4-73EBFD2E8717}" type="pres">
      <dgm:prSet presAssocID="{D424877B-AB4F-4D21-A38E-9CEB8F23E6DC}" presName="Name13" presStyleLbl="parChTrans1D2" presStyleIdx="2" presStyleCnt="14" custSzX="76031" custSzY="262710"/>
      <dgm:spPr/>
      <dgm:t>
        <a:bodyPr/>
        <a:lstStyle/>
        <a:p>
          <a:endParaRPr lang="es-CO"/>
        </a:p>
      </dgm:t>
    </dgm:pt>
    <dgm:pt modelId="{49331C10-3AC5-45B5-A825-C93317519DC5}" type="pres">
      <dgm:prSet presAssocID="{4A6307A9-71F4-4A1D-A60D-4B85032D73C6}" presName="childText" presStyleLbl="bgAcc1" presStyleIdx="2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97B8C4D-8FF7-4416-B6E0-00250F17DD30}" type="pres">
      <dgm:prSet presAssocID="{18722091-24DD-44C4-A5D1-38EC5D62DA03}" presName="Name13" presStyleLbl="parChTrans1D2" presStyleIdx="3" presStyleCnt="14" custSzX="76031" custSzY="734692"/>
      <dgm:spPr/>
      <dgm:t>
        <a:bodyPr/>
        <a:lstStyle/>
        <a:p>
          <a:endParaRPr lang="es-CO"/>
        </a:p>
      </dgm:t>
    </dgm:pt>
    <dgm:pt modelId="{4C4A8437-F9EE-42EE-8DD7-9517E27694A2}" type="pres">
      <dgm:prSet presAssocID="{907E98CA-E353-4040-B781-86D598B4E9DC}" presName="childText" presStyleLbl="bgAcc1" presStyleIdx="3" presStyleCnt="14" custScaleX="201443" custScaleY="129580" custLinFactNeighborX="-79944" custLinFactNeighborY="206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18307C1-6CFF-43A7-BFD2-B88D8E87E8E3}" type="pres">
      <dgm:prSet presAssocID="{85715889-35AF-42B6-BA92-EB14669D9F60}" presName="root" presStyleCnt="0"/>
      <dgm:spPr/>
    </dgm:pt>
    <dgm:pt modelId="{E50AC028-23B7-4983-949A-390D6737AC29}" type="pres">
      <dgm:prSet presAssocID="{85715889-35AF-42B6-BA92-EB14669D9F60}" presName="rootComposite" presStyleCnt="0"/>
      <dgm:spPr/>
    </dgm:pt>
    <dgm:pt modelId="{14B1E98B-3BC9-41C6-807A-F3CA64C42067}" type="pres">
      <dgm:prSet presAssocID="{85715889-35AF-42B6-BA92-EB14669D9F60}" presName="rootText" presStyleLbl="node1" presStyleIdx="2" presStyleCnt="4" custScaleX="106088" custScaleY="152203" custLinFactNeighborX="-60962" custLinFactNeighborY="17594"/>
      <dgm:spPr/>
      <dgm:t>
        <a:bodyPr/>
        <a:lstStyle/>
        <a:p>
          <a:endParaRPr lang="es-CO"/>
        </a:p>
      </dgm:t>
    </dgm:pt>
    <dgm:pt modelId="{0E4BA846-998E-4010-9F6E-E1383A10DF79}" type="pres">
      <dgm:prSet presAssocID="{85715889-35AF-42B6-BA92-EB14669D9F60}" presName="rootConnector" presStyleLbl="node1" presStyleIdx="2" presStyleCnt="4"/>
      <dgm:spPr/>
      <dgm:t>
        <a:bodyPr/>
        <a:lstStyle/>
        <a:p>
          <a:endParaRPr lang="es-CO"/>
        </a:p>
      </dgm:t>
    </dgm:pt>
    <dgm:pt modelId="{44807AAC-19C9-413E-AC2B-500DC35A14F6}" type="pres">
      <dgm:prSet presAssocID="{85715889-35AF-42B6-BA92-EB14669D9F60}" presName="childShape" presStyleCnt="0"/>
      <dgm:spPr/>
    </dgm:pt>
    <dgm:pt modelId="{CEF768AE-191C-4564-951D-21D86FFF1494}" type="pres">
      <dgm:prSet presAssocID="{23FD4CC0-BE4E-438A-AAE8-7A5561AAC3C6}" presName="Name13" presStyleLbl="parChTrans1D2" presStyleIdx="4" presStyleCnt="14" custSzX="97006" custSzY="368712"/>
      <dgm:spPr/>
      <dgm:t>
        <a:bodyPr/>
        <a:lstStyle/>
        <a:p>
          <a:endParaRPr lang="es-CO"/>
        </a:p>
      </dgm:t>
    </dgm:pt>
    <dgm:pt modelId="{49017921-6252-42B8-8EDF-392EB8B961C5}" type="pres">
      <dgm:prSet presAssocID="{9B383352-96D6-476E-A871-037294663568}" presName="childText" presStyleLbl="bgAcc1" presStyleIdx="4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096D0E9-5458-4E70-B93E-4C97A6607767}" type="pres">
      <dgm:prSet presAssocID="{7C46919A-EDCB-4B82-A0DB-19D02653DE50}" presName="Name13" presStyleLbl="parChTrans1D2" presStyleIdx="5" presStyleCnt="14" custSzX="97006" custSzY="983233"/>
      <dgm:spPr/>
      <dgm:t>
        <a:bodyPr/>
        <a:lstStyle/>
        <a:p>
          <a:endParaRPr lang="es-CO"/>
        </a:p>
      </dgm:t>
    </dgm:pt>
    <dgm:pt modelId="{7AFD82FB-810B-42C0-AF09-CC929456AD13}" type="pres">
      <dgm:prSet presAssocID="{47460A44-3C75-42A8-9407-954E8D93A238}" presName="childText" presStyleLbl="bgAcc1" presStyleIdx="5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08D84B-E7D2-4498-8980-9EABF2998494}" type="pres">
      <dgm:prSet presAssocID="{01E474EF-44BC-4A7E-96E7-826A9EC8FBE9}" presName="Name13" presStyleLbl="parChTrans1D2" presStyleIdx="6" presStyleCnt="14" custSzX="97006" custSzY="1597754"/>
      <dgm:spPr/>
      <dgm:t>
        <a:bodyPr/>
        <a:lstStyle/>
        <a:p>
          <a:endParaRPr lang="es-CO"/>
        </a:p>
      </dgm:t>
    </dgm:pt>
    <dgm:pt modelId="{70A75977-6860-47E4-A46D-D64AC980A867}" type="pres">
      <dgm:prSet presAssocID="{D150E959-56E3-48B4-BE18-A2817D810AA4}" presName="childText" presStyleLbl="bgAcc1" presStyleIdx="6" presStyleCnt="14" custScaleX="184630" custScaleY="152203" custLinFactNeighborX="-72467" custLinFactNeighborY="2355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D5A56D7-4FBA-490D-B633-7698B4A60D3D}" type="pres">
      <dgm:prSet presAssocID="{4D5E05F9-1312-449F-A890-0A0213ED7535}" presName="root" presStyleCnt="0"/>
      <dgm:spPr/>
    </dgm:pt>
    <dgm:pt modelId="{58928133-6E78-4A81-B38A-60C2DB927B5B}" type="pres">
      <dgm:prSet presAssocID="{4D5E05F9-1312-449F-A890-0A0213ED7535}" presName="rootComposite" presStyleCnt="0"/>
      <dgm:spPr/>
    </dgm:pt>
    <dgm:pt modelId="{18BCB3BF-F352-4AF0-BE23-6738FB9B0C07}" type="pres">
      <dgm:prSet presAssocID="{4D5E05F9-1312-449F-A890-0A0213ED7535}" presName="rootText" presStyleLbl="node1" presStyleIdx="3" presStyleCnt="4" custScaleX="278288" custScaleY="101343" custLinFactNeighborX="-26616" custLinFactNeighborY="24270"/>
      <dgm:spPr/>
      <dgm:t>
        <a:bodyPr/>
        <a:lstStyle/>
        <a:p>
          <a:endParaRPr lang="es-CO"/>
        </a:p>
      </dgm:t>
    </dgm:pt>
    <dgm:pt modelId="{EAEDA40A-C3AF-443B-90C7-8BE57D2BC0EE}" type="pres">
      <dgm:prSet presAssocID="{4D5E05F9-1312-449F-A890-0A0213ED7535}" presName="rootConnector" presStyleLbl="node1" presStyleIdx="3" presStyleCnt="4"/>
      <dgm:spPr/>
      <dgm:t>
        <a:bodyPr/>
        <a:lstStyle/>
        <a:p>
          <a:endParaRPr lang="es-CO"/>
        </a:p>
      </dgm:t>
    </dgm:pt>
    <dgm:pt modelId="{D647E4BB-A251-4B64-993F-268BF52485C3}" type="pres">
      <dgm:prSet presAssocID="{4D5E05F9-1312-449F-A890-0A0213ED7535}" presName="childShape" presStyleCnt="0"/>
      <dgm:spPr/>
    </dgm:pt>
    <dgm:pt modelId="{AD4C56B1-0E3C-49FC-AFAD-6994B84D3B05}" type="pres">
      <dgm:prSet presAssocID="{B62A9254-FFF3-48AC-B9D4-B85173A6AC8B}" presName="Name13" presStyleLbl="parChTrans1D2" presStyleIdx="7" presStyleCnt="14" custSzX="168117" custSzY="245504"/>
      <dgm:spPr/>
      <dgm:t>
        <a:bodyPr/>
        <a:lstStyle/>
        <a:p>
          <a:endParaRPr lang="es-CO"/>
        </a:p>
      </dgm:t>
    </dgm:pt>
    <dgm:pt modelId="{DA697468-7F6C-4B26-886D-23BFA1252F6B}" type="pres">
      <dgm:prSet presAssocID="{557FC192-BA97-43ED-9225-B57706E1474D}" presName="childText" presStyleLbl="bgAcc1" presStyleIdx="7" presStyleCnt="14" custScaleX="243489" custScaleY="101343" custLinFactNeighborX="-14620" custLinFactNeighborY="2427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6DF6CB4-A907-4ACB-B072-425E65EC245F}" type="pres">
      <dgm:prSet presAssocID="{FA194325-5EBD-4564-8874-F5040E3719D0}" presName="Name13" presStyleLbl="parChTrans1D2" presStyleIdx="8" presStyleCnt="14" custSzX="168117" custSzY="654679"/>
      <dgm:spPr/>
      <dgm:t>
        <a:bodyPr/>
        <a:lstStyle/>
        <a:p>
          <a:endParaRPr lang="es-CO"/>
        </a:p>
      </dgm:t>
    </dgm:pt>
    <dgm:pt modelId="{50C0AD25-6865-451D-86E5-5580C4E84C06}" type="pres">
      <dgm:prSet presAssocID="{DC34CE63-F193-4A0C-8AEA-48F529C03B44}" presName="childText" presStyleLbl="bgAcc1" presStyleIdx="8" presStyleCnt="14" custScaleX="243489" custScaleY="101343" custLinFactNeighborX="-14620" custLinFactNeighborY="1830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935A27C-2F45-4034-9008-B4AEE78AF502}" type="pres">
      <dgm:prSet presAssocID="{6958F847-9F1C-4900-8B93-6C1FDCCC80E2}" presName="Name13" presStyleLbl="parChTrans1D2" presStyleIdx="9" presStyleCnt="14" custSzX="168117" custSzY="1063854"/>
      <dgm:spPr/>
      <dgm:t>
        <a:bodyPr/>
        <a:lstStyle/>
        <a:p>
          <a:endParaRPr lang="es-CO"/>
        </a:p>
      </dgm:t>
    </dgm:pt>
    <dgm:pt modelId="{F84325E2-BACF-416A-AFC9-61148D3E923B}" type="pres">
      <dgm:prSet presAssocID="{A006FFCB-827F-4A19-A318-5D5EE9DD326F}" presName="childText" presStyleLbl="bgAcc1" presStyleIdx="9" presStyleCnt="14" custScaleX="243489" custScaleY="101343" custLinFactNeighborX="-14620" custLinFactNeighborY="12342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1D54B2-CE52-4750-9C54-E65E2BF51165}" type="pres">
      <dgm:prSet presAssocID="{0F9834DF-1910-4D27-BAEC-4A402E3D5215}" presName="Name13" presStyleLbl="parChTrans1D2" presStyleIdx="10" presStyleCnt="14" custSzX="168117" custSzY="1473029"/>
      <dgm:spPr/>
      <dgm:t>
        <a:bodyPr/>
        <a:lstStyle/>
        <a:p>
          <a:endParaRPr lang="es-CO"/>
        </a:p>
      </dgm:t>
    </dgm:pt>
    <dgm:pt modelId="{7F9D01D0-5568-42EC-B11A-0397305692B9}" type="pres">
      <dgm:prSet presAssocID="{2C880770-438A-490A-99EE-9F7A5510863E}" presName="childText" presStyleLbl="bgAcc1" presStyleIdx="10" presStyleCnt="14" custScaleX="243489" custScaleY="101343" custLinFactNeighborX="-14620" custLinFactNeighborY="6378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61BAC51-6129-4132-82B2-AD244FEC2ACE}" type="pres">
      <dgm:prSet presAssocID="{3EFE5006-8667-49CA-9498-C555E87875C1}" presName="Name13" presStyleLbl="parChTrans1D2" presStyleIdx="11" presStyleCnt="14" custSzX="168117" custSzY="1882204"/>
      <dgm:spPr/>
      <dgm:t>
        <a:bodyPr/>
        <a:lstStyle/>
        <a:p>
          <a:endParaRPr lang="es-CO"/>
        </a:p>
      </dgm:t>
    </dgm:pt>
    <dgm:pt modelId="{BEEDEC43-1DD2-44D3-BA31-FBEBD3950E73}" type="pres">
      <dgm:prSet presAssocID="{07603161-59DB-473E-9943-82580D67257E}" presName="childText" presStyleLbl="bgAcc1" presStyleIdx="11" presStyleCnt="14" custScaleX="243489" custScaleY="101343" custLinFactNeighborX="-14620" custLinFactNeighborY="41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2C7B5CE-9FB5-4557-8D7F-E9AA082459BE}" type="pres">
      <dgm:prSet presAssocID="{E4E80553-0739-411F-AD76-C658C7AF588E}" presName="Name13" presStyleLbl="parChTrans1D2" presStyleIdx="12" presStyleCnt="14" custSzX="168117" custSzY="2291379"/>
      <dgm:spPr/>
      <dgm:t>
        <a:bodyPr/>
        <a:lstStyle/>
        <a:p>
          <a:endParaRPr lang="es-CO"/>
        </a:p>
      </dgm:t>
    </dgm:pt>
    <dgm:pt modelId="{D3FFA5F0-75D4-47B9-B5F3-DE87845911B2}" type="pres">
      <dgm:prSet presAssocID="{5473631A-CDEC-4D95-A32F-A5C9F4D37D06}" presName="childText" presStyleLbl="bgAcc1" presStyleIdx="12" presStyleCnt="14" custScaleX="243489" custScaleY="101343" custLinFactNeighborX="-14620" custLinFactNeighborY="-5550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CE27BEC1-309C-4676-B985-AB062F4E66BA}" type="pres">
      <dgm:prSet presAssocID="{22534324-F567-4174-ABFA-2E05F2E627FB}" presName="Name13" presStyleLbl="parChTrans1D2" presStyleIdx="13" presStyleCnt="14" custSzX="168117" custSzY="2623828"/>
      <dgm:spPr/>
      <dgm:t>
        <a:bodyPr/>
        <a:lstStyle/>
        <a:p>
          <a:endParaRPr lang="es-CO"/>
        </a:p>
      </dgm:t>
    </dgm:pt>
    <dgm:pt modelId="{AA6FB649-8286-4429-A686-7DCAEC3BB5A4}" type="pres">
      <dgm:prSet presAssocID="{F9765F17-2436-4FD9-BB51-9145C020BF20}" presName="childText" presStyleLbl="bgAcc1" presStyleIdx="13" presStyleCnt="14" custScaleX="243489" custScaleY="101343" custLinFactNeighborX="-12756" custLinFactNeighborY="-1459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D28DD2FC-71F1-4E6D-B210-9992EA610483}" type="presOf" srcId="{C532F4D4-168C-4487-8B3B-A8C6C642C565}" destId="{7EC932E8-4757-4C57-9EE3-439459502592}" srcOrd="0" destOrd="0" presId="urn:microsoft.com/office/officeart/2005/8/layout/hierarchy3"/>
    <dgm:cxn modelId="{5C0FA6AB-47AF-4F95-B04B-04D54D0E27F6}" srcId="{4D5E05F9-1312-449F-A890-0A0213ED7535}" destId="{DC34CE63-F193-4A0C-8AEA-48F529C03B44}" srcOrd="1" destOrd="0" parTransId="{FA194325-5EBD-4564-8874-F5040E3719D0}" sibTransId="{BD05D298-EE93-4BD7-8B0E-8481FC0FE061}"/>
    <dgm:cxn modelId="{4201C14C-F201-409E-9700-C86EAB0754FB}" type="presOf" srcId="{85715889-35AF-42B6-BA92-EB14669D9F60}" destId="{0E4BA846-998E-4010-9F6E-E1383A10DF79}" srcOrd="1" destOrd="0" presId="urn:microsoft.com/office/officeart/2005/8/layout/hierarchy3"/>
    <dgm:cxn modelId="{C077BC8B-738A-4019-A54C-14F450AF0AEF}" type="presOf" srcId="{0F9834DF-1910-4D27-BAEC-4A402E3D5215}" destId="{CE1D54B2-CE52-4750-9C54-E65E2BF51165}" srcOrd="0" destOrd="0" presId="urn:microsoft.com/office/officeart/2005/8/layout/hierarchy3"/>
    <dgm:cxn modelId="{C30480FD-1508-49E1-9C81-DE7D58AF1139}" type="presOf" srcId="{907E98CA-E353-4040-B781-86D598B4E9DC}" destId="{4C4A8437-F9EE-42EE-8DD7-9517E27694A2}" srcOrd="0" destOrd="0" presId="urn:microsoft.com/office/officeart/2005/8/layout/hierarchy3"/>
    <dgm:cxn modelId="{287FDFE5-269F-4C41-A1A1-C8776C8DFB1F}" srcId="{47E93BD5-DF22-46D4-8B7A-BF8BCB4F5342}" destId="{4D5E05F9-1312-449F-A890-0A0213ED7535}" srcOrd="3" destOrd="0" parTransId="{5710CABB-FD36-4E49-8290-B3DF4CA1FC83}" sibTransId="{92606034-AD07-4B80-A5CF-256478DF2499}"/>
    <dgm:cxn modelId="{216D68C3-6E2E-4E6F-9185-781D9549658A}" type="presOf" srcId="{18722091-24DD-44C4-A5D1-38EC5D62DA03}" destId="{B97B8C4D-8FF7-4416-B6E0-00250F17DD30}" srcOrd="0" destOrd="0" presId="urn:microsoft.com/office/officeart/2005/8/layout/hierarchy3"/>
    <dgm:cxn modelId="{C4D0B7F0-D696-4B75-B714-BC7C8D74AB68}" type="presOf" srcId="{85715889-35AF-42B6-BA92-EB14669D9F60}" destId="{14B1E98B-3BC9-41C6-807A-F3CA64C42067}" srcOrd="0" destOrd="0" presId="urn:microsoft.com/office/officeart/2005/8/layout/hierarchy3"/>
    <dgm:cxn modelId="{5DAAD4D3-70DF-4B80-B865-85D5FEED7A77}" type="presOf" srcId="{A3B06203-2AEB-4999-A65D-2B7DC3B58CE1}" destId="{96124E5B-50BE-489B-B5E1-F0AA6BF1595C}" srcOrd="0" destOrd="0" presId="urn:microsoft.com/office/officeart/2005/8/layout/hierarchy3"/>
    <dgm:cxn modelId="{1F10A00E-26A3-4E1D-94EE-5844F85DA5CB}" srcId="{C087D704-4EE0-4382-B0FD-B877AA6879F0}" destId="{6B7867D3-67CC-4F49-8C84-BEEE7D884427}" srcOrd="0" destOrd="0" parTransId="{2F286BC3-EF81-473C-9DA5-4E5F056B77C2}" sibTransId="{49D76B19-C436-4FA3-81BD-50C3024AF3CE}"/>
    <dgm:cxn modelId="{759F74B7-6E9C-45C6-9572-0F4F8031C695}" srcId="{85715889-35AF-42B6-BA92-EB14669D9F60}" destId="{9B383352-96D6-476E-A871-037294663568}" srcOrd="0" destOrd="0" parTransId="{23FD4CC0-BE4E-438A-AAE8-7A5561AAC3C6}" sibTransId="{F6A07067-D44F-4A0E-A538-4908A085308E}"/>
    <dgm:cxn modelId="{EEB02779-528B-4A75-A084-5FC592045CAF}" type="presOf" srcId="{C532F4D4-168C-4487-8B3B-A8C6C642C565}" destId="{09D30C55-84F7-4D89-85F6-59AF6B5C3CDF}" srcOrd="1" destOrd="0" presId="urn:microsoft.com/office/officeart/2005/8/layout/hierarchy3"/>
    <dgm:cxn modelId="{735DFAB7-89A5-497A-BC14-CA989C67C4EE}" srcId="{47E93BD5-DF22-46D4-8B7A-BF8BCB4F5342}" destId="{C532F4D4-168C-4487-8B3B-A8C6C642C565}" srcOrd="1" destOrd="0" parTransId="{D3100EC9-579A-40F4-BBA4-B6D7F05C1FC2}" sibTransId="{87CA5F96-1D58-4555-A2A8-E6B1051AE246}"/>
    <dgm:cxn modelId="{FA3A6326-6F2C-4B95-AF6E-C1ED60E1CBC6}" type="presOf" srcId="{23FD4CC0-BE4E-438A-AAE8-7A5561AAC3C6}" destId="{CEF768AE-191C-4564-951D-21D86FFF1494}" srcOrd="0" destOrd="0" presId="urn:microsoft.com/office/officeart/2005/8/layout/hierarchy3"/>
    <dgm:cxn modelId="{ACF1268F-D238-46F7-9B52-31ABDF120847}" type="presOf" srcId="{4D5E05F9-1312-449F-A890-0A0213ED7535}" destId="{EAEDA40A-C3AF-443B-90C7-8BE57D2BC0EE}" srcOrd="1" destOrd="0" presId="urn:microsoft.com/office/officeart/2005/8/layout/hierarchy3"/>
    <dgm:cxn modelId="{5F085BC2-226F-4D3A-9675-D46A0341BE3D}" type="presOf" srcId="{01E474EF-44BC-4A7E-96E7-826A9EC8FBE9}" destId="{A608D84B-E7D2-4498-8980-9EABF2998494}" srcOrd="0" destOrd="0" presId="urn:microsoft.com/office/officeart/2005/8/layout/hierarchy3"/>
    <dgm:cxn modelId="{4D451509-C116-47CD-A98F-4763C96EBBF3}" srcId="{4D5E05F9-1312-449F-A890-0A0213ED7535}" destId="{557FC192-BA97-43ED-9225-B57706E1474D}" srcOrd="0" destOrd="0" parTransId="{B62A9254-FFF3-48AC-B9D4-B85173A6AC8B}" sibTransId="{92922209-A3CB-46AE-B7FD-DF33877CDD6C}"/>
    <dgm:cxn modelId="{2E398CFA-A362-4D3D-BE83-C7AC3F78ECB0}" type="presOf" srcId="{C087D704-4EE0-4382-B0FD-B877AA6879F0}" destId="{FC56BA1A-75AD-4E52-B0C7-037A3902121E}" srcOrd="1" destOrd="0" presId="urn:microsoft.com/office/officeart/2005/8/layout/hierarchy3"/>
    <dgm:cxn modelId="{86BA3127-D840-4A4D-B35B-F595AAB12C91}" srcId="{85715889-35AF-42B6-BA92-EB14669D9F60}" destId="{D150E959-56E3-48B4-BE18-A2817D810AA4}" srcOrd="2" destOrd="0" parTransId="{01E474EF-44BC-4A7E-96E7-826A9EC8FBE9}" sibTransId="{DE54D25F-CB29-4F87-9620-4D42C0083381}"/>
    <dgm:cxn modelId="{C5F43219-CFCF-49A0-B649-C2DF039CF2FA}" type="presOf" srcId="{B62A9254-FFF3-48AC-B9D4-B85173A6AC8B}" destId="{AD4C56B1-0E3C-49FC-AFAD-6994B84D3B05}" srcOrd="0" destOrd="0" presId="urn:microsoft.com/office/officeart/2005/8/layout/hierarchy3"/>
    <dgm:cxn modelId="{C51CEC01-495D-4D76-A5E5-8F492A1C7531}" type="presOf" srcId="{6B7867D3-67CC-4F49-8C84-BEEE7D884427}" destId="{641CEED6-AF5E-49FB-96B8-D76D0186FF56}" srcOrd="0" destOrd="0" presId="urn:microsoft.com/office/officeart/2005/8/layout/hierarchy3"/>
    <dgm:cxn modelId="{7A236E01-C6EA-4B2B-89C8-54B8AFFC0207}" type="presOf" srcId="{557FC192-BA97-43ED-9225-B57706E1474D}" destId="{DA697468-7F6C-4B26-886D-23BFA1252F6B}" srcOrd="0" destOrd="0" presId="urn:microsoft.com/office/officeart/2005/8/layout/hierarchy3"/>
    <dgm:cxn modelId="{46E4D45B-9C01-46E5-BE03-023E9755A3BC}" type="presOf" srcId="{C087D704-4EE0-4382-B0FD-B877AA6879F0}" destId="{82A6E7EC-BB2A-417F-9EEF-54DECC998725}" srcOrd="0" destOrd="0" presId="urn:microsoft.com/office/officeart/2005/8/layout/hierarchy3"/>
    <dgm:cxn modelId="{EB7E2771-32D3-4394-924D-448A5D6E93F6}" srcId="{C532F4D4-168C-4487-8B3B-A8C6C642C565}" destId="{907E98CA-E353-4040-B781-86D598B4E9DC}" srcOrd="1" destOrd="0" parTransId="{18722091-24DD-44C4-A5D1-38EC5D62DA03}" sibTransId="{09AD33E9-CFA5-4637-A7E9-A306055D8EC1}"/>
    <dgm:cxn modelId="{0D8E23ED-99AA-492C-A367-95495C334DA3}" type="presOf" srcId="{A006FFCB-827F-4A19-A318-5D5EE9DD326F}" destId="{F84325E2-BACF-416A-AFC9-61148D3E923B}" srcOrd="0" destOrd="0" presId="urn:microsoft.com/office/officeart/2005/8/layout/hierarchy3"/>
    <dgm:cxn modelId="{3F847225-F347-4C3B-8B55-56BC4D21B55A}" type="presOf" srcId="{6958F847-9F1C-4900-8B93-6C1FDCCC80E2}" destId="{1935A27C-2F45-4034-9008-B4AEE78AF502}" srcOrd="0" destOrd="0" presId="urn:microsoft.com/office/officeart/2005/8/layout/hierarchy3"/>
    <dgm:cxn modelId="{56524F37-0EBB-46F3-9AE7-B13F05CEF680}" type="presOf" srcId="{F2880571-4A2E-4C22-BBDD-8F97D5917626}" destId="{9F8DDBEF-B757-45DA-A5C4-252437435618}" srcOrd="0" destOrd="0" presId="urn:microsoft.com/office/officeart/2005/8/layout/hierarchy3"/>
    <dgm:cxn modelId="{2F587B49-B5F5-4E7E-A46E-8AE60E7AE769}" type="presOf" srcId="{FA194325-5EBD-4564-8874-F5040E3719D0}" destId="{96DF6CB4-A907-4ACB-B072-425E65EC245F}" srcOrd="0" destOrd="0" presId="urn:microsoft.com/office/officeart/2005/8/layout/hierarchy3"/>
    <dgm:cxn modelId="{2C04CB1E-EAAC-470A-9128-F79FC198857D}" type="presOf" srcId="{2F286BC3-EF81-473C-9DA5-4E5F056B77C2}" destId="{4549DB16-297C-454B-B9DF-08987CE18A5D}" srcOrd="0" destOrd="0" presId="urn:microsoft.com/office/officeart/2005/8/layout/hierarchy3"/>
    <dgm:cxn modelId="{4E010F58-35A1-426F-94EA-51E1CC7C5AED}" type="presOf" srcId="{7C46919A-EDCB-4B82-A0DB-19D02653DE50}" destId="{4096D0E9-5458-4E70-B93E-4C97A6607767}" srcOrd="0" destOrd="0" presId="urn:microsoft.com/office/officeart/2005/8/layout/hierarchy3"/>
    <dgm:cxn modelId="{49BCF974-EAD9-4645-BFF8-0D14B083E49A}" type="presOf" srcId="{3EFE5006-8667-49CA-9498-C555E87875C1}" destId="{A61BAC51-6129-4132-82B2-AD244FEC2ACE}" srcOrd="0" destOrd="0" presId="urn:microsoft.com/office/officeart/2005/8/layout/hierarchy3"/>
    <dgm:cxn modelId="{5B63469A-85E4-4A39-96AD-334B64191F0A}" srcId="{4D5E05F9-1312-449F-A890-0A0213ED7535}" destId="{07603161-59DB-473E-9943-82580D67257E}" srcOrd="4" destOrd="0" parTransId="{3EFE5006-8667-49CA-9498-C555E87875C1}" sibTransId="{516D7A86-B30B-4423-A3FB-10FC130C1A98}"/>
    <dgm:cxn modelId="{BEC19140-DB4E-4808-AC5A-EAF531DF2AF7}" type="presOf" srcId="{47460A44-3C75-42A8-9407-954E8D93A238}" destId="{7AFD82FB-810B-42C0-AF09-CC929456AD13}" srcOrd="0" destOrd="0" presId="urn:microsoft.com/office/officeart/2005/8/layout/hierarchy3"/>
    <dgm:cxn modelId="{6B70A8CE-FC3B-4091-8E09-1605DC37266B}" srcId="{4D5E05F9-1312-449F-A890-0A0213ED7535}" destId="{5473631A-CDEC-4D95-A32F-A5C9F4D37D06}" srcOrd="5" destOrd="0" parTransId="{E4E80553-0739-411F-AD76-C658C7AF588E}" sibTransId="{7835F4DA-D926-49D1-BD9D-B4A02B512D0E}"/>
    <dgm:cxn modelId="{582FEF43-FBEF-47BD-88BA-BB4FC9D6F60F}" type="presOf" srcId="{5473631A-CDEC-4D95-A32F-A5C9F4D37D06}" destId="{D3FFA5F0-75D4-47B9-B5F3-DE87845911B2}" srcOrd="0" destOrd="0" presId="urn:microsoft.com/office/officeart/2005/8/layout/hierarchy3"/>
    <dgm:cxn modelId="{A02859F3-7267-49C8-9ADF-87C370175E00}" type="presOf" srcId="{4A6307A9-71F4-4A1D-A60D-4B85032D73C6}" destId="{49331C10-3AC5-45B5-A825-C93317519DC5}" srcOrd="0" destOrd="0" presId="urn:microsoft.com/office/officeart/2005/8/layout/hierarchy3"/>
    <dgm:cxn modelId="{8D97007B-A7B8-44E9-AE02-6129D7627B24}" type="presOf" srcId="{22534324-F567-4174-ABFA-2E05F2E627FB}" destId="{CE27BEC1-309C-4676-B985-AB062F4E66BA}" srcOrd="0" destOrd="0" presId="urn:microsoft.com/office/officeart/2005/8/layout/hierarchy3"/>
    <dgm:cxn modelId="{E09BCB09-DA3C-4346-825D-9C58B529B0B5}" type="presOf" srcId="{07603161-59DB-473E-9943-82580D67257E}" destId="{BEEDEC43-1DD2-44D3-BA31-FBEBD3950E73}" srcOrd="0" destOrd="0" presId="urn:microsoft.com/office/officeart/2005/8/layout/hierarchy3"/>
    <dgm:cxn modelId="{08B5F34C-DCD5-46D7-86DA-25B829EDF83A}" type="presOf" srcId="{9B383352-96D6-476E-A871-037294663568}" destId="{49017921-6252-42B8-8EDF-392EB8B961C5}" srcOrd="0" destOrd="0" presId="urn:microsoft.com/office/officeart/2005/8/layout/hierarchy3"/>
    <dgm:cxn modelId="{943D4FD0-870D-4B95-A02C-14B5989B130A}" srcId="{C532F4D4-168C-4487-8B3B-A8C6C642C565}" destId="{4A6307A9-71F4-4A1D-A60D-4B85032D73C6}" srcOrd="0" destOrd="0" parTransId="{D424877B-AB4F-4D21-A38E-9CEB8F23E6DC}" sibTransId="{9ECD8872-920F-4E5A-9BBE-29B9F82C4E67}"/>
    <dgm:cxn modelId="{0A64E3B6-BA1B-4C84-A4E2-C22237DE1D70}" srcId="{47E93BD5-DF22-46D4-8B7A-BF8BCB4F5342}" destId="{85715889-35AF-42B6-BA92-EB14669D9F60}" srcOrd="2" destOrd="0" parTransId="{FD2D5628-6AB4-4E78-9D6A-4069BD2875B9}" sibTransId="{0DC4C490-BF90-47A8-848D-99FAF1935C43}"/>
    <dgm:cxn modelId="{C4A22CF5-747F-4CBF-A711-EAA5940285A1}" srcId="{4D5E05F9-1312-449F-A890-0A0213ED7535}" destId="{A006FFCB-827F-4A19-A318-5D5EE9DD326F}" srcOrd="2" destOrd="0" parTransId="{6958F847-9F1C-4900-8B93-6C1FDCCC80E2}" sibTransId="{86978724-DBF8-4ED3-9A2A-2B5D564158A8}"/>
    <dgm:cxn modelId="{A59779F0-7764-46FE-BA66-3D53652E9371}" type="presOf" srcId="{4D5E05F9-1312-449F-A890-0A0213ED7535}" destId="{18BCB3BF-F352-4AF0-BE23-6738FB9B0C07}" srcOrd="0" destOrd="0" presId="urn:microsoft.com/office/officeart/2005/8/layout/hierarchy3"/>
    <dgm:cxn modelId="{1B24F8FE-F34B-4DD2-B0B4-55F37B691D86}" srcId="{4D5E05F9-1312-449F-A890-0A0213ED7535}" destId="{F9765F17-2436-4FD9-BB51-9145C020BF20}" srcOrd="6" destOrd="0" parTransId="{22534324-F567-4174-ABFA-2E05F2E627FB}" sibTransId="{D6238269-A186-4018-85A3-5035CABC2D79}"/>
    <dgm:cxn modelId="{E65F1725-6E4A-4304-942B-E6B82E074772}" type="presOf" srcId="{F9765F17-2436-4FD9-BB51-9145C020BF20}" destId="{AA6FB649-8286-4429-A686-7DCAEC3BB5A4}" srcOrd="0" destOrd="0" presId="urn:microsoft.com/office/officeart/2005/8/layout/hierarchy3"/>
    <dgm:cxn modelId="{8BA1358A-02F2-4D1E-A9C2-E26853EEFB32}" type="presOf" srcId="{47E93BD5-DF22-46D4-8B7A-BF8BCB4F5342}" destId="{766EE218-4FBB-475E-9535-0948B223B41A}" srcOrd="0" destOrd="0" presId="urn:microsoft.com/office/officeart/2005/8/layout/hierarchy3"/>
    <dgm:cxn modelId="{93A66303-C3F6-427D-AB15-37AFBCB543BC}" srcId="{4D5E05F9-1312-449F-A890-0A0213ED7535}" destId="{2C880770-438A-490A-99EE-9F7A5510863E}" srcOrd="3" destOrd="0" parTransId="{0F9834DF-1910-4D27-BAEC-4A402E3D5215}" sibTransId="{45808B40-79D6-4875-B7BE-A457B1F21611}"/>
    <dgm:cxn modelId="{3540CCF5-0C51-48DD-AD2F-E6E8178A51F9}" srcId="{47E93BD5-DF22-46D4-8B7A-BF8BCB4F5342}" destId="{C087D704-4EE0-4382-B0FD-B877AA6879F0}" srcOrd="0" destOrd="0" parTransId="{FBEDFABC-06FF-4593-BE4F-95023DBD1100}" sibTransId="{605716F6-83ED-429B-A47E-E0ABB57F6EBB}"/>
    <dgm:cxn modelId="{264869D8-8878-43BA-B668-3D1564F51550}" srcId="{C087D704-4EE0-4382-B0FD-B877AA6879F0}" destId="{F2880571-4A2E-4C22-BBDD-8F97D5917626}" srcOrd="1" destOrd="0" parTransId="{A3B06203-2AEB-4999-A65D-2B7DC3B58CE1}" sibTransId="{C5367392-4F94-456E-B511-6A5B290DEE86}"/>
    <dgm:cxn modelId="{21547D1D-7129-4094-93C2-D1EF840B831B}" type="presOf" srcId="{E4E80553-0739-411F-AD76-C658C7AF588E}" destId="{92C7B5CE-9FB5-4557-8D7F-E9AA082459BE}" srcOrd="0" destOrd="0" presId="urn:microsoft.com/office/officeart/2005/8/layout/hierarchy3"/>
    <dgm:cxn modelId="{28CDACF2-F385-499E-AF97-1100E006A5B9}" srcId="{85715889-35AF-42B6-BA92-EB14669D9F60}" destId="{47460A44-3C75-42A8-9407-954E8D93A238}" srcOrd="1" destOrd="0" parTransId="{7C46919A-EDCB-4B82-A0DB-19D02653DE50}" sibTransId="{F0A1E9EA-AB64-4220-B334-610BC1555AB4}"/>
    <dgm:cxn modelId="{EFD9EE52-FED2-4E54-84F7-7196452CE36F}" type="presOf" srcId="{DC34CE63-F193-4A0C-8AEA-48F529C03B44}" destId="{50C0AD25-6865-451D-86E5-5580C4E84C06}" srcOrd="0" destOrd="0" presId="urn:microsoft.com/office/officeart/2005/8/layout/hierarchy3"/>
    <dgm:cxn modelId="{21855E13-B9B7-4B53-811B-5716E2E1E2AB}" type="presOf" srcId="{2C880770-438A-490A-99EE-9F7A5510863E}" destId="{7F9D01D0-5568-42EC-B11A-0397305692B9}" srcOrd="0" destOrd="0" presId="urn:microsoft.com/office/officeart/2005/8/layout/hierarchy3"/>
    <dgm:cxn modelId="{42EDBD10-6D1A-4FF3-B3BC-97C86AE0F561}" type="presOf" srcId="{D424877B-AB4F-4D21-A38E-9CEB8F23E6DC}" destId="{C09C1707-AC3E-42D0-82C4-73EBFD2E8717}" srcOrd="0" destOrd="0" presId="urn:microsoft.com/office/officeart/2005/8/layout/hierarchy3"/>
    <dgm:cxn modelId="{47341237-6D65-4DAB-8EF8-D6F98DF09E5D}" type="presOf" srcId="{D150E959-56E3-48B4-BE18-A2817D810AA4}" destId="{70A75977-6860-47E4-A46D-D64AC980A867}" srcOrd="0" destOrd="0" presId="urn:microsoft.com/office/officeart/2005/8/layout/hierarchy3"/>
    <dgm:cxn modelId="{0B1A3058-8854-416F-974E-9B3414319E10}" type="presParOf" srcId="{766EE218-4FBB-475E-9535-0948B223B41A}" destId="{491CF163-028C-444B-AA92-40EE05DB64B8}" srcOrd="0" destOrd="0" presId="urn:microsoft.com/office/officeart/2005/8/layout/hierarchy3"/>
    <dgm:cxn modelId="{5AC0C35F-E26F-45C4-9724-73C939C4556F}" type="presParOf" srcId="{491CF163-028C-444B-AA92-40EE05DB64B8}" destId="{F5F0637E-AECF-4DCD-914C-01E76367BAD2}" srcOrd="0" destOrd="0" presId="urn:microsoft.com/office/officeart/2005/8/layout/hierarchy3"/>
    <dgm:cxn modelId="{907C8D7E-1DF4-4B64-9819-E989E3DE80C8}" type="presParOf" srcId="{F5F0637E-AECF-4DCD-914C-01E76367BAD2}" destId="{82A6E7EC-BB2A-417F-9EEF-54DECC998725}" srcOrd="0" destOrd="0" presId="urn:microsoft.com/office/officeart/2005/8/layout/hierarchy3"/>
    <dgm:cxn modelId="{465BAADB-0526-44C3-962C-E50C1412785D}" type="presParOf" srcId="{F5F0637E-AECF-4DCD-914C-01E76367BAD2}" destId="{FC56BA1A-75AD-4E52-B0C7-037A3902121E}" srcOrd="1" destOrd="0" presId="urn:microsoft.com/office/officeart/2005/8/layout/hierarchy3"/>
    <dgm:cxn modelId="{C73DD4B7-A96E-456D-9AE6-EBF9C0428D33}" type="presParOf" srcId="{491CF163-028C-444B-AA92-40EE05DB64B8}" destId="{303667EF-2D62-42F7-B874-63E5654DB855}" srcOrd="1" destOrd="0" presId="urn:microsoft.com/office/officeart/2005/8/layout/hierarchy3"/>
    <dgm:cxn modelId="{D5C2722B-0822-456D-A171-2A268228F112}" type="presParOf" srcId="{303667EF-2D62-42F7-B874-63E5654DB855}" destId="{4549DB16-297C-454B-B9DF-08987CE18A5D}" srcOrd="0" destOrd="0" presId="urn:microsoft.com/office/officeart/2005/8/layout/hierarchy3"/>
    <dgm:cxn modelId="{3BFE83A0-053B-49DE-B28C-14BAF57D7DA6}" type="presParOf" srcId="{303667EF-2D62-42F7-B874-63E5654DB855}" destId="{641CEED6-AF5E-49FB-96B8-D76D0186FF56}" srcOrd="1" destOrd="0" presId="urn:microsoft.com/office/officeart/2005/8/layout/hierarchy3"/>
    <dgm:cxn modelId="{B70B6617-4AF3-4A22-8DF6-180306D99F73}" type="presParOf" srcId="{303667EF-2D62-42F7-B874-63E5654DB855}" destId="{96124E5B-50BE-489B-B5E1-F0AA6BF1595C}" srcOrd="2" destOrd="0" presId="urn:microsoft.com/office/officeart/2005/8/layout/hierarchy3"/>
    <dgm:cxn modelId="{5F82AAFF-2B7D-4EC5-A86A-C9AFF9AF27B7}" type="presParOf" srcId="{303667EF-2D62-42F7-B874-63E5654DB855}" destId="{9F8DDBEF-B757-45DA-A5C4-252437435618}" srcOrd="3" destOrd="0" presId="urn:microsoft.com/office/officeart/2005/8/layout/hierarchy3"/>
    <dgm:cxn modelId="{82FDAC94-3333-42F3-B681-4E311454C8C8}" type="presParOf" srcId="{766EE218-4FBB-475E-9535-0948B223B41A}" destId="{12AE6753-FE25-4D4C-9F43-133872B1B6F5}" srcOrd="1" destOrd="0" presId="urn:microsoft.com/office/officeart/2005/8/layout/hierarchy3"/>
    <dgm:cxn modelId="{6F34FFA3-31F6-4F94-9593-F87453635A59}" type="presParOf" srcId="{12AE6753-FE25-4D4C-9F43-133872B1B6F5}" destId="{028AD1C4-5E83-4B04-B8F4-5A30840F4274}" srcOrd="0" destOrd="0" presId="urn:microsoft.com/office/officeart/2005/8/layout/hierarchy3"/>
    <dgm:cxn modelId="{0A0B513C-3C5A-47FE-811C-6F1DF4896031}" type="presParOf" srcId="{028AD1C4-5E83-4B04-B8F4-5A30840F4274}" destId="{7EC932E8-4757-4C57-9EE3-439459502592}" srcOrd="0" destOrd="0" presId="urn:microsoft.com/office/officeart/2005/8/layout/hierarchy3"/>
    <dgm:cxn modelId="{A120FC4D-C951-442B-A125-3EE4BD56AF31}" type="presParOf" srcId="{028AD1C4-5E83-4B04-B8F4-5A30840F4274}" destId="{09D30C55-84F7-4D89-85F6-59AF6B5C3CDF}" srcOrd="1" destOrd="0" presId="urn:microsoft.com/office/officeart/2005/8/layout/hierarchy3"/>
    <dgm:cxn modelId="{18849D04-E8C4-451F-9A35-EBA6BAFFD0F6}" type="presParOf" srcId="{12AE6753-FE25-4D4C-9F43-133872B1B6F5}" destId="{97C1534F-14D9-45E6-9DA6-5C963FB2ADF7}" srcOrd="1" destOrd="0" presId="urn:microsoft.com/office/officeart/2005/8/layout/hierarchy3"/>
    <dgm:cxn modelId="{FB51D60F-BAA0-4B4D-9435-213DC8187197}" type="presParOf" srcId="{97C1534F-14D9-45E6-9DA6-5C963FB2ADF7}" destId="{C09C1707-AC3E-42D0-82C4-73EBFD2E8717}" srcOrd="0" destOrd="0" presId="urn:microsoft.com/office/officeart/2005/8/layout/hierarchy3"/>
    <dgm:cxn modelId="{B9721364-2AC3-4D4F-9D3A-B86A40D98DCC}" type="presParOf" srcId="{97C1534F-14D9-45E6-9DA6-5C963FB2ADF7}" destId="{49331C10-3AC5-45B5-A825-C93317519DC5}" srcOrd="1" destOrd="0" presId="urn:microsoft.com/office/officeart/2005/8/layout/hierarchy3"/>
    <dgm:cxn modelId="{3981AF76-92B0-4D0A-836D-0A29889C4A4B}" type="presParOf" srcId="{97C1534F-14D9-45E6-9DA6-5C963FB2ADF7}" destId="{B97B8C4D-8FF7-4416-B6E0-00250F17DD30}" srcOrd="2" destOrd="0" presId="urn:microsoft.com/office/officeart/2005/8/layout/hierarchy3"/>
    <dgm:cxn modelId="{5663580C-6FEE-4729-BADD-51AE6AA3534E}" type="presParOf" srcId="{97C1534F-14D9-45E6-9DA6-5C963FB2ADF7}" destId="{4C4A8437-F9EE-42EE-8DD7-9517E27694A2}" srcOrd="3" destOrd="0" presId="urn:microsoft.com/office/officeart/2005/8/layout/hierarchy3"/>
    <dgm:cxn modelId="{E24A9AB1-9C8E-49EC-AE3C-51DE30CED208}" type="presParOf" srcId="{766EE218-4FBB-475E-9535-0948B223B41A}" destId="{D18307C1-6CFF-43A7-BFD2-B88D8E87E8E3}" srcOrd="2" destOrd="0" presId="urn:microsoft.com/office/officeart/2005/8/layout/hierarchy3"/>
    <dgm:cxn modelId="{586B6E1B-42A4-4F71-9121-02DBE91BCAD2}" type="presParOf" srcId="{D18307C1-6CFF-43A7-BFD2-B88D8E87E8E3}" destId="{E50AC028-23B7-4983-949A-390D6737AC29}" srcOrd="0" destOrd="0" presId="urn:microsoft.com/office/officeart/2005/8/layout/hierarchy3"/>
    <dgm:cxn modelId="{FF953177-C10F-4BCC-8CB5-3E890ED3842E}" type="presParOf" srcId="{E50AC028-23B7-4983-949A-390D6737AC29}" destId="{14B1E98B-3BC9-41C6-807A-F3CA64C42067}" srcOrd="0" destOrd="0" presId="urn:microsoft.com/office/officeart/2005/8/layout/hierarchy3"/>
    <dgm:cxn modelId="{86312B1E-8726-4A82-9248-D75032005A9C}" type="presParOf" srcId="{E50AC028-23B7-4983-949A-390D6737AC29}" destId="{0E4BA846-998E-4010-9F6E-E1383A10DF79}" srcOrd="1" destOrd="0" presId="urn:microsoft.com/office/officeart/2005/8/layout/hierarchy3"/>
    <dgm:cxn modelId="{49EC6E2C-A325-4636-89AA-DCD4224BE876}" type="presParOf" srcId="{D18307C1-6CFF-43A7-BFD2-B88D8E87E8E3}" destId="{44807AAC-19C9-413E-AC2B-500DC35A14F6}" srcOrd="1" destOrd="0" presId="urn:microsoft.com/office/officeart/2005/8/layout/hierarchy3"/>
    <dgm:cxn modelId="{928AD108-1F5C-4BB7-A27B-240CBA0C2D46}" type="presParOf" srcId="{44807AAC-19C9-413E-AC2B-500DC35A14F6}" destId="{CEF768AE-191C-4564-951D-21D86FFF1494}" srcOrd="0" destOrd="0" presId="urn:microsoft.com/office/officeart/2005/8/layout/hierarchy3"/>
    <dgm:cxn modelId="{83E3F7EB-EACA-45A5-8D39-20448C837CB8}" type="presParOf" srcId="{44807AAC-19C9-413E-AC2B-500DC35A14F6}" destId="{49017921-6252-42B8-8EDF-392EB8B961C5}" srcOrd="1" destOrd="0" presId="urn:microsoft.com/office/officeart/2005/8/layout/hierarchy3"/>
    <dgm:cxn modelId="{CE041268-4C3A-4ED3-922E-BB53D3FBA4D9}" type="presParOf" srcId="{44807AAC-19C9-413E-AC2B-500DC35A14F6}" destId="{4096D0E9-5458-4E70-B93E-4C97A6607767}" srcOrd="2" destOrd="0" presId="urn:microsoft.com/office/officeart/2005/8/layout/hierarchy3"/>
    <dgm:cxn modelId="{8251FADB-DE12-42A9-891D-22B29B24EA2F}" type="presParOf" srcId="{44807AAC-19C9-413E-AC2B-500DC35A14F6}" destId="{7AFD82FB-810B-42C0-AF09-CC929456AD13}" srcOrd="3" destOrd="0" presId="urn:microsoft.com/office/officeart/2005/8/layout/hierarchy3"/>
    <dgm:cxn modelId="{A2FF05B9-188A-4FA5-8A31-5F7E667E72F3}" type="presParOf" srcId="{44807AAC-19C9-413E-AC2B-500DC35A14F6}" destId="{A608D84B-E7D2-4498-8980-9EABF2998494}" srcOrd="4" destOrd="0" presId="urn:microsoft.com/office/officeart/2005/8/layout/hierarchy3"/>
    <dgm:cxn modelId="{4638E67D-182E-4288-AE50-B03E466C73D4}" type="presParOf" srcId="{44807AAC-19C9-413E-AC2B-500DC35A14F6}" destId="{70A75977-6860-47E4-A46D-D64AC980A867}" srcOrd="5" destOrd="0" presId="urn:microsoft.com/office/officeart/2005/8/layout/hierarchy3"/>
    <dgm:cxn modelId="{85F8E02E-3167-4B1A-977E-E1E6F7521840}" type="presParOf" srcId="{766EE218-4FBB-475E-9535-0948B223B41A}" destId="{5D5A56D7-4FBA-490D-B633-7698B4A60D3D}" srcOrd="3" destOrd="0" presId="urn:microsoft.com/office/officeart/2005/8/layout/hierarchy3"/>
    <dgm:cxn modelId="{2E9BA0E6-861B-4AEE-AC27-AE0986B1DD98}" type="presParOf" srcId="{5D5A56D7-4FBA-490D-B633-7698B4A60D3D}" destId="{58928133-6E78-4A81-B38A-60C2DB927B5B}" srcOrd="0" destOrd="0" presId="urn:microsoft.com/office/officeart/2005/8/layout/hierarchy3"/>
    <dgm:cxn modelId="{002C2166-0049-4BD1-A54D-45266F913421}" type="presParOf" srcId="{58928133-6E78-4A81-B38A-60C2DB927B5B}" destId="{18BCB3BF-F352-4AF0-BE23-6738FB9B0C07}" srcOrd="0" destOrd="0" presId="urn:microsoft.com/office/officeart/2005/8/layout/hierarchy3"/>
    <dgm:cxn modelId="{61E10261-A1E8-46F2-AA8F-11871A153F80}" type="presParOf" srcId="{58928133-6E78-4A81-B38A-60C2DB927B5B}" destId="{EAEDA40A-C3AF-443B-90C7-8BE57D2BC0EE}" srcOrd="1" destOrd="0" presId="urn:microsoft.com/office/officeart/2005/8/layout/hierarchy3"/>
    <dgm:cxn modelId="{4D99F60A-9771-401E-A435-073857561228}" type="presParOf" srcId="{5D5A56D7-4FBA-490D-B633-7698B4A60D3D}" destId="{D647E4BB-A251-4B64-993F-268BF52485C3}" srcOrd="1" destOrd="0" presId="urn:microsoft.com/office/officeart/2005/8/layout/hierarchy3"/>
    <dgm:cxn modelId="{B8F2EFB2-4D0D-4BB9-9F6A-F64449C7EF8B}" type="presParOf" srcId="{D647E4BB-A251-4B64-993F-268BF52485C3}" destId="{AD4C56B1-0E3C-49FC-AFAD-6994B84D3B05}" srcOrd="0" destOrd="0" presId="urn:microsoft.com/office/officeart/2005/8/layout/hierarchy3"/>
    <dgm:cxn modelId="{BD90B8B1-6CF5-4F69-90B1-BFB680F2373E}" type="presParOf" srcId="{D647E4BB-A251-4B64-993F-268BF52485C3}" destId="{DA697468-7F6C-4B26-886D-23BFA1252F6B}" srcOrd="1" destOrd="0" presId="urn:microsoft.com/office/officeart/2005/8/layout/hierarchy3"/>
    <dgm:cxn modelId="{B8618F5A-0AE6-4F52-8232-876D4B29DF84}" type="presParOf" srcId="{D647E4BB-A251-4B64-993F-268BF52485C3}" destId="{96DF6CB4-A907-4ACB-B072-425E65EC245F}" srcOrd="2" destOrd="0" presId="urn:microsoft.com/office/officeart/2005/8/layout/hierarchy3"/>
    <dgm:cxn modelId="{DFD68979-FBC5-443F-A2AC-105A00E5203C}" type="presParOf" srcId="{D647E4BB-A251-4B64-993F-268BF52485C3}" destId="{50C0AD25-6865-451D-86E5-5580C4E84C06}" srcOrd="3" destOrd="0" presId="urn:microsoft.com/office/officeart/2005/8/layout/hierarchy3"/>
    <dgm:cxn modelId="{373BCFC7-92F4-418F-AD65-3DA69E3907C2}" type="presParOf" srcId="{D647E4BB-A251-4B64-993F-268BF52485C3}" destId="{1935A27C-2F45-4034-9008-B4AEE78AF502}" srcOrd="4" destOrd="0" presId="urn:microsoft.com/office/officeart/2005/8/layout/hierarchy3"/>
    <dgm:cxn modelId="{BBB2D7EB-D5F6-451D-941F-D0286D602BB5}" type="presParOf" srcId="{D647E4BB-A251-4B64-993F-268BF52485C3}" destId="{F84325E2-BACF-416A-AFC9-61148D3E923B}" srcOrd="5" destOrd="0" presId="urn:microsoft.com/office/officeart/2005/8/layout/hierarchy3"/>
    <dgm:cxn modelId="{A9626D0D-EB73-493F-8430-CD226A950DC8}" type="presParOf" srcId="{D647E4BB-A251-4B64-993F-268BF52485C3}" destId="{CE1D54B2-CE52-4750-9C54-E65E2BF51165}" srcOrd="6" destOrd="0" presId="urn:microsoft.com/office/officeart/2005/8/layout/hierarchy3"/>
    <dgm:cxn modelId="{CEC16FC9-3CEC-4B50-BF17-B66FD4DAD249}" type="presParOf" srcId="{D647E4BB-A251-4B64-993F-268BF52485C3}" destId="{7F9D01D0-5568-42EC-B11A-0397305692B9}" srcOrd="7" destOrd="0" presId="urn:microsoft.com/office/officeart/2005/8/layout/hierarchy3"/>
    <dgm:cxn modelId="{8FE8C957-D108-459C-9207-9BA6762B1C65}" type="presParOf" srcId="{D647E4BB-A251-4B64-993F-268BF52485C3}" destId="{A61BAC51-6129-4132-82B2-AD244FEC2ACE}" srcOrd="8" destOrd="0" presId="urn:microsoft.com/office/officeart/2005/8/layout/hierarchy3"/>
    <dgm:cxn modelId="{4A395A2F-96BE-479D-A77F-B46E0F0485A5}" type="presParOf" srcId="{D647E4BB-A251-4B64-993F-268BF52485C3}" destId="{BEEDEC43-1DD2-44D3-BA31-FBEBD3950E73}" srcOrd="9" destOrd="0" presId="urn:microsoft.com/office/officeart/2005/8/layout/hierarchy3"/>
    <dgm:cxn modelId="{5F84C4DA-94CB-47C7-A4CC-4D74D0D40CCF}" type="presParOf" srcId="{D647E4BB-A251-4B64-993F-268BF52485C3}" destId="{92C7B5CE-9FB5-4557-8D7F-E9AA082459BE}" srcOrd="10" destOrd="0" presId="urn:microsoft.com/office/officeart/2005/8/layout/hierarchy3"/>
    <dgm:cxn modelId="{98E498D0-0DD2-4FF7-AFC0-11A1F524263D}" type="presParOf" srcId="{D647E4BB-A251-4B64-993F-268BF52485C3}" destId="{D3FFA5F0-75D4-47B9-B5F3-DE87845911B2}" srcOrd="11" destOrd="0" presId="urn:microsoft.com/office/officeart/2005/8/layout/hierarchy3"/>
    <dgm:cxn modelId="{0C292462-122D-4082-8143-7D89E1668BDD}" type="presParOf" srcId="{D647E4BB-A251-4B64-993F-268BF52485C3}" destId="{CE27BEC1-309C-4676-B985-AB062F4E66BA}" srcOrd="12" destOrd="0" presId="urn:microsoft.com/office/officeart/2005/8/layout/hierarchy3"/>
    <dgm:cxn modelId="{85BB6542-4B30-4519-A890-131E87E80972}" type="presParOf" srcId="{D647E4BB-A251-4B64-993F-268BF52485C3}" destId="{AA6FB649-8286-4429-A686-7DCAEC3BB5A4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2A6E7EC-BB2A-417F-9EEF-54DECC998725}">
      <dsp:nvSpPr>
        <dsp:cNvPr id="0" name=""/>
        <dsp:cNvSpPr/>
      </dsp:nvSpPr>
      <dsp:spPr>
        <a:xfrm>
          <a:off x="0" y="47608"/>
          <a:ext cx="751156" cy="4181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NATUREZA</a:t>
          </a:r>
        </a:p>
      </dsp:txBody>
      <dsp:txXfrm>
        <a:off x="0" y="47608"/>
        <a:ext cx="751156" cy="418140"/>
      </dsp:txXfrm>
    </dsp:sp>
    <dsp:sp modelId="{4549DB16-297C-454B-B9DF-08987CE18A5D}">
      <dsp:nvSpPr>
        <dsp:cNvPr id="0" name=""/>
        <dsp:cNvSpPr/>
      </dsp:nvSpPr>
      <dsp:spPr>
        <a:xfrm>
          <a:off x="29395" y="465749"/>
          <a:ext cx="91440" cy="2889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8906"/>
              </a:lnTo>
              <a:lnTo>
                <a:pt x="100755" y="2889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1CEED6-AF5E-49FB-96B8-D76D0186FF56}">
      <dsp:nvSpPr>
        <dsp:cNvPr id="0" name=""/>
        <dsp:cNvSpPr/>
      </dsp:nvSpPr>
      <dsp:spPr>
        <a:xfrm>
          <a:off x="130151" y="545585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Básica</a:t>
          </a:r>
        </a:p>
      </dsp:txBody>
      <dsp:txXfrm>
        <a:off x="130151" y="545585"/>
        <a:ext cx="600925" cy="418140"/>
      </dsp:txXfrm>
    </dsp:sp>
    <dsp:sp modelId="{96124E5B-50BE-489B-B5E1-F0AA6BF1595C}">
      <dsp:nvSpPr>
        <dsp:cNvPr id="0" name=""/>
        <dsp:cNvSpPr/>
      </dsp:nvSpPr>
      <dsp:spPr>
        <a:xfrm>
          <a:off x="29395" y="465749"/>
          <a:ext cx="91440" cy="7868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6883"/>
              </a:lnTo>
              <a:lnTo>
                <a:pt x="100755" y="7868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8DDBEF-B757-45DA-A5C4-252437435618}">
      <dsp:nvSpPr>
        <dsp:cNvPr id="0" name=""/>
        <dsp:cNvSpPr/>
      </dsp:nvSpPr>
      <dsp:spPr>
        <a:xfrm>
          <a:off x="130151" y="1043562"/>
          <a:ext cx="600925" cy="4181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Aplicada</a:t>
          </a:r>
        </a:p>
      </dsp:txBody>
      <dsp:txXfrm>
        <a:off x="130151" y="1043562"/>
        <a:ext cx="600925" cy="418140"/>
      </dsp:txXfrm>
    </dsp:sp>
    <dsp:sp modelId="{7EC932E8-4757-4C57-9EE3-439459502592}">
      <dsp:nvSpPr>
        <dsp:cNvPr id="0" name=""/>
        <dsp:cNvSpPr/>
      </dsp:nvSpPr>
      <dsp:spPr>
        <a:xfrm>
          <a:off x="805274" y="66440"/>
          <a:ext cx="844328" cy="4138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FORMA DE ABORDAGEM</a:t>
          </a:r>
        </a:p>
      </dsp:txBody>
      <dsp:txXfrm>
        <a:off x="805274" y="66440"/>
        <a:ext cx="844328" cy="413807"/>
      </dsp:txXfrm>
    </dsp:sp>
    <dsp:sp modelId="{C09C1707-AC3E-42D0-82C4-73EBFD2E8717}">
      <dsp:nvSpPr>
        <dsp:cNvPr id="0" name=""/>
        <dsp:cNvSpPr/>
      </dsp:nvSpPr>
      <dsp:spPr>
        <a:xfrm>
          <a:off x="843987" y="480247"/>
          <a:ext cx="91440" cy="2867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6739"/>
              </a:lnTo>
              <a:lnTo>
                <a:pt x="130196" y="28673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31C10-3AC5-45B5-A825-C93317519DC5}">
      <dsp:nvSpPr>
        <dsp:cNvPr id="0" name=""/>
        <dsp:cNvSpPr/>
      </dsp:nvSpPr>
      <dsp:spPr>
        <a:xfrm>
          <a:off x="974183" y="560083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Quantitativa</a:t>
          </a:r>
        </a:p>
      </dsp:txBody>
      <dsp:txXfrm>
        <a:off x="974183" y="560083"/>
        <a:ext cx="1029276" cy="413807"/>
      </dsp:txXfrm>
    </dsp:sp>
    <dsp:sp modelId="{B97B8C4D-8FF7-4416-B6E0-00250F17DD30}">
      <dsp:nvSpPr>
        <dsp:cNvPr id="0" name=""/>
        <dsp:cNvSpPr/>
      </dsp:nvSpPr>
      <dsp:spPr>
        <a:xfrm>
          <a:off x="843987" y="480247"/>
          <a:ext cx="91440" cy="7803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80383"/>
              </a:lnTo>
              <a:lnTo>
                <a:pt x="130196" y="78038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4A8437-F9EE-42EE-8DD7-9517E27694A2}">
      <dsp:nvSpPr>
        <dsp:cNvPr id="0" name=""/>
        <dsp:cNvSpPr/>
      </dsp:nvSpPr>
      <dsp:spPr>
        <a:xfrm>
          <a:off x="974183" y="1053726"/>
          <a:ext cx="1029276" cy="4138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Qualitativa</a:t>
          </a:r>
        </a:p>
      </dsp:txBody>
      <dsp:txXfrm>
        <a:off x="974183" y="1053726"/>
        <a:ext cx="1029276" cy="413807"/>
      </dsp:txXfrm>
    </dsp:sp>
    <dsp:sp modelId="{14B1E98B-3BC9-41C6-807A-F3CA64C42067}">
      <dsp:nvSpPr>
        <dsp:cNvPr id="0" name=""/>
        <dsp:cNvSpPr/>
      </dsp:nvSpPr>
      <dsp:spPr>
        <a:xfrm>
          <a:off x="2046735" y="56706"/>
          <a:ext cx="677573" cy="48605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OBJETIVOS</a:t>
          </a:r>
        </a:p>
      </dsp:txBody>
      <dsp:txXfrm>
        <a:off x="2046735" y="56706"/>
        <a:ext cx="677573" cy="486052"/>
      </dsp:txXfrm>
    </dsp:sp>
    <dsp:sp modelId="{CEF768AE-191C-4564-951D-21D86FFF1494}">
      <dsp:nvSpPr>
        <dsp:cNvPr id="0" name=""/>
        <dsp:cNvSpPr/>
      </dsp:nvSpPr>
      <dsp:spPr>
        <a:xfrm>
          <a:off x="2068772" y="542759"/>
          <a:ext cx="91440" cy="341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1908"/>
              </a:lnTo>
              <a:lnTo>
                <a:pt x="132563" y="3419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17921-6252-42B8-8EDF-392EB8B961C5}">
      <dsp:nvSpPr>
        <dsp:cNvPr id="0" name=""/>
        <dsp:cNvSpPr/>
      </dsp:nvSpPr>
      <dsp:spPr>
        <a:xfrm>
          <a:off x="2201336" y="641640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Exploratória</a:t>
          </a:r>
        </a:p>
      </dsp:txBody>
      <dsp:txXfrm>
        <a:off x="2201336" y="641640"/>
        <a:ext cx="943370" cy="486052"/>
      </dsp:txXfrm>
    </dsp:sp>
    <dsp:sp modelId="{4096D0E9-5458-4E70-B93E-4C97A6607767}">
      <dsp:nvSpPr>
        <dsp:cNvPr id="0" name=""/>
        <dsp:cNvSpPr/>
      </dsp:nvSpPr>
      <dsp:spPr>
        <a:xfrm>
          <a:off x="2068772" y="542759"/>
          <a:ext cx="91440" cy="9077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7796"/>
              </a:lnTo>
              <a:lnTo>
                <a:pt x="132563" y="90779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FD82FB-810B-42C0-AF09-CC929456AD13}">
      <dsp:nvSpPr>
        <dsp:cNvPr id="0" name=""/>
        <dsp:cNvSpPr/>
      </dsp:nvSpPr>
      <dsp:spPr>
        <a:xfrm>
          <a:off x="2201336" y="1207529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Descritiva</a:t>
          </a:r>
        </a:p>
      </dsp:txBody>
      <dsp:txXfrm>
        <a:off x="2201336" y="1207529"/>
        <a:ext cx="943370" cy="486052"/>
      </dsp:txXfrm>
    </dsp:sp>
    <dsp:sp modelId="{A608D84B-E7D2-4498-8980-9EABF2998494}">
      <dsp:nvSpPr>
        <dsp:cNvPr id="0" name=""/>
        <dsp:cNvSpPr/>
      </dsp:nvSpPr>
      <dsp:spPr>
        <a:xfrm>
          <a:off x="2068772" y="542759"/>
          <a:ext cx="91440" cy="14736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3685"/>
              </a:lnTo>
              <a:lnTo>
                <a:pt x="132563" y="14736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A75977-6860-47E4-A46D-D64AC980A867}">
      <dsp:nvSpPr>
        <dsp:cNvPr id="0" name=""/>
        <dsp:cNvSpPr/>
      </dsp:nvSpPr>
      <dsp:spPr>
        <a:xfrm>
          <a:off x="2201336" y="1773418"/>
          <a:ext cx="943370" cy="48605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Explicativa</a:t>
          </a:r>
        </a:p>
      </dsp:txBody>
      <dsp:txXfrm>
        <a:off x="2201336" y="1773418"/>
        <a:ext cx="943370" cy="486052"/>
      </dsp:txXfrm>
    </dsp:sp>
    <dsp:sp modelId="{18BCB3BF-F352-4AF0-BE23-6738FB9B0C07}">
      <dsp:nvSpPr>
        <dsp:cNvPr id="0" name=""/>
        <dsp:cNvSpPr/>
      </dsp:nvSpPr>
      <dsp:spPr>
        <a:xfrm>
          <a:off x="3149177" y="78026"/>
          <a:ext cx="1777396" cy="32363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PROCEDIMENTOS TÉCNICOS</a:t>
          </a:r>
        </a:p>
      </dsp:txBody>
      <dsp:txXfrm>
        <a:off x="3149177" y="78026"/>
        <a:ext cx="1777396" cy="323633"/>
      </dsp:txXfrm>
    </dsp:sp>
    <dsp:sp modelId="{AD4C56B1-0E3C-49FC-AFAD-6994B84D3B05}">
      <dsp:nvSpPr>
        <dsp:cNvPr id="0" name=""/>
        <dsp:cNvSpPr/>
      </dsp:nvSpPr>
      <dsp:spPr>
        <a:xfrm>
          <a:off x="3326917" y="401659"/>
          <a:ext cx="273032" cy="2416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653"/>
              </a:lnTo>
              <a:lnTo>
                <a:pt x="273032" y="241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697468-7F6C-4B26-886D-23BFA1252F6B}">
      <dsp:nvSpPr>
        <dsp:cNvPr id="0" name=""/>
        <dsp:cNvSpPr/>
      </dsp:nvSpPr>
      <dsp:spPr>
        <a:xfrm>
          <a:off x="3599949" y="481495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Bibliográfica</a:t>
          </a:r>
        </a:p>
      </dsp:txBody>
      <dsp:txXfrm>
        <a:off x="3599949" y="481495"/>
        <a:ext cx="1244111" cy="323633"/>
      </dsp:txXfrm>
    </dsp:sp>
    <dsp:sp modelId="{96DF6CB4-A907-4ACB-B072-425E65EC245F}">
      <dsp:nvSpPr>
        <dsp:cNvPr id="0" name=""/>
        <dsp:cNvSpPr/>
      </dsp:nvSpPr>
      <dsp:spPr>
        <a:xfrm>
          <a:off x="3326917" y="401659"/>
          <a:ext cx="273032" cy="62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6077"/>
              </a:lnTo>
              <a:lnTo>
                <a:pt x="273032" y="62607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C0AD25-6865-451D-86E5-5580C4E84C06}">
      <dsp:nvSpPr>
        <dsp:cNvPr id="0" name=""/>
        <dsp:cNvSpPr/>
      </dsp:nvSpPr>
      <dsp:spPr>
        <a:xfrm>
          <a:off x="3599949" y="865920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Documental</a:t>
          </a:r>
        </a:p>
      </dsp:txBody>
      <dsp:txXfrm>
        <a:off x="3599949" y="865920"/>
        <a:ext cx="1244111" cy="323633"/>
      </dsp:txXfrm>
    </dsp:sp>
    <dsp:sp modelId="{1935A27C-2F45-4034-9008-B4AEE78AF502}">
      <dsp:nvSpPr>
        <dsp:cNvPr id="0" name=""/>
        <dsp:cNvSpPr/>
      </dsp:nvSpPr>
      <dsp:spPr>
        <a:xfrm>
          <a:off x="3326917" y="401659"/>
          <a:ext cx="273032" cy="1010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501"/>
              </a:lnTo>
              <a:lnTo>
                <a:pt x="273032" y="10105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325E2-BACF-416A-AFC9-61148D3E923B}">
      <dsp:nvSpPr>
        <dsp:cNvPr id="0" name=""/>
        <dsp:cNvSpPr/>
      </dsp:nvSpPr>
      <dsp:spPr>
        <a:xfrm>
          <a:off x="3599949" y="1250344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1" kern="1200">
              <a:solidFill>
                <a:srgbClr val="FF0000"/>
              </a:solidFill>
            </a:rPr>
            <a:t>Experimental</a:t>
          </a:r>
        </a:p>
      </dsp:txBody>
      <dsp:txXfrm>
        <a:off x="3599949" y="1250344"/>
        <a:ext cx="1244111" cy="323633"/>
      </dsp:txXfrm>
    </dsp:sp>
    <dsp:sp modelId="{CE1D54B2-CE52-4750-9C54-E65E2BF51165}">
      <dsp:nvSpPr>
        <dsp:cNvPr id="0" name=""/>
        <dsp:cNvSpPr/>
      </dsp:nvSpPr>
      <dsp:spPr>
        <a:xfrm>
          <a:off x="3326917" y="401659"/>
          <a:ext cx="273032" cy="13949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4925"/>
              </a:lnTo>
              <a:lnTo>
                <a:pt x="273032" y="139492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9D01D0-5568-42EC-B11A-0397305692B9}">
      <dsp:nvSpPr>
        <dsp:cNvPr id="0" name=""/>
        <dsp:cNvSpPr/>
      </dsp:nvSpPr>
      <dsp:spPr>
        <a:xfrm>
          <a:off x="3599949" y="1634768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Levantamento</a:t>
          </a:r>
        </a:p>
      </dsp:txBody>
      <dsp:txXfrm>
        <a:off x="3599949" y="1634768"/>
        <a:ext cx="1244111" cy="323633"/>
      </dsp:txXfrm>
    </dsp:sp>
    <dsp:sp modelId="{A61BAC51-6129-4132-82B2-AD244FEC2ACE}">
      <dsp:nvSpPr>
        <dsp:cNvPr id="0" name=""/>
        <dsp:cNvSpPr/>
      </dsp:nvSpPr>
      <dsp:spPr>
        <a:xfrm>
          <a:off x="3326917" y="401659"/>
          <a:ext cx="273032" cy="17793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349"/>
              </a:lnTo>
              <a:lnTo>
                <a:pt x="273032" y="177934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DEC43-1DD2-44D3-BA31-FBEBD3950E73}">
      <dsp:nvSpPr>
        <dsp:cNvPr id="0" name=""/>
        <dsp:cNvSpPr/>
      </dsp:nvSpPr>
      <dsp:spPr>
        <a:xfrm>
          <a:off x="3599949" y="2019192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Estudo de Caso</a:t>
          </a:r>
        </a:p>
      </dsp:txBody>
      <dsp:txXfrm>
        <a:off x="3599949" y="2019192"/>
        <a:ext cx="1244111" cy="323633"/>
      </dsp:txXfrm>
    </dsp:sp>
    <dsp:sp modelId="{92C7B5CE-9FB5-4557-8D7F-E9AA082459BE}">
      <dsp:nvSpPr>
        <dsp:cNvPr id="0" name=""/>
        <dsp:cNvSpPr/>
      </dsp:nvSpPr>
      <dsp:spPr>
        <a:xfrm>
          <a:off x="3326917" y="401659"/>
          <a:ext cx="273032" cy="2163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3773"/>
              </a:lnTo>
              <a:lnTo>
                <a:pt x="273032" y="216377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FFA5F0-75D4-47B9-B5F3-DE87845911B2}">
      <dsp:nvSpPr>
        <dsp:cNvPr id="0" name=""/>
        <dsp:cNvSpPr/>
      </dsp:nvSpPr>
      <dsp:spPr>
        <a:xfrm>
          <a:off x="3599949" y="2403616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/>
            <a:t>Expost-facto</a:t>
          </a:r>
        </a:p>
      </dsp:txBody>
      <dsp:txXfrm>
        <a:off x="3599949" y="2403616"/>
        <a:ext cx="1244111" cy="323633"/>
      </dsp:txXfrm>
    </dsp:sp>
    <dsp:sp modelId="{CE27BEC1-309C-4676-B985-AB062F4E66BA}">
      <dsp:nvSpPr>
        <dsp:cNvPr id="0" name=""/>
        <dsp:cNvSpPr/>
      </dsp:nvSpPr>
      <dsp:spPr>
        <a:xfrm>
          <a:off x="3326917" y="401659"/>
          <a:ext cx="282556" cy="2538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8359"/>
              </a:lnTo>
              <a:lnTo>
                <a:pt x="282556" y="25383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FB649-8286-4429-A686-7DCAEC3BB5A4}">
      <dsp:nvSpPr>
        <dsp:cNvPr id="0" name=""/>
        <dsp:cNvSpPr/>
      </dsp:nvSpPr>
      <dsp:spPr>
        <a:xfrm>
          <a:off x="3609473" y="2778201"/>
          <a:ext cx="1244111" cy="32363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b="0" kern="1200">
              <a:solidFill>
                <a:sysClr val="windowText" lastClr="000000"/>
              </a:solidFill>
            </a:rPr>
            <a:t>Pesquisa-ação</a:t>
          </a:r>
        </a:p>
      </dsp:txBody>
      <dsp:txXfrm>
        <a:off x="3609473" y="2778201"/>
        <a:ext cx="1244111" cy="32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CB33D-7F2C-4068-8B44-101CC2A6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2477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Anteprojeto de Trabalho de Conclusão</vt:lpstr>
    </vt:vector>
  </TitlesOfParts>
  <Company>Varig SA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Anteprojeto de Trabalho de Conclusão</dc:title>
  <dc:creator>Centro Universitário Feevale</dc:creator>
  <cp:lastModifiedBy>Fábio</cp:lastModifiedBy>
  <cp:revision>2</cp:revision>
  <cp:lastPrinted>2001-08-21T07:59:00Z</cp:lastPrinted>
  <dcterms:created xsi:type="dcterms:W3CDTF">2012-09-10T01:06:00Z</dcterms:created>
  <dcterms:modified xsi:type="dcterms:W3CDTF">2012-09-10T01:06:00Z</dcterms:modified>
</cp:coreProperties>
</file>