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AE9" w:rsidRDefault="008F2AE9">
      <w:pPr>
        <w:pStyle w:val="Capa"/>
      </w:pPr>
      <w:r>
        <w:t>UNIVERSI</w:t>
      </w:r>
      <w:r w:rsidR="00D04942">
        <w:t>dade</w:t>
      </w:r>
      <w:r>
        <w:t xml:space="preserve"> FEEVALE</w:t>
      </w:r>
    </w:p>
    <w:p w:rsidR="008F2AE9" w:rsidRDefault="008F2AE9">
      <w:pPr>
        <w:pStyle w:val="CapaTexto"/>
        <w:outlineLvl w:val="0"/>
      </w:pPr>
    </w:p>
    <w:p w:rsidR="008F2AE9" w:rsidRDefault="008F2AE9">
      <w:pPr>
        <w:pStyle w:val="CapaTexto"/>
        <w:outlineLvl w:val="0"/>
      </w:pPr>
    </w:p>
    <w:p w:rsidR="00D04942" w:rsidRDefault="00D04942" w:rsidP="00D04942">
      <w:pPr>
        <w:pStyle w:val="CapaTexto"/>
      </w:pPr>
    </w:p>
    <w:p w:rsidR="00D04942" w:rsidRDefault="00D04942" w:rsidP="00041C22">
      <w:pPr>
        <w:pStyle w:val="CapaTexto"/>
        <w:ind w:left="708" w:hanging="708"/>
      </w:pPr>
    </w:p>
    <w:p w:rsidR="008F2AE9" w:rsidRDefault="00012479">
      <w:pPr>
        <w:pStyle w:val="CapaTexto"/>
        <w:outlineLvl w:val="0"/>
      </w:pPr>
      <w:r>
        <w:t>Emanuel Cruz Rodrigues</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8F2AE9" w:rsidRDefault="008F2AE9">
      <w:pPr>
        <w:pStyle w:val="Normal3"/>
      </w:pPr>
    </w:p>
    <w:p w:rsidR="00D04942" w:rsidRDefault="00E94EAE" w:rsidP="00F50301">
      <w:pPr>
        <w:pStyle w:val="NomeTrabalho"/>
      </w:pPr>
      <w:r>
        <w:t xml:space="preserve">sistema para cálculo do </w:t>
      </w:r>
      <w:r w:rsidR="002E13DE">
        <w:t>Índice de Eficiência Global</w:t>
      </w:r>
      <w:r>
        <w:t xml:space="preserve"> dos equipamentos EM TEMPO REAL com arquitetura orientada a serviços</w:t>
      </w:r>
    </w:p>
    <w:p w:rsidR="00F50301" w:rsidRDefault="00F50301" w:rsidP="00F50301">
      <w:pPr>
        <w:pStyle w:val="NomeTrabalho"/>
      </w:pPr>
    </w:p>
    <w:p w:rsidR="00F50301" w:rsidRDefault="00F50301" w:rsidP="00F50301">
      <w:pPr>
        <w:pStyle w:val="NomeTrabalho"/>
      </w:pPr>
    </w:p>
    <w:p w:rsidR="00D04942" w:rsidRDefault="00D04942" w:rsidP="00D04942">
      <w:pPr>
        <w:pStyle w:val="CapaTexto"/>
      </w:pPr>
    </w:p>
    <w:p w:rsidR="00D04942" w:rsidRDefault="00D04942" w:rsidP="00D04942">
      <w:pPr>
        <w:pStyle w:val="CapaTexto"/>
      </w:pPr>
    </w:p>
    <w:p w:rsidR="00D04942" w:rsidRDefault="00D04942" w:rsidP="005B7DCA"/>
    <w:p w:rsidR="00D04942" w:rsidRDefault="00D04942" w:rsidP="005B7DCA"/>
    <w:p w:rsidR="00D04942" w:rsidRDefault="00D04942" w:rsidP="005B7DCA"/>
    <w:p w:rsidR="00D04942" w:rsidRDefault="00D04942" w:rsidP="005B7DCA"/>
    <w:p w:rsidR="00D04942" w:rsidRDefault="00D04942" w:rsidP="005B7DCA"/>
    <w:p w:rsidR="00D04942" w:rsidRDefault="00D04942" w:rsidP="005B7DCA"/>
    <w:p w:rsidR="00D04942" w:rsidRPr="00D04942" w:rsidRDefault="00D04942" w:rsidP="005B7DCA"/>
    <w:p w:rsidR="00D04942" w:rsidRDefault="008F2AE9" w:rsidP="005B7DCA">
      <w:pPr>
        <w:pStyle w:val="LocaleData"/>
      </w:pPr>
      <w:r>
        <w:t>Novo Hamburgo</w:t>
      </w:r>
    </w:p>
    <w:p w:rsidR="008F2AE9" w:rsidRDefault="008F2AE9" w:rsidP="005B7DCA">
      <w:pPr>
        <w:pStyle w:val="LocaleData"/>
      </w:pPr>
      <w:r>
        <w:t>20</w:t>
      </w:r>
      <w:r w:rsidR="00012479">
        <w:t>15</w:t>
      </w:r>
    </w:p>
    <w:p w:rsidR="008F2AE9" w:rsidRDefault="006A48B0">
      <w:pPr>
        <w:pStyle w:val="Capa"/>
      </w:pPr>
      <w:r>
        <w:lastRenderedPageBreak/>
        <mc:AlternateContent>
          <mc:Choice Requires="wps">
            <w:drawing>
              <wp:anchor distT="0" distB="0" distL="114300" distR="114300" simplePos="0" relativeHeight="251657728" behindDoc="0" locked="0" layoutInCell="0" allowOverlap="1" wp14:anchorId="15683241" wp14:editId="595C994A">
                <wp:simplePos x="0" y="0"/>
                <wp:positionH relativeFrom="column">
                  <wp:posOffset>5503545</wp:posOffset>
                </wp:positionH>
                <wp:positionV relativeFrom="paragraph">
                  <wp:posOffset>-714375</wp:posOffset>
                </wp:positionV>
                <wp:extent cx="365760" cy="365760"/>
                <wp:effectExtent l="11430" t="13335" r="13335" b="1143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rsidR="00583B1C" w:rsidRDefault="00583B1C" w:rsidP="005B7DCA"/>
                          <w:p w:rsidR="00583B1C" w:rsidRDefault="00583B1C" w:rsidP="005B7DCA"/>
                          <w:p w:rsidR="00583B1C" w:rsidRDefault="00583B1C" w:rsidP="005B7DCA"/>
                          <w:p w:rsidR="00583B1C" w:rsidRDefault="00583B1C" w:rsidP="005B7DCA"/>
                          <w:p w:rsidR="00583B1C" w:rsidRDefault="00583B1C" w:rsidP="005B7DCA"/>
                          <w:p w:rsidR="00583B1C" w:rsidRDefault="00583B1C" w:rsidP="005B7DCA"/>
                          <w:p w:rsidR="00583B1C" w:rsidRDefault="00583B1C" w:rsidP="005B7D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" o:allowincell="f" strokecolor="white">
                <v:textbox>
                  <w:txbxContent>
                    <w:p w:rsidR="00583B1C" w:rsidRDefault="00583B1C" w:rsidP="005B7DCA"/>
                    <w:p w:rsidR="00583B1C" w:rsidRDefault="00583B1C" w:rsidP="005B7DCA"/>
                    <w:p w:rsidR="00583B1C" w:rsidRDefault="00583B1C" w:rsidP="005B7DCA"/>
                    <w:p w:rsidR="00583B1C" w:rsidRDefault="00583B1C" w:rsidP="005B7DCA"/>
                    <w:p w:rsidR="00583B1C" w:rsidRDefault="00583B1C" w:rsidP="005B7DCA"/>
                    <w:p w:rsidR="00583B1C" w:rsidRDefault="00583B1C" w:rsidP="005B7DCA"/>
                    <w:p w:rsidR="00583B1C" w:rsidRDefault="00583B1C" w:rsidP="005B7DCA"/>
                  </w:txbxContent>
                </v:textbox>
              </v:shape>
            </w:pict>
          </mc:Fallback>
        </mc:AlternateContent>
      </w:r>
      <w:r w:rsidR="00012479">
        <w:t>Emanuel Cruz Rodrigues</w:t>
      </w:r>
    </w:p>
    <w:p w:rsidR="008F2AE9" w:rsidRDefault="008F2AE9">
      <w:pPr>
        <w:pStyle w:val="CapaTexto"/>
      </w:pPr>
    </w:p>
    <w:p w:rsidR="008F2AE9" w:rsidRDefault="008F2AE9">
      <w:pPr>
        <w:pStyle w:val="CapaTexto"/>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F50301" w:rsidRDefault="00F50301" w:rsidP="00F50301">
      <w:pPr>
        <w:pStyle w:val="NomeTrabalho"/>
      </w:pPr>
      <w:r>
        <w:t xml:space="preserve">sistema para cálculo do </w:t>
      </w:r>
      <w:r w:rsidR="002E13DE">
        <w:t>Índice de Eficiência Global</w:t>
      </w:r>
      <w:r>
        <w:t xml:space="preserve"> dos equipamentos EM TEMPO REAL</w:t>
      </w:r>
      <w:r w:rsidR="00E94EAE">
        <w:t xml:space="preserve"> com arquitetura orientada a serviços</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Pr="00D04942" w:rsidRDefault="00D04942" w:rsidP="005B7DCA">
      <w:pPr>
        <w:pStyle w:val="CapaTexto2"/>
      </w:pPr>
      <w:r>
        <w:t>Trabalho de Conclusão de Curso</w:t>
      </w:r>
    </w:p>
    <w:p w:rsidR="008F2AE9" w:rsidRPr="00D04942" w:rsidRDefault="00D04942" w:rsidP="005B7DCA">
      <w:pPr>
        <w:pStyle w:val="CapaTexto2"/>
      </w:pPr>
      <w:proofErr w:type="gramStart"/>
      <w:r>
        <w:t>apresentado</w:t>
      </w:r>
      <w:proofErr w:type="gramEnd"/>
      <w:r>
        <w:t xml:space="preserve"> como requisito parcial</w:t>
      </w:r>
    </w:p>
    <w:p w:rsidR="008F2AE9" w:rsidRPr="00D04942" w:rsidRDefault="00D04942" w:rsidP="005B7DCA">
      <w:pPr>
        <w:pStyle w:val="CapaTexto2"/>
      </w:pPr>
      <w:proofErr w:type="gramStart"/>
      <w:r>
        <w:t>à</w:t>
      </w:r>
      <w:proofErr w:type="gramEnd"/>
      <w:r>
        <w:t xml:space="preserve"> obtenção do grau de Bacharel em</w:t>
      </w:r>
    </w:p>
    <w:p w:rsidR="00D04942" w:rsidRDefault="00577C81" w:rsidP="005B7DCA">
      <w:pPr>
        <w:pStyle w:val="CapaTexto2"/>
      </w:pPr>
      <w:r>
        <w:t>Ciência da Computação</w:t>
      </w:r>
      <w:r w:rsidR="00D04942">
        <w:t xml:space="preserve"> pela </w:t>
      </w:r>
    </w:p>
    <w:p w:rsidR="008F2AE9" w:rsidRDefault="00D04942" w:rsidP="005B7DCA">
      <w:pPr>
        <w:pStyle w:val="CapaTexto2"/>
      </w:pPr>
      <w:r>
        <w:t xml:space="preserve">Universidade </w:t>
      </w:r>
      <w:proofErr w:type="spellStart"/>
      <w:r>
        <w:t>Feevale</w:t>
      </w:r>
      <w:proofErr w:type="spellEnd"/>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rsidP="005B7DCA">
      <w:pPr>
        <w:pStyle w:val="CapaTexto2"/>
      </w:pPr>
      <w:r>
        <w:t>Orientad</w:t>
      </w:r>
      <w:r w:rsidR="00012479">
        <w:t xml:space="preserve">or: Roberto Affonso </w:t>
      </w:r>
      <w:proofErr w:type="spellStart"/>
      <w:r w:rsidR="00012479">
        <w:t>Schilling</w:t>
      </w:r>
      <w:proofErr w:type="spellEnd"/>
    </w:p>
    <w:p w:rsidR="008F2AE9" w:rsidRDefault="008F2AE9" w:rsidP="005B7DCA">
      <w:pPr>
        <w:pStyle w:val="LocaleData"/>
      </w:pPr>
    </w:p>
    <w:p w:rsidR="008F2AE9" w:rsidRDefault="008F2AE9">
      <w:pPr>
        <w:pStyle w:val="Normal3"/>
      </w:pPr>
    </w:p>
    <w:p w:rsidR="00F50301" w:rsidRDefault="00F50301">
      <w:pPr>
        <w:pStyle w:val="Normal3"/>
      </w:pPr>
    </w:p>
    <w:p w:rsidR="008F2AE9" w:rsidRDefault="008F2AE9">
      <w:pPr>
        <w:pStyle w:val="Normal3"/>
      </w:pPr>
    </w:p>
    <w:p w:rsidR="008F2AE9" w:rsidRDefault="008F2AE9">
      <w:pPr>
        <w:pStyle w:val="Normal3"/>
      </w:pPr>
    </w:p>
    <w:p w:rsidR="00D04942" w:rsidRDefault="008F2AE9" w:rsidP="005B7DCA">
      <w:pPr>
        <w:pStyle w:val="LocaleData"/>
      </w:pPr>
      <w:r>
        <w:t>Novo Hamburgo</w:t>
      </w:r>
    </w:p>
    <w:p w:rsidR="008F2AE9" w:rsidRDefault="008F2AE9" w:rsidP="005B7DCA">
      <w:pPr>
        <w:pStyle w:val="LocaleData"/>
      </w:pPr>
      <w:r>
        <w:t>20</w:t>
      </w:r>
      <w:r w:rsidR="00012479">
        <w:t>15</w:t>
      </w:r>
    </w:p>
    <w:p w:rsidR="008F2AE9" w:rsidRDefault="008F2AE9" w:rsidP="005B7DCA"/>
    <w:p w:rsidR="008F2AE9" w:rsidRDefault="008F2AE9" w:rsidP="005B7DCA"/>
    <w:p w:rsidR="008F2AE9" w:rsidRDefault="008F2AE9" w:rsidP="005B7DCA"/>
    <w:p w:rsidR="008F2AE9" w:rsidRDefault="008F2AE9" w:rsidP="005B7DCA"/>
    <w:p w:rsidR="008F2AE9" w:rsidRDefault="008F2AE9" w:rsidP="005B7DCA"/>
    <w:p w:rsidR="008F2AE9" w:rsidRDefault="008F2AE9" w:rsidP="005B7DCA"/>
    <w:p w:rsidR="008F2AE9" w:rsidRDefault="008F2AE9" w:rsidP="005B7DCA"/>
    <w:p w:rsidR="008F2AE9" w:rsidRDefault="008F2AE9" w:rsidP="005B7DCA"/>
    <w:p w:rsidR="008F2AE9" w:rsidRDefault="008F2AE9" w:rsidP="005B7DCA"/>
    <w:p w:rsidR="008F2AE9" w:rsidRDefault="008F2AE9" w:rsidP="005B7DCA">
      <w:pPr>
        <w:pStyle w:val="TtuloAgradecimento"/>
      </w:pPr>
      <w:r>
        <w:t>Agradecimentos</w:t>
      </w:r>
    </w:p>
    <w:p w:rsidR="00FC538A" w:rsidRDefault="008F2AE9" w:rsidP="001B196A">
      <w:pPr>
        <w:pStyle w:val="TextodeAgradecimento"/>
      </w:pPr>
      <w:r>
        <w:t xml:space="preserve">Gostaria de agradecer a todos </w:t>
      </w:r>
      <w:r w:rsidR="007A5BD8">
        <w:t>aqueles que de alguma forma me auxiliaram no desenvolvimento deste trabalho, em especial à minha esposa</w:t>
      </w:r>
      <w:r w:rsidR="00EB58DB">
        <w:t xml:space="preserve"> e maior inspiração,</w:t>
      </w:r>
      <w:r w:rsidR="007A5BD8">
        <w:t xml:space="preserve"> </w:t>
      </w:r>
      <w:proofErr w:type="spellStart"/>
      <w:r w:rsidR="007A5BD8">
        <w:t>Ariela</w:t>
      </w:r>
      <w:proofErr w:type="spellEnd"/>
      <w:r w:rsidR="007A5BD8">
        <w:t xml:space="preserve"> pela paciência em virtude da minha constante ausência durante a elab</w:t>
      </w:r>
      <w:r w:rsidR="005754E9">
        <w:t xml:space="preserve">oração desta obra. Deixo aqui registrado todo o meu agradecimento à minha mãe Sônia, minha primeira professora e </w:t>
      </w:r>
      <w:r w:rsidR="00FC538A">
        <w:t>exemplo de luta, persistência e fé</w:t>
      </w:r>
      <w:r w:rsidR="005754E9">
        <w:t xml:space="preserve">. </w:t>
      </w:r>
    </w:p>
    <w:p w:rsidR="008F2AE9" w:rsidRDefault="007A5BD8" w:rsidP="001B196A">
      <w:pPr>
        <w:pStyle w:val="TextodeAgradecimento"/>
      </w:pPr>
      <w:r w:rsidRPr="007A5BD8">
        <w:t xml:space="preserve">Agradeço ao </w:t>
      </w:r>
      <w:r>
        <w:t xml:space="preserve">professor </w:t>
      </w:r>
      <w:r w:rsidRPr="007A5BD8">
        <w:t>Roberto A</w:t>
      </w:r>
      <w:r>
        <w:t>ffonso</w:t>
      </w:r>
      <w:r w:rsidRPr="007A5BD8">
        <w:t xml:space="preserve"> </w:t>
      </w:r>
      <w:proofErr w:type="spellStart"/>
      <w:r w:rsidRPr="007A5BD8">
        <w:t>Schilling</w:t>
      </w:r>
      <w:proofErr w:type="spellEnd"/>
      <w:r w:rsidRPr="007A5BD8">
        <w:t xml:space="preserve">, pela competência e confiança transmitida </w:t>
      </w:r>
      <w:r w:rsidR="00105DD5">
        <w:t>durante a</w:t>
      </w:r>
      <w:r w:rsidRPr="007A5BD8">
        <w:t xml:space="preserve"> orientação</w:t>
      </w:r>
      <w:r>
        <w:t xml:space="preserve"> e aos muitos outros mestres que tive durante </w:t>
      </w:r>
      <w:r w:rsidR="00EB58DB">
        <w:t>minha</w:t>
      </w:r>
      <w:r>
        <w:t xml:space="preserve"> gr</w:t>
      </w:r>
      <w:r w:rsidR="005F72D9">
        <w:t xml:space="preserve">aduação na Universidade </w:t>
      </w:r>
      <w:proofErr w:type="spellStart"/>
      <w:r w:rsidR="005F72D9">
        <w:t>Feevale</w:t>
      </w:r>
      <w:proofErr w:type="spellEnd"/>
      <w:r w:rsidR="005F72D9">
        <w:t>, sem os quais o desenvolvimento deste trabalho não seria possível.</w:t>
      </w:r>
    </w:p>
    <w:p w:rsidR="008F2AE9" w:rsidRDefault="008F2AE9" w:rsidP="005B7DCA">
      <w:pPr>
        <w:pStyle w:val="TextodeAgradecimento"/>
      </w:pPr>
    </w:p>
    <w:p w:rsidR="008F2AE9" w:rsidRPr="000964B3" w:rsidRDefault="008F2AE9" w:rsidP="005B7DCA">
      <w:pPr>
        <w:pStyle w:val="Ttulo0"/>
      </w:pPr>
      <w:r w:rsidRPr="000964B3">
        <w:lastRenderedPageBreak/>
        <w:t>Resumo</w:t>
      </w:r>
    </w:p>
    <w:p w:rsidR="008F2AE9" w:rsidRDefault="00012479" w:rsidP="005B7DCA">
      <w:pPr>
        <w:pStyle w:val="TextodoResumo"/>
      </w:pPr>
      <w:r w:rsidRPr="00012479">
        <w:t xml:space="preserve">Nos dias atuais, existem muitas formas de adquirir e armazenar um grande número de informações, porém, separar as informações relevantes das irrelevantes pode ser uma tarefa extremamente complicada. Com as informações relativas ao chão de fábrica, esta situação não é diferente e é neste aspecto que a Eficiência Global dos Equipamentos (OEE, da sigla em inglês) tem por objetivo oferecer na forma de um índice a eficácia do processo produtivo, através da análise de três grandes pilares: disponibilidade (dos equipamentos), desempenho (dos setores) e qualidade (dos produtos produzidos). Sendo assim, o presente trabalho tem o intuito de, através de pesquisa científica aplicada, </w:t>
      </w:r>
      <w:r w:rsidR="00F50301">
        <w:t>desenvolver</w:t>
      </w:r>
      <w:r w:rsidRPr="00012479">
        <w:t xml:space="preserve"> </w:t>
      </w:r>
      <w:r w:rsidR="00F50301">
        <w:t>um</w:t>
      </w:r>
      <w:r w:rsidRPr="00012479">
        <w:t xml:space="preserve"> sistema </w:t>
      </w:r>
      <w:r w:rsidR="00F50301">
        <w:t xml:space="preserve">para calcular e </w:t>
      </w:r>
      <w:r w:rsidRPr="00012479">
        <w:t>prover informação a todos os níveis da organização</w:t>
      </w:r>
      <w:r w:rsidR="00A46FE3">
        <w:t>,</w:t>
      </w:r>
      <w:r w:rsidRPr="00012479">
        <w:t xml:space="preserve"> através da disponibilização do índice OEE em tempo real </w:t>
      </w:r>
      <w:r w:rsidR="00756B4B">
        <w:t xml:space="preserve">como um serviço independente, </w:t>
      </w:r>
      <w:r w:rsidRPr="00012479">
        <w:t>possibilitando que sistemas existentes possam agrega</w:t>
      </w:r>
      <w:r w:rsidR="00F50301">
        <w:t>r</w:t>
      </w:r>
      <w:r w:rsidRPr="00012479">
        <w:t xml:space="preserve"> </w:t>
      </w:r>
      <w:r w:rsidR="00F50301">
        <w:t xml:space="preserve">o </w:t>
      </w:r>
      <w:r w:rsidR="002E13DE">
        <w:t>Índice de Eficiência Global</w:t>
      </w:r>
      <w:r w:rsidRPr="00012479">
        <w:t xml:space="preserve"> dos </w:t>
      </w:r>
      <w:r w:rsidR="00F50301">
        <w:t>e</w:t>
      </w:r>
      <w:r w:rsidRPr="00012479">
        <w:t>quipamentos entre suas funcionalidades</w:t>
      </w:r>
      <w:r w:rsidR="00F50301">
        <w:t xml:space="preserve"> de maneira pouco invasiva</w:t>
      </w:r>
      <w:r w:rsidRPr="00012479">
        <w:t>.</w:t>
      </w:r>
      <w:r w:rsidR="008F2AE9">
        <w:t xml:space="preserve"> </w:t>
      </w:r>
      <w:r w:rsidR="00C56503">
        <w:t>A validação do software desenvolvido é realizada através de um</w:t>
      </w:r>
      <w:r w:rsidR="00736697">
        <w:t xml:space="preserve"> simulador de linha de produção</w:t>
      </w:r>
      <w:r w:rsidR="00C56503">
        <w:t xml:space="preserve"> especialmente</w:t>
      </w:r>
      <w:r w:rsidR="00736697">
        <w:t xml:space="preserve"> </w:t>
      </w:r>
      <w:proofErr w:type="gramStart"/>
      <w:r w:rsidR="00736697">
        <w:t>implementado</w:t>
      </w:r>
      <w:proofErr w:type="gramEnd"/>
      <w:r w:rsidR="00736697">
        <w:t xml:space="preserve"> para esta tarefa, e a adequação da solução a um sistema de controle da produção real é efetuada a partir do levantamento dos requisitos necessários para a integração entre os</w:t>
      </w:r>
      <w:r w:rsidR="00F40094">
        <w:t xml:space="preserve"> dois</w:t>
      </w:r>
      <w:r w:rsidR="00736697">
        <w:t xml:space="preserve"> sistemas.</w:t>
      </w:r>
    </w:p>
    <w:p w:rsidR="008F2AE9" w:rsidRDefault="008F2AE9" w:rsidP="005B7DCA"/>
    <w:p w:rsidR="008F2AE9" w:rsidRDefault="008F2AE9" w:rsidP="005B7DCA"/>
    <w:p w:rsidR="008F2AE9" w:rsidRDefault="00012479" w:rsidP="005B7DCA">
      <w:pPr>
        <w:pStyle w:val="Palavras-chave"/>
      </w:pPr>
      <w:r>
        <w:t xml:space="preserve">Palavras-chave: </w:t>
      </w:r>
      <w:r w:rsidRPr="00012479">
        <w:t>Indicador de desempenho em tempo real, Efi</w:t>
      </w:r>
      <w:r w:rsidR="00756B4B">
        <w:t>ciência Global dos Equipamentos</w:t>
      </w:r>
      <w:r w:rsidR="00E94EAE">
        <w:t>, arquitetura orientada a serviços.</w:t>
      </w:r>
    </w:p>
    <w:p w:rsidR="008F2AE9" w:rsidRDefault="008F2AE9" w:rsidP="005B7DCA"/>
    <w:p w:rsidR="008F2AE9" w:rsidRDefault="008F2AE9" w:rsidP="005B7DCA"/>
    <w:p w:rsidR="008F2AE9" w:rsidRPr="00643BD1" w:rsidRDefault="008F2AE9" w:rsidP="005B7DCA">
      <w:pPr>
        <w:pStyle w:val="Ttulo0"/>
        <w:rPr>
          <w:lang w:val="en-US"/>
        </w:rPr>
      </w:pPr>
      <w:r w:rsidRPr="00643BD1">
        <w:rPr>
          <w:lang w:val="en-US"/>
        </w:rPr>
        <w:lastRenderedPageBreak/>
        <w:t>Abstract</w:t>
      </w:r>
    </w:p>
    <w:p w:rsidR="008F2AE9" w:rsidRPr="001E4E5B" w:rsidRDefault="001E4E5B" w:rsidP="005B7DCA">
      <w:pPr>
        <w:rPr>
          <w:lang w:val="en-US"/>
        </w:rPr>
      </w:pPr>
      <w:r>
        <w:rPr>
          <w:lang w:val="en-US"/>
        </w:rPr>
        <w:tab/>
      </w:r>
      <w:r w:rsidRPr="001E4E5B">
        <w:rPr>
          <w:lang w:val="en-US"/>
        </w:rPr>
        <w:t xml:space="preserve">Nowadays, there are many ways to acquire and store a large amount of </w:t>
      </w:r>
      <w:proofErr w:type="gramStart"/>
      <w:r w:rsidRPr="001E4E5B">
        <w:rPr>
          <w:lang w:val="en-US"/>
        </w:rPr>
        <w:t>information,</w:t>
      </w:r>
      <w:proofErr w:type="gramEnd"/>
      <w:r w:rsidRPr="001E4E5B">
        <w:rPr>
          <w:lang w:val="en-US"/>
        </w:rPr>
        <w:t xml:space="preserve"> however, </w:t>
      </w:r>
      <w:r w:rsidR="002E13DE">
        <w:rPr>
          <w:lang w:val="en-US"/>
        </w:rPr>
        <w:t xml:space="preserve">to </w:t>
      </w:r>
      <w:r w:rsidRPr="001E4E5B">
        <w:rPr>
          <w:lang w:val="en-US"/>
        </w:rPr>
        <w:t xml:space="preserve">separate the relevant from irrelevant information can be an extremely complicated task. </w:t>
      </w:r>
      <w:r>
        <w:rPr>
          <w:lang w:val="en-US"/>
        </w:rPr>
        <w:t>With the information on factory</w:t>
      </w:r>
      <w:r w:rsidRPr="001E4E5B">
        <w:rPr>
          <w:lang w:val="en-US"/>
        </w:rPr>
        <w:t xml:space="preserve"> floor, this situation is no different and this is where the </w:t>
      </w:r>
      <w:r w:rsidRPr="00EA229B">
        <w:rPr>
          <w:lang w:val="en-US"/>
        </w:rPr>
        <w:t>Overall Equipment Effectiveness</w:t>
      </w:r>
      <w:r w:rsidRPr="001E4E5B">
        <w:rPr>
          <w:lang w:val="en-US"/>
        </w:rPr>
        <w:t xml:space="preserve"> aims to provide</w:t>
      </w:r>
      <w:r w:rsidR="002E13DE">
        <w:rPr>
          <w:lang w:val="en-US"/>
        </w:rPr>
        <w:t>,</w:t>
      </w:r>
      <w:r w:rsidRPr="001E4E5B">
        <w:rPr>
          <w:lang w:val="en-US"/>
        </w:rPr>
        <w:t xml:space="preserve"> in the form of an index</w:t>
      </w:r>
      <w:r w:rsidR="002E13DE">
        <w:rPr>
          <w:lang w:val="en-US"/>
        </w:rPr>
        <w:t>,</w:t>
      </w:r>
      <w:r w:rsidRPr="001E4E5B">
        <w:rPr>
          <w:lang w:val="en-US"/>
        </w:rPr>
        <w:t xml:space="preserve"> the effectiveness of the production process, through the analysis </w:t>
      </w:r>
      <w:r>
        <w:rPr>
          <w:lang w:val="en-US"/>
        </w:rPr>
        <w:t xml:space="preserve">of </w:t>
      </w:r>
      <w:r w:rsidRPr="001E4E5B">
        <w:rPr>
          <w:lang w:val="en-US"/>
        </w:rPr>
        <w:t>three pill</w:t>
      </w:r>
      <w:r>
        <w:rPr>
          <w:lang w:val="en-US"/>
        </w:rPr>
        <w:t>ars: availability, performance</w:t>
      </w:r>
      <w:r w:rsidRPr="001E4E5B">
        <w:rPr>
          <w:lang w:val="en-US"/>
        </w:rPr>
        <w:t xml:space="preserve"> an</w:t>
      </w:r>
      <w:r>
        <w:rPr>
          <w:lang w:val="en-US"/>
        </w:rPr>
        <w:t>d quality. This paper aims to</w:t>
      </w:r>
      <w:r w:rsidRPr="001E4E5B">
        <w:rPr>
          <w:lang w:val="en-US"/>
        </w:rPr>
        <w:t xml:space="preserve"> develop</w:t>
      </w:r>
      <w:r>
        <w:rPr>
          <w:lang w:val="en-US"/>
        </w:rPr>
        <w:t xml:space="preserve"> </w:t>
      </w:r>
      <w:r w:rsidRPr="001E4E5B">
        <w:rPr>
          <w:lang w:val="en-US"/>
        </w:rPr>
        <w:t>a system through applied scientific research to calculate and provide information to all levels of the organization by providing the OEE index in real time as an independent service, enabling existing systems to add the overall efficiency index of equipment between its functionality in a minimally invasive way.</w:t>
      </w:r>
      <w:r w:rsidR="00736697">
        <w:rPr>
          <w:lang w:val="en-US"/>
        </w:rPr>
        <w:t xml:space="preserve"> </w:t>
      </w:r>
      <w:r w:rsidR="00736697" w:rsidRPr="00736697">
        <w:rPr>
          <w:lang w:val="en-US"/>
        </w:rPr>
        <w:t xml:space="preserve">The validation of the </w:t>
      </w:r>
      <w:r w:rsidR="00736697">
        <w:rPr>
          <w:lang w:val="en-US"/>
        </w:rPr>
        <w:t xml:space="preserve">developed </w:t>
      </w:r>
      <w:r w:rsidR="00736697" w:rsidRPr="00736697">
        <w:rPr>
          <w:lang w:val="en-US"/>
        </w:rPr>
        <w:t xml:space="preserve">software is performed through an online </w:t>
      </w:r>
      <w:r w:rsidR="00736697">
        <w:rPr>
          <w:lang w:val="en-US"/>
        </w:rPr>
        <w:t xml:space="preserve">production simulator </w:t>
      </w:r>
      <w:r w:rsidR="00736697" w:rsidRPr="00736697">
        <w:rPr>
          <w:lang w:val="en-US"/>
        </w:rPr>
        <w:t>specially implemented for this task, and the appropriateness of the solution to a real production control system is made based on a survey of the requirements for the integration between systems</w:t>
      </w:r>
    </w:p>
    <w:p w:rsidR="008F2AE9" w:rsidRPr="001E4E5B" w:rsidRDefault="008F2AE9" w:rsidP="005B7DCA">
      <w:pPr>
        <w:rPr>
          <w:lang w:val="en-US"/>
        </w:rPr>
      </w:pPr>
    </w:p>
    <w:p w:rsidR="008F2AE9" w:rsidRPr="00FF27EB" w:rsidRDefault="008F2AE9" w:rsidP="005B7DCA">
      <w:pPr>
        <w:pStyle w:val="Palavras-chave"/>
        <w:rPr>
          <w:lang w:val="en-US"/>
        </w:rPr>
      </w:pPr>
      <w:r w:rsidRPr="00FF27EB">
        <w:rPr>
          <w:lang w:val="en-US"/>
        </w:rPr>
        <w:t xml:space="preserve">Key words: </w:t>
      </w:r>
      <w:r w:rsidR="00FF27EB" w:rsidRPr="00FF27EB">
        <w:rPr>
          <w:lang w:val="en-US"/>
        </w:rPr>
        <w:t>Performance indicator in real time</w:t>
      </w:r>
      <w:r w:rsidR="00FF27EB">
        <w:rPr>
          <w:lang w:val="en-US"/>
        </w:rPr>
        <w:t xml:space="preserve">, </w:t>
      </w:r>
      <w:r w:rsidR="00FF27EB" w:rsidRPr="00EA229B">
        <w:rPr>
          <w:lang w:val="en-US"/>
        </w:rPr>
        <w:t>Overall Equipment Effectiveness</w:t>
      </w:r>
      <w:r w:rsidR="00FF27EB">
        <w:rPr>
          <w:lang w:val="en-US"/>
        </w:rPr>
        <w:t>, Services oriented architecture.</w:t>
      </w:r>
    </w:p>
    <w:p w:rsidR="008F2AE9" w:rsidRPr="00FF27EB" w:rsidRDefault="008F2AE9" w:rsidP="005B7DCA">
      <w:pPr>
        <w:rPr>
          <w:lang w:val="en-US"/>
        </w:rPr>
      </w:pPr>
    </w:p>
    <w:p w:rsidR="008F2AE9" w:rsidRDefault="008F2AE9" w:rsidP="005B7DCA">
      <w:pPr>
        <w:pStyle w:val="Ttulo0"/>
      </w:pPr>
      <w:r>
        <w:lastRenderedPageBreak/>
        <w:t>Lista de Figuras</w:t>
      </w:r>
    </w:p>
    <w:p w:rsidR="00F40094" w:rsidRDefault="00424BE6">
      <w:pPr>
        <w:pStyle w:val="ndicedeilustraes"/>
        <w:rPr>
          <w:rFonts w:asciiTheme="minorHAnsi" w:eastAsiaTheme="minorEastAsia" w:hAnsiTheme="minorHAnsi" w:cstheme="minorBidi"/>
          <w:color w:val="auto"/>
          <w:sz w:val="22"/>
          <w:szCs w:val="22"/>
        </w:rPr>
      </w:pPr>
      <w:r>
        <w:rPr>
          <w:iCs/>
        </w:rPr>
        <w:fldChar w:fldCharType="begin"/>
      </w:r>
      <w:r>
        <w:rPr>
          <w:iCs/>
        </w:rPr>
        <w:instrText xml:space="preserve"> TOC \h \z \c "Figura" </w:instrText>
      </w:r>
      <w:r>
        <w:rPr>
          <w:iCs/>
        </w:rPr>
        <w:fldChar w:fldCharType="separate"/>
      </w:r>
      <w:hyperlink w:anchor="_Toc438163300" w:history="1">
        <w:r w:rsidR="00F40094" w:rsidRPr="007A26D1">
          <w:rPr>
            <w:rStyle w:val="Hyperlink"/>
          </w:rPr>
          <w:t>Figura 1 - Visão geral das fórmulas do OEE</w:t>
        </w:r>
        <w:r w:rsidR="00F40094">
          <w:rPr>
            <w:webHidden/>
          </w:rPr>
          <w:tab/>
        </w:r>
        <w:r w:rsidR="00F40094">
          <w:rPr>
            <w:webHidden/>
          </w:rPr>
          <w:fldChar w:fldCharType="begin"/>
        </w:r>
        <w:r w:rsidR="00F40094">
          <w:rPr>
            <w:webHidden/>
          </w:rPr>
          <w:instrText xml:space="preserve"> PAGEREF _Toc438163300 \h </w:instrText>
        </w:r>
        <w:r w:rsidR="00F40094">
          <w:rPr>
            <w:webHidden/>
          </w:rPr>
        </w:r>
        <w:r w:rsidR="00F40094">
          <w:rPr>
            <w:webHidden/>
          </w:rPr>
          <w:fldChar w:fldCharType="separate"/>
        </w:r>
        <w:r w:rsidR="00F40094">
          <w:rPr>
            <w:webHidden/>
          </w:rPr>
          <w:t>22</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1" w:history="1">
        <w:r w:rsidR="00F40094" w:rsidRPr="007A26D1">
          <w:rPr>
            <w:rStyle w:val="Hyperlink"/>
          </w:rPr>
          <w:t>Figura 2 – Padrão de troca de mensagens requisição/resposta</w:t>
        </w:r>
        <w:r w:rsidR="00F40094">
          <w:rPr>
            <w:webHidden/>
          </w:rPr>
          <w:tab/>
        </w:r>
        <w:r w:rsidR="00F40094">
          <w:rPr>
            <w:webHidden/>
          </w:rPr>
          <w:fldChar w:fldCharType="begin"/>
        </w:r>
        <w:r w:rsidR="00F40094">
          <w:rPr>
            <w:webHidden/>
          </w:rPr>
          <w:instrText xml:space="preserve"> PAGEREF _Toc438163301 \h </w:instrText>
        </w:r>
        <w:r w:rsidR="00F40094">
          <w:rPr>
            <w:webHidden/>
          </w:rPr>
        </w:r>
        <w:r w:rsidR="00F40094">
          <w:rPr>
            <w:webHidden/>
          </w:rPr>
          <w:fldChar w:fldCharType="separate"/>
        </w:r>
        <w:r w:rsidR="00F40094">
          <w:rPr>
            <w:webHidden/>
          </w:rPr>
          <w:t>25</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2" w:history="1">
        <w:r w:rsidR="00F40094" w:rsidRPr="007A26D1">
          <w:rPr>
            <w:rStyle w:val="Hyperlink"/>
          </w:rPr>
          <w:t>Figura 3 - Sistema de troca de mensagens de mão única</w:t>
        </w:r>
        <w:r w:rsidR="00F40094">
          <w:rPr>
            <w:webHidden/>
          </w:rPr>
          <w:tab/>
        </w:r>
        <w:r w:rsidR="00F40094">
          <w:rPr>
            <w:webHidden/>
          </w:rPr>
          <w:fldChar w:fldCharType="begin"/>
        </w:r>
        <w:r w:rsidR="00F40094">
          <w:rPr>
            <w:webHidden/>
          </w:rPr>
          <w:instrText xml:space="preserve"> PAGEREF _Toc438163302 \h </w:instrText>
        </w:r>
        <w:r w:rsidR="00F40094">
          <w:rPr>
            <w:webHidden/>
          </w:rPr>
        </w:r>
        <w:r w:rsidR="00F40094">
          <w:rPr>
            <w:webHidden/>
          </w:rPr>
          <w:fldChar w:fldCharType="separate"/>
        </w:r>
        <w:r w:rsidR="00F40094">
          <w:rPr>
            <w:webHidden/>
          </w:rPr>
          <w:t>26</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3" w:history="1">
        <w:r w:rsidR="00F40094" w:rsidRPr="007A26D1">
          <w:rPr>
            <w:rStyle w:val="Hyperlink"/>
          </w:rPr>
          <w:t>Figura 4 - Envelope SOAP</w:t>
        </w:r>
        <w:r w:rsidR="00F40094">
          <w:rPr>
            <w:webHidden/>
          </w:rPr>
          <w:tab/>
        </w:r>
        <w:r w:rsidR="00F40094">
          <w:rPr>
            <w:webHidden/>
          </w:rPr>
          <w:fldChar w:fldCharType="begin"/>
        </w:r>
        <w:r w:rsidR="00F40094">
          <w:rPr>
            <w:webHidden/>
          </w:rPr>
          <w:instrText xml:space="preserve"> PAGEREF _Toc438163303 \h </w:instrText>
        </w:r>
        <w:r w:rsidR="00F40094">
          <w:rPr>
            <w:webHidden/>
          </w:rPr>
        </w:r>
        <w:r w:rsidR="00F40094">
          <w:rPr>
            <w:webHidden/>
          </w:rPr>
          <w:fldChar w:fldCharType="separate"/>
        </w:r>
        <w:r w:rsidR="00F40094">
          <w:rPr>
            <w:webHidden/>
          </w:rPr>
          <w:t>27</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4" w:history="1">
        <w:r w:rsidR="00F40094" w:rsidRPr="007A26D1">
          <w:rPr>
            <w:rStyle w:val="Hyperlink"/>
          </w:rPr>
          <w:t>Figura 5 - Fluxo de informações para cálculo do indicador.</w:t>
        </w:r>
        <w:r w:rsidR="00F40094">
          <w:rPr>
            <w:webHidden/>
          </w:rPr>
          <w:tab/>
        </w:r>
        <w:r w:rsidR="00F40094">
          <w:rPr>
            <w:webHidden/>
          </w:rPr>
          <w:fldChar w:fldCharType="begin"/>
        </w:r>
        <w:r w:rsidR="00F40094">
          <w:rPr>
            <w:webHidden/>
          </w:rPr>
          <w:instrText xml:space="preserve"> PAGEREF _Toc438163304 \h </w:instrText>
        </w:r>
        <w:r w:rsidR="00F40094">
          <w:rPr>
            <w:webHidden/>
          </w:rPr>
        </w:r>
        <w:r w:rsidR="00F40094">
          <w:rPr>
            <w:webHidden/>
          </w:rPr>
          <w:fldChar w:fldCharType="separate"/>
        </w:r>
        <w:r w:rsidR="00F40094">
          <w:rPr>
            <w:webHidden/>
          </w:rPr>
          <w:t>29</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5" w:history="1">
        <w:r w:rsidR="00F40094" w:rsidRPr="007A26D1">
          <w:rPr>
            <w:rStyle w:val="Hyperlink"/>
          </w:rPr>
          <w:t>Figura 6 - Diagrama entidade relacionamento dos apontamentos de parada.</w:t>
        </w:r>
        <w:r w:rsidR="00F40094">
          <w:rPr>
            <w:webHidden/>
          </w:rPr>
          <w:tab/>
        </w:r>
        <w:r w:rsidR="00F40094">
          <w:rPr>
            <w:webHidden/>
          </w:rPr>
          <w:fldChar w:fldCharType="begin"/>
        </w:r>
        <w:r w:rsidR="00F40094">
          <w:rPr>
            <w:webHidden/>
          </w:rPr>
          <w:instrText xml:space="preserve"> PAGEREF _Toc438163305 \h </w:instrText>
        </w:r>
        <w:r w:rsidR="00F40094">
          <w:rPr>
            <w:webHidden/>
          </w:rPr>
        </w:r>
        <w:r w:rsidR="00F40094">
          <w:rPr>
            <w:webHidden/>
          </w:rPr>
          <w:fldChar w:fldCharType="separate"/>
        </w:r>
        <w:r w:rsidR="00F40094">
          <w:rPr>
            <w:webHidden/>
          </w:rPr>
          <w:t>33</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6" w:history="1">
        <w:r w:rsidR="00F40094" w:rsidRPr="007A26D1">
          <w:rPr>
            <w:rStyle w:val="Hyperlink"/>
          </w:rPr>
          <w:t>Figura 7 - Diagrama entidade relacionamento da programação dos equipamentos.</w:t>
        </w:r>
        <w:r w:rsidR="00F40094">
          <w:rPr>
            <w:webHidden/>
          </w:rPr>
          <w:tab/>
        </w:r>
        <w:r w:rsidR="00F40094">
          <w:rPr>
            <w:webHidden/>
          </w:rPr>
          <w:fldChar w:fldCharType="begin"/>
        </w:r>
        <w:r w:rsidR="00F40094">
          <w:rPr>
            <w:webHidden/>
          </w:rPr>
          <w:instrText xml:space="preserve"> PAGEREF _Toc438163306 \h </w:instrText>
        </w:r>
        <w:r w:rsidR="00F40094">
          <w:rPr>
            <w:webHidden/>
          </w:rPr>
        </w:r>
        <w:r w:rsidR="00F40094">
          <w:rPr>
            <w:webHidden/>
          </w:rPr>
          <w:fldChar w:fldCharType="separate"/>
        </w:r>
        <w:r w:rsidR="00F40094">
          <w:rPr>
            <w:webHidden/>
          </w:rPr>
          <w:t>34</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7" w:history="1">
        <w:r w:rsidR="00F40094" w:rsidRPr="007A26D1">
          <w:rPr>
            <w:rStyle w:val="Hyperlink"/>
          </w:rPr>
          <w:t>Figura 8 - Fluxo de informações para cálculo da disponibilidade</w:t>
        </w:r>
        <w:r w:rsidR="00F40094">
          <w:rPr>
            <w:webHidden/>
          </w:rPr>
          <w:tab/>
        </w:r>
        <w:r w:rsidR="00F40094">
          <w:rPr>
            <w:webHidden/>
          </w:rPr>
          <w:fldChar w:fldCharType="begin"/>
        </w:r>
        <w:r w:rsidR="00F40094">
          <w:rPr>
            <w:webHidden/>
          </w:rPr>
          <w:instrText xml:space="preserve"> PAGEREF _Toc438163307 \h </w:instrText>
        </w:r>
        <w:r w:rsidR="00F40094">
          <w:rPr>
            <w:webHidden/>
          </w:rPr>
        </w:r>
        <w:r w:rsidR="00F40094">
          <w:rPr>
            <w:webHidden/>
          </w:rPr>
          <w:fldChar w:fldCharType="separate"/>
        </w:r>
        <w:r w:rsidR="00F40094">
          <w:rPr>
            <w:webHidden/>
          </w:rPr>
          <w:t>34</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8" w:history="1">
        <w:r w:rsidR="00F40094" w:rsidRPr="007A26D1">
          <w:rPr>
            <w:rStyle w:val="Hyperlink"/>
          </w:rPr>
          <w:t>Figura 9 - Diagrama entidade relacionamento dos apontamentos de quantidade.</w:t>
        </w:r>
        <w:r w:rsidR="00F40094">
          <w:rPr>
            <w:webHidden/>
          </w:rPr>
          <w:tab/>
        </w:r>
        <w:r w:rsidR="00F40094">
          <w:rPr>
            <w:webHidden/>
          </w:rPr>
          <w:fldChar w:fldCharType="begin"/>
        </w:r>
        <w:r w:rsidR="00F40094">
          <w:rPr>
            <w:webHidden/>
          </w:rPr>
          <w:instrText xml:space="preserve"> PAGEREF _Toc438163308 \h </w:instrText>
        </w:r>
        <w:r w:rsidR="00F40094">
          <w:rPr>
            <w:webHidden/>
          </w:rPr>
        </w:r>
        <w:r w:rsidR="00F40094">
          <w:rPr>
            <w:webHidden/>
          </w:rPr>
          <w:fldChar w:fldCharType="separate"/>
        </w:r>
        <w:r w:rsidR="00F40094">
          <w:rPr>
            <w:webHidden/>
          </w:rPr>
          <w:t>35</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09" w:history="1">
        <w:r w:rsidR="00F40094" w:rsidRPr="007A26D1">
          <w:rPr>
            <w:rStyle w:val="Hyperlink"/>
          </w:rPr>
          <w:t>Figura 10 - Diagrama entidade relacionamento dos apontamentos de produção.</w:t>
        </w:r>
        <w:r w:rsidR="00F40094">
          <w:rPr>
            <w:webHidden/>
          </w:rPr>
          <w:tab/>
        </w:r>
        <w:r w:rsidR="00F40094">
          <w:rPr>
            <w:webHidden/>
          </w:rPr>
          <w:fldChar w:fldCharType="begin"/>
        </w:r>
        <w:r w:rsidR="00F40094">
          <w:rPr>
            <w:webHidden/>
          </w:rPr>
          <w:instrText xml:space="preserve"> PAGEREF _Toc438163309 \h </w:instrText>
        </w:r>
        <w:r w:rsidR="00F40094">
          <w:rPr>
            <w:webHidden/>
          </w:rPr>
        </w:r>
        <w:r w:rsidR="00F40094">
          <w:rPr>
            <w:webHidden/>
          </w:rPr>
          <w:fldChar w:fldCharType="separate"/>
        </w:r>
        <w:r w:rsidR="00F40094">
          <w:rPr>
            <w:webHidden/>
          </w:rPr>
          <w:t>36</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0" w:history="1">
        <w:r w:rsidR="00F40094" w:rsidRPr="007A26D1">
          <w:rPr>
            <w:rStyle w:val="Hyperlink"/>
          </w:rPr>
          <w:t>Figura 11 - Fluxo de informações para cálculo do desempenho.</w:t>
        </w:r>
        <w:r w:rsidR="00F40094">
          <w:rPr>
            <w:webHidden/>
          </w:rPr>
          <w:tab/>
        </w:r>
        <w:r w:rsidR="00F40094">
          <w:rPr>
            <w:webHidden/>
          </w:rPr>
          <w:fldChar w:fldCharType="begin"/>
        </w:r>
        <w:r w:rsidR="00F40094">
          <w:rPr>
            <w:webHidden/>
          </w:rPr>
          <w:instrText xml:space="preserve"> PAGEREF _Toc438163310 \h </w:instrText>
        </w:r>
        <w:r w:rsidR="00F40094">
          <w:rPr>
            <w:webHidden/>
          </w:rPr>
        </w:r>
        <w:r w:rsidR="00F40094">
          <w:rPr>
            <w:webHidden/>
          </w:rPr>
          <w:fldChar w:fldCharType="separate"/>
        </w:r>
        <w:r w:rsidR="00F40094">
          <w:rPr>
            <w:webHidden/>
          </w:rPr>
          <w:t>37</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1" w:history="1">
        <w:r w:rsidR="00F40094" w:rsidRPr="007A26D1">
          <w:rPr>
            <w:rStyle w:val="Hyperlink"/>
          </w:rPr>
          <w:t>Figura 12 - Fluxo de informações para cálculo da qualidade.</w:t>
        </w:r>
        <w:r w:rsidR="00F40094">
          <w:rPr>
            <w:webHidden/>
          </w:rPr>
          <w:tab/>
        </w:r>
        <w:r w:rsidR="00F40094">
          <w:rPr>
            <w:webHidden/>
          </w:rPr>
          <w:fldChar w:fldCharType="begin"/>
        </w:r>
        <w:r w:rsidR="00F40094">
          <w:rPr>
            <w:webHidden/>
          </w:rPr>
          <w:instrText xml:space="preserve"> PAGEREF _Toc438163311 \h </w:instrText>
        </w:r>
        <w:r w:rsidR="00F40094">
          <w:rPr>
            <w:webHidden/>
          </w:rPr>
        </w:r>
        <w:r w:rsidR="00F40094">
          <w:rPr>
            <w:webHidden/>
          </w:rPr>
          <w:fldChar w:fldCharType="separate"/>
        </w:r>
        <w:r w:rsidR="00F40094">
          <w:rPr>
            <w:webHidden/>
          </w:rPr>
          <w:t>38</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2" w:history="1">
        <w:r w:rsidR="00F40094" w:rsidRPr="007A26D1">
          <w:rPr>
            <w:rStyle w:val="Hyperlink"/>
          </w:rPr>
          <w:t>Figura 13 - Disponibilização do indicador resultante.</w:t>
        </w:r>
        <w:r w:rsidR="00F40094">
          <w:rPr>
            <w:webHidden/>
          </w:rPr>
          <w:tab/>
        </w:r>
        <w:r w:rsidR="00F40094">
          <w:rPr>
            <w:webHidden/>
          </w:rPr>
          <w:fldChar w:fldCharType="begin"/>
        </w:r>
        <w:r w:rsidR="00F40094">
          <w:rPr>
            <w:webHidden/>
          </w:rPr>
          <w:instrText xml:space="preserve"> PAGEREF _Toc438163312 \h </w:instrText>
        </w:r>
        <w:r w:rsidR="00F40094">
          <w:rPr>
            <w:webHidden/>
          </w:rPr>
        </w:r>
        <w:r w:rsidR="00F40094">
          <w:rPr>
            <w:webHidden/>
          </w:rPr>
          <w:fldChar w:fldCharType="separate"/>
        </w:r>
        <w:r w:rsidR="00F40094">
          <w:rPr>
            <w:webHidden/>
          </w:rPr>
          <w:t>39</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3" w:history="1">
        <w:r w:rsidR="00F40094" w:rsidRPr="007A26D1">
          <w:rPr>
            <w:rStyle w:val="Hyperlink"/>
          </w:rPr>
          <w:t>Figura 14 - Exemplo dos registros obtidos em um turno de trabalho.</w:t>
        </w:r>
        <w:r w:rsidR="00F40094">
          <w:rPr>
            <w:webHidden/>
          </w:rPr>
          <w:tab/>
        </w:r>
        <w:r w:rsidR="00F40094">
          <w:rPr>
            <w:webHidden/>
          </w:rPr>
          <w:fldChar w:fldCharType="begin"/>
        </w:r>
        <w:r w:rsidR="00F40094">
          <w:rPr>
            <w:webHidden/>
          </w:rPr>
          <w:instrText xml:space="preserve"> PAGEREF _Toc438163313 \h </w:instrText>
        </w:r>
        <w:r w:rsidR="00F40094">
          <w:rPr>
            <w:webHidden/>
          </w:rPr>
        </w:r>
        <w:r w:rsidR="00F40094">
          <w:rPr>
            <w:webHidden/>
          </w:rPr>
          <w:fldChar w:fldCharType="separate"/>
        </w:r>
        <w:r w:rsidR="00F40094">
          <w:rPr>
            <w:webHidden/>
          </w:rPr>
          <w:t>40</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4" w:history="1">
        <w:r w:rsidR="00F40094" w:rsidRPr="007A26D1">
          <w:rPr>
            <w:rStyle w:val="Hyperlink"/>
          </w:rPr>
          <w:t>Figura 15 - Exemplo dos registros obtidos em um turno de trabalho após tratamento.</w:t>
        </w:r>
        <w:r w:rsidR="00F40094">
          <w:rPr>
            <w:webHidden/>
          </w:rPr>
          <w:tab/>
        </w:r>
        <w:r w:rsidR="00F40094">
          <w:rPr>
            <w:webHidden/>
          </w:rPr>
          <w:fldChar w:fldCharType="begin"/>
        </w:r>
        <w:r w:rsidR="00F40094">
          <w:rPr>
            <w:webHidden/>
          </w:rPr>
          <w:instrText xml:space="preserve"> PAGEREF _Toc438163314 \h </w:instrText>
        </w:r>
        <w:r w:rsidR="00F40094">
          <w:rPr>
            <w:webHidden/>
          </w:rPr>
        </w:r>
        <w:r w:rsidR="00F40094">
          <w:rPr>
            <w:webHidden/>
          </w:rPr>
          <w:fldChar w:fldCharType="separate"/>
        </w:r>
        <w:r w:rsidR="00F40094">
          <w:rPr>
            <w:webHidden/>
          </w:rPr>
          <w:t>40</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5" w:history="1">
        <w:r w:rsidR="00F40094" w:rsidRPr="007A26D1">
          <w:rPr>
            <w:rStyle w:val="Hyperlink"/>
          </w:rPr>
          <w:t>Figura 16 - Página inicial do sistema desenvolvido.</w:t>
        </w:r>
        <w:r w:rsidR="00F40094">
          <w:rPr>
            <w:webHidden/>
          </w:rPr>
          <w:tab/>
        </w:r>
        <w:r w:rsidR="00F40094">
          <w:rPr>
            <w:webHidden/>
          </w:rPr>
          <w:fldChar w:fldCharType="begin"/>
        </w:r>
        <w:r w:rsidR="00F40094">
          <w:rPr>
            <w:webHidden/>
          </w:rPr>
          <w:instrText xml:space="preserve"> PAGEREF _Toc438163315 \h </w:instrText>
        </w:r>
        <w:r w:rsidR="00F40094">
          <w:rPr>
            <w:webHidden/>
          </w:rPr>
        </w:r>
        <w:r w:rsidR="00F40094">
          <w:rPr>
            <w:webHidden/>
          </w:rPr>
          <w:fldChar w:fldCharType="separate"/>
        </w:r>
        <w:r w:rsidR="00F40094">
          <w:rPr>
            <w:webHidden/>
          </w:rPr>
          <w:t>42</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6" w:history="1">
        <w:r w:rsidR="00F40094" w:rsidRPr="007A26D1">
          <w:rPr>
            <w:rStyle w:val="Hyperlink"/>
          </w:rPr>
          <w:t>Figura 17 - Detalhes do indicador resultante por equipamento em tempo real.</w:t>
        </w:r>
        <w:r w:rsidR="00F40094">
          <w:rPr>
            <w:webHidden/>
          </w:rPr>
          <w:tab/>
        </w:r>
        <w:r w:rsidR="00F40094">
          <w:rPr>
            <w:webHidden/>
          </w:rPr>
          <w:fldChar w:fldCharType="begin"/>
        </w:r>
        <w:r w:rsidR="00F40094">
          <w:rPr>
            <w:webHidden/>
          </w:rPr>
          <w:instrText xml:space="preserve"> PAGEREF _Toc438163316 \h </w:instrText>
        </w:r>
        <w:r w:rsidR="00F40094">
          <w:rPr>
            <w:webHidden/>
          </w:rPr>
        </w:r>
        <w:r w:rsidR="00F40094">
          <w:rPr>
            <w:webHidden/>
          </w:rPr>
          <w:fldChar w:fldCharType="separate"/>
        </w:r>
        <w:r w:rsidR="00F40094">
          <w:rPr>
            <w:webHidden/>
          </w:rPr>
          <w:t>42</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7" w:history="1">
        <w:r w:rsidR="00F40094" w:rsidRPr="007A26D1">
          <w:rPr>
            <w:rStyle w:val="Hyperlink"/>
          </w:rPr>
          <w:t xml:space="preserve">Figura 18 - Tela de </w:t>
        </w:r>
        <w:r w:rsidR="00F40094" w:rsidRPr="007A26D1">
          <w:rPr>
            <w:rStyle w:val="Hyperlink"/>
            <w:i/>
          </w:rPr>
          <w:t>login</w:t>
        </w:r>
        <w:r w:rsidR="00F40094" w:rsidRPr="007A26D1">
          <w:rPr>
            <w:rStyle w:val="Hyperlink"/>
          </w:rPr>
          <w:t xml:space="preserve"> do sistema.</w:t>
        </w:r>
        <w:r w:rsidR="00F40094">
          <w:rPr>
            <w:webHidden/>
          </w:rPr>
          <w:tab/>
        </w:r>
        <w:r w:rsidR="00F40094">
          <w:rPr>
            <w:webHidden/>
          </w:rPr>
          <w:fldChar w:fldCharType="begin"/>
        </w:r>
        <w:r w:rsidR="00F40094">
          <w:rPr>
            <w:webHidden/>
          </w:rPr>
          <w:instrText xml:space="preserve"> PAGEREF _Toc438163317 \h </w:instrText>
        </w:r>
        <w:r w:rsidR="00F40094">
          <w:rPr>
            <w:webHidden/>
          </w:rPr>
        </w:r>
        <w:r w:rsidR="00F40094">
          <w:rPr>
            <w:webHidden/>
          </w:rPr>
          <w:fldChar w:fldCharType="separate"/>
        </w:r>
        <w:r w:rsidR="00F40094">
          <w:rPr>
            <w:webHidden/>
          </w:rPr>
          <w:t>44</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8" w:history="1">
        <w:r w:rsidR="00F40094" w:rsidRPr="007A26D1">
          <w:rPr>
            <w:rStyle w:val="Hyperlink"/>
          </w:rPr>
          <w:t>Figura 19 - Interface de seleção de tabelas para edição.</w:t>
        </w:r>
        <w:r w:rsidR="00F40094">
          <w:rPr>
            <w:webHidden/>
          </w:rPr>
          <w:tab/>
        </w:r>
        <w:r w:rsidR="00F40094">
          <w:rPr>
            <w:webHidden/>
          </w:rPr>
          <w:fldChar w:fldCharType="begin"/>
        </w:r>
        <w:r w:rsidR="00F40094">
          <w:rPr>
            <w:webHidden/>
          </w:rPr>
          <w:instrText xml:space="preserve"> PAGEREF _Toc438163318 \h </w:instrText>
        </w:r>
        <w:r w:rsidR="00F40094">
          <w:rPr>
            <w:webHidden/>
          </w:rPr>
        </w:r>
        <w:r w:rsidR="00F40094">
          <w:rPr>
            <w:webHidden/>
          </w:rPr>
          <w:fldChar w:fldCharType="separate"/>
        </w:r>
        <w:r w:rsidR="00F40094">
          <w:rPr>
            <w:webHidden/>
          </w:rPr>
          <w:t>44</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19" w:history="1">
        <w:r w:rsidR="00F40094" w:rsidRPr="007A26D1">
          <w:rPr>
            <w:rStyle w:val="Hyperlink"/>
          </w:rPr>
          <w:t>Figura 20 - Interface de listagem de dados.</w:t>
        </w:r>
        <w:r w:rsidR="00F40094">
          <w:rPr>
            <w:webHidden/>
          </w:rPr>
          <w:tab/>
        </w:r>
        <w:r w:rsidR="00F40094">
          <w:rPr>
            <w:webHidden/>
          </w:rPr>
          <w:fldChar w:fldCharType="begin"/>
        </w:r>
        <w:r w:rsidR="00F40094">
          <w:rPr>
            <w:webHidden/>
          </w:rPr>
          <w:instrText xml:space="preserve"> PAGEREF _Toc438163319 \h </w:instrText>
        </w:r>
        <w:r w:rsidR="00F40094">
          <w:rPr>
            <w:webHidden/>
          </w:rPr>
        </w:r>
        <w:r w:rsidR="00F40094">
          <w:rPr>
            <w:webHidden/>
          </w:rPr>
          <w:fldChar w:fldCharType="separate"/>
        </w:r>
        <w:r w:rsidR="00F40094">
          <w:rPr>
            <w:webHidden/>
          </w:rPr>
          <w:t>45</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0" w:history="1">
        <w:r w:rsidR="00F40094" w:rsidRPr="007A26D1">
          <w:rPr>
            <w:rStyle w:val="Hyperlink"/>
          </w:rPr>
          <w:t>Figura 21 - Interface para edição / inclusão de dados.</w:t>
        </w:r>
        <w:r w:rsidR="00F40094">
          <w:rPr>
            <w:webHidden/>
          </w:rPr>
          <w:tab/>
        </w:r>
        <w:r w:rsidR="00F40094">
          <w:rPr>
            <w:webHidden/>
          </w:rPr>
          <w:fldChar w:fldCharType="begin"/>
        </w:r>
        <w:r w:rsidR="00F40094">
          <w:rPr>
            <w:webHidden/>
          </w:rPr>
          <w:instrText xml:space="preserve"> PAGEREF _Toc438163320 \h </w:instrText>
        </w:r>
        <w:r w:rsidR="00F40094">
          <w:rPr>
            <w:webHidden/>
          </w:rPr>
        </w:r>
        <w:r w:rsidR="00F40094">
          <w:rPr>
            <w:webHidden/>
          </w:rPr>
          <w:fldChar w:fldCharType="separate"/>
        </w:r>
        <w:r w:rsidR="00F40094">
          <w:rPr>
            <w:webHidden/>
          </w:rPr>
          <w:t>45</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1" w:history="1">
        <w:r w:rsidR="00F40094" w:rsidRPr="007A26D1">
          <w:rPr>
            <w:rStyle w:val="Hyperlink"/>
          </w:rPr>
          <w:t>Figura 22 - Interface para edição / inclusão de dados apresentando erro de integridade dos dados.</w:t>
        </w:r>
        <w:r w:rsidR="00F40094">
          <w:rPr>
            <w:webHidden/>
          </w:rPr>
          <w:tab/>
        </w:r>
        <w:r w:rsidR="00F40094">
          <w:rPr>
            <w:webHidden/>
          </w:rPr>
          <w:fldChar w:fldCharType="begin"/>
        </w:r>
        <w:r w:rsidR="00F40094">
          <w:rPr>
            <w:webHidden/>
          </w:rPr>
          <w:instrText xml:space="preserve"> PAGEREF _Toc438163321 \h </w:instrText>
        </w:r>
        <w:r w:rsidR="00F40094">
          <w:rPr>
            <w:webHidden/>
          </w:rPr>
        </w:r>
        <w:r w:rsidR="00F40094">
          <w:rPr>
            <w:webHidden/>
          </w:rPr>
          <w:fldChar w:fldCharType="separate"/>
        </w:r>
        <w:r w:rsidR="00F40094">
          <w:rPr>
            <w:webHidden/>
          </w:rPr>
          <w:t>46</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2" w:history="1">
        <w:r w:rsidR="00F40094" w:rsidRPr="007A26D1">
          <w:rPr>
            <w:rStyle w:val="Hyperlink"/>
          </w:rPr>
          <w:t>Figura 23 - Interface para seleção de estatísticas</w:t>
        </w:r>
        <w:r w:rsidR="00F40094">
          <w:rPr>
            <w:webHidden/>
          </w:rPr>
          <w:tab/>
        </w:r>
        <w:r w:rsidR="00F40094">
          <w:rPr>
            <w:webHidden/>
          </w:rPr>
          <w:fldChar w:fldCharType="begin"/>
        </w:r>
        <w:r w:rsidR="00F40094">
          <w:rPr>
            <w:webHidden/>
          </w:rPr>
          <w:instrText xml:space="preserve"> PAGEREF _Toc438163322 \h </w:instrText>
        </w:r>
        <w:r w:rsidR="00F40094">
          <w:rPr>
            <w:webHidden/>
          </w:rPr>
        </w:r>
        <w:r w:rsidR="00F40094">
          <w:rPr>
            <w:webHidden/>
          </w:rPr>
          <w:fldChar w:fldCharType="separate"/>
        </w:r>
        <w:r w:rsidR="00F40094">
          <w:rPr>
            <w:webHidden/>
          </w:rPr>
          <w:t>46</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3" w:history="1">
        <w:r w:rsidR="00F40094" w:rsidRPr="007A26D1">
          <w:rPr>
            <w:rStyle w:val="Hyperlink"/>
          </w:rPr>
          <w:t xml:space="preserve">Figura 24 - </w:t>
        </w:r>
        <w:r w:rsidR="00F40094" w:rsidRPr="007A26D1">
          <w:rPr>
            <w:rStyle w:val="Hyperlink"/>
            <w:i/>
          </w:rPr>
          <w:t>Layout</w:t>
        </w:r>
        <w:r w:rsidR="00F40094" w:rsidRPr="007A26D1">
          <w:rPr>
            <w:rStyle w:val="Hyperlink"/>
          </w:rPr>
          <w:t xml:space="preserve"> analítico do índice OEE agrupado por hora.</w:t>
        </w:r>
        <w:r w:rsidR="00F40094">
          <w:rPr>
            <w:webHidden/>
          </w:rPr>
          <w:tab/>
        </w:r>
        <w:r w:rsidR="00F40094">
          <w:rPr>
            <w:webHidden/>
          </w:rPr>
          <w:fldChar w:fldCharType="begin"/>
        </w:r>
        <w:r w:rsidR="00F40094">
          <w:rPr>
            <w:webHidden/>
          </w:rPr>
          <w:instrText xml:space="preserve"> PAGEREF _Toc438163323 \h </w:instrText>
        </w:r>
        <w:r w:rsidR="00F40094">
          <w:rPr>
            <w:webHidden/>
          </w:rPr>
        </w:r>
        <w:r w:rsidR="00F40094">
          <w:rPr>
            <w:webHidden/>
          </w:rPr>
          <w:fldChar w:fldCharType="separate"/>
        </w:r>
        <w:r w:rsidR="00F40094">
          <w:rPr>
            <w:webHidden/>
          </w:rPr>
          <w:t>47</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4" w:history="1">
        <w:r w:rsidR="00F40094" w:rsidRPr="007A26D1">
          <w:rPr>
            <w:rStyle w:val="Hyperlink"/>
          </w:rPr>
          <w:t xml:space="preserve">Figura 25 - </w:t>
        </w:r>
        <w:r w:rsidR="00F40094" w:rsidRPr="007A26D1">
          <w:rPr>
            <w:rStyle w:val="Hyperlink"/>
            <w:i/>
          </w:rPr>
          <w:t>Layout</w:t>
        </w:r>
        <w:r w:rsidR="00F40094" w:rsidRPr="007A26D1">
          <w:rPr>
            <w:rStyle w:val="Hyperlink"/>
          </w:rPr>
          <w:t xml:space="preserve"> sintético do índice OEE agrupado por dia.</w:t>
        </w:r>
        <w:r w:rsidR="00F40094">
          <w:rPr>
            <w:webHidden/>
          </w:rPr>
          <w:tab/>
        </w:r>
        <w:r w:rsidR="00F40094">
          <w:rPr>
            <w:webHidden/>
          </w:rPr>
          <w:fldChar w:fldCharType="begin"/>
        </w:r>
        <w:r w:rsidR="00F40094">
          <w:rPr>
            <w:webHidden/>
          </w:rPr>
          <w:instrText xml:space="preserve"> PAGEREF _Toc438163324 \h </w:instrText>
        </w:r>
        <w:r w:rsidR="00F40094">
          <w:rPr>
            <w:webHidden/>
          </w:rPr>
        </w:r>
        <w:r w:rsidR="00F40094">
          <w:rPr>
            <w:webHidden/>
          </w:rPr>
          <w:fldChar w:fldCharType="separate"/>
        </w:r>
        <w:r w:rsidR="00F40094">
          <w:rPr>
            <w:webHidden/>
          </w:rPr>
          <w:t>48</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5" w:history="1">
        <w:r w:rsidR="00F40094" w:rsidRPr="007A26D1">
          <w:rPr>
            <w:rStyle w:val="Hyperlink"/>
          </w:rPr>
          <w:t>Figura 26 - Interface contendo os web services disponibilizados pelo sistema.</w:t>
        </w:r>
        <w:r w:rsidR="00F40094">
          <w:rPr>
            <w:webHidden/>
          </w:rPr>
          <w:tab/>
        </w:r>
        <w:r w:rsidR="00F40094">
          <w:rPr>
            <w:webHidden/>
          </w:rPr>
          <w:fldChar w:fldCharType="begin"/>
        </w:r>
        <w:r w:rsidR="00F40094">
          <w:rPr>
            <w:webHidden/>
          </w:rPr>
          <w:instrText xml:space="preserve"> PAGEREF _Toc438163325 \h </w:instrText>
        </w:r>
        <w:r w:rsidR="00F40094">
          <w:rPr>
            <w:webHidden/>
          </w:rPr>
        </w:r>
        <w:r w:rsidR="00F40094">
          <w:rPr>
            <w:webHidden/>
          </w:rPr>
          <w:fldChar w:fldCharType="separate"/>
        </w:r>
        <w:r w:rsidR="00F40094">
          <w:rPr>
            <w:webHidden/>
          </w:rPr>
          <w:t>49</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6" w:history="1">
        <w:r w:rsidR="00F40094" w:rsidRPr="007A26D1">
          <w:rPr>
            <w:rStyle w:val="Hyperlink"/>
          </w:rPr>
          <w:t>Figura 27 - Visualização do WSDL relacionado ao web service selecionado.</w:t>
        </w:r>
        <w:r w:rsidR="00F40094">
          <w:rPr>
            <w:webHidden/>
          </w:rPr>
          <w:tab/>
        </w:r>
        <w:r w:rsidR="00F40094">
          <w:rPr>
            <w:webHidden/>
          </w:rPr>
          <w:fldChar w:fldCharType="begin"/>
        </w:r>
        <w:r w:rsidR="00F40094">
          <w:rPr>
            <w:webHidden/>
          </w:rPr>
          <w:instrText xml:space="preserve"> PAGEREF _Toc438163326 \h </w:instrText>
        </w:r>
        <w:r w:rsidR="00F40094">
          <w:rPr>
            <w:webHidden/>
          </w:rPr>
        </w:r>
        <w:r w:rsidR="00F40094">
          <w:rPr>
            <w:webHidden/>
          </w:rPr>
          <w:fldChar w:fldCharType="separate"/>
        </w:r>
        <w:r w:rsidR="00F40094">
          <w:rPr>
            <w:webHidden/>
          </w:rPr>
          <w:t>49</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7" w:history="1">
        <w:r w:rsidR="00F40094" w:rsidRPr="007A26D1">
          <w:rPr>
            <w:rStyle w:val="Hyperlink"/>
          </w:rPr>
          <w:t xml:space="preserve">Figura 28 - Exemplo de utilização do driver de comunicação com os </w:t>
        </w:r>
        <w:r w:rsidR="00F40094" w:rsidRPr="007A26D1">
          <w:rPr>
            <w:rStyle w:val="Hyperlink"/>
            <w:i/>
          </w:rPr>
          <w:t>web services</w:t>
        </w:r>
        <w:r w:rsidR="00F40094">
          <w:rPr>
            <w:webHidden/>
          </w:rPr>
          <w:tab/>
        </w:r>
        <w:r w:rsidR="00F40094">
          <w:rPr>
            <w:webHidden/>
          </w:rPr>
          <w:fldChar w:fldCharType="begin"/>
        </w:r>
        <w:r w:rsidR="00F40094">
          <w:rPr>
            <w:webHidden/>
          </w:rPr>
          <w:instrText xml:space="preserve"> PAGEREF _Toc438163327 \h </w:instrText>
        </w:r>
        <w:r w:rsidR="00F40094">
          <w:rPr>
            <w:webHidden/>
          </w:rPr>
        </w:r>
        <w:r w:rsidR="00F40094">
          <w:rPr>
            <w:webHidden/>
          </w:rPr>
          <w:fldChar w:fldCharType="separate"/>
        </w:r>
        <w:r w:rsidR="00F40094">
          <w:rPr>
            <w:webHidden/>
          </w:rPr>
          <w:t>52</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8" w:history="1">
        <w:r w:rsidR="00F40094" w:rsidRPr="007A26D1">
          <w:rPr>
            <w:rStyle w:val="Hyperlink"/>
          </w:rPr>
          <w:t>Figura 29 - Diagrama de estados de um equipamento no simulador</w:t>
        </w:r>
        <w:r w:rsidR="00F40094">
          <w:rPr>
            <w:webHidden/>
          </w:rPr>
          <w:tab/>
        </w:r>
        <w:r w:rsidR="00F40094">
          <w:rPr>
            <w:webHidden/>
          </w:rPr>
          <w:fldChar w:fldCharType="begin"/>
        </w:r>
        <w:r w:rsidR="00F40094">
          <w:rPr>
            <w:webHidden/>
          </w:rPr>
          <w:instrText xml:space="preserve"> PAGEREF _Toc438163328 \h </w:instrText>
        </w:r>
        <w:r w:rsidR="00F40094">
          <w:rPr>
            <w:webHidden/>
          </w:rPr>
        </w:r>
        <w:r w:rsidR="00F40094">
          <w:rPr>
            <w:webHidden/>
          </w:rPr>
          <w:fldChar w:fldCharType="separate"/>
        </w:r>
        <w:r w:rsidR="00F40094">
          <w:rPr>
            <w:webHidden/>
          </w:rPr>
          <w:t>53</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29" w:history="1">
        <w:r w:rsidR="00F40094" w:rsidRPr="007A26D1">
          <w:rPr>
            <w:rStyle w:val="Hyperlink"/>
          </w:rPr>
          <w:t>Figura 30 - Log de eventos do simulador de linha de produção</w:t>
        </w:r>
        <w:r w:rsidR="00F40094">
          <w:rPr>
            <w:webHidden/>
          </w:rPr>
          <w:tab/>
        </w:r>
        <w:r w:rsidR="00F40094">
          <w:rPr>
            <w:webHidden/>
          </w:rPr>
          <w:fldChar w:fldCharType="begin"/>
        </w:r>
        <w:r w:rsidR="00F40094">
          <w:rPr>
            <w:webHidden/>
          </w:rPr>
          <w:instrText xml:space="preserve"> PAGEREF _Toc438163329 \h </w:instrText>
        </w:r>
        <w:r w:rsidR="00F40094">
          <w:rPr>
            <w:webHidden/>
          </w:rPr>
        </w:r>
        <w:r w:rsidR="00F40094">
          <w:rPr>
            <w:webHidden/>
          </w:rPr>
          <w:fldChar w:fldCharType="separate"/>
        </w:r>
        <w:r w:rsidR="00F40094">
          <w:rPr>
            <w:webHidden/>
          </w:rPr>
          <w:t>56</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30" w:history="1">
        <w:r w:rsidR="00F40094" w:rsidRPr="007A26D1">
          <w:rPr>
            <w:rStyle w:val="Hyperlink"/>
          </w:rPr>
          <w:t>Figura 31 - Bullcontrol: Configuração de metas de produtividade por operação</w:t>
        </w:r>
        <w:r w:rsidR="00F40094">
          <w:rPr>
            <w:webHidden/>
          </w:rPr>
          <w:tab/>
        </w:r>
        <w:r w:rsidR="00F40094">
          <w:rPr>
            <w:webHidden/>
          </w:rPr>
          <w:fldChar w:fldCharType="begin"/>
        </w:r>
        <w:r w:rsidR="00F40094">
          <w:rPr>
            <w:webHidden/>
          </w:rPr>
          <w:instrText xml:space="preserve"> PAGEREF _Toc438163330 \h </w:instrText>
        </w:r>
        <w:r w:rsidR="00F40094">
          <w:rPr>
            <w:webHidden/>
          </w:rPr>
        </w:r>
        <w:r w:rsidR="00F40094">
          <w:rPr>
            <w:webHidden/>
          </w:rPr>
          <w:fldChar w:fldCharType="separate"/>
        </w:r>
        <w:r w:rsidR="00F40094">
          <w:rPr>
            <w:webHidden/>
          </w:rPr>
          <w:t>59</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31" w:history="1">
        <w:r w:rsidR="00F40094" w:rsidRPr="007A26D1">
          <w:rPr>
            <w:rStyle w:val="Hyperlink"/>
          </w:rPr>
          <w:t>Figura 32 - Bullcontrol: Estatísticas comparativas entre operações de mesma meta</w:t>
        </w:r>
        <w:r w:rsidR="00F40094">
          <w:rPr>
            <w:webHidden/>
          </w:rPr>
          <w:tab/>
        </w:r>
        <w:r w:rsidR="00F40094">
          <w:rPr>
            <w:webHidden/>
          </w:rPr>
          <w:fldChar w:fldCharType="begin"/>
        </w:r>
        <w:r w:rsidR="00F40094">
          <w:rPr>
            <w:webHidden/>
          </w:rPr>
          <w:instrText xml:space="preserve"> PAGEREF _Toc438163331 \h </w:instrText>
        </w:r>
        <w:r w:rsidR="00F40094">
          <w:rPr>
            <w:webHidden/>
          </w:rPr>
        </w:r>
        <w:r w:rsidR="00F40094">
          <w:rPr>
            <w:webHidden/>
          </w:rPr>
          <w:fldChar w:fldCharType="separate"/>
        </w:r>
        <w:r w:rsidR="00F40094">
          <w:rPr>
            <w:webHidden/>
          </w:rPr>
          <w:t>60</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32" w:history="1">
        <w:r w:rsidR="00F40094" w:rsidRPr="007A26D1">
          <w:rPr>
            <w:rStyle w:val="Hyperlink"/>
          </w:rPr>
          <w:t>Figura 33 - Configuração de um ponto de integração no Bullcontrol</w:t>
        </w:r>
        <w:r w:rsidR="00F40094">
          <w:rPr>
            <w:webHidden/>
          </w:rPr>
          <w:tab/>
        </w:r>
        <w:r w:rsidR="00F40094">
          <w:rPr>
            <w:webHidden/>
          </w:rPr>
          <w:fldChar w:fldCharType="begin"/>
        </w:r>
        <w:r w:rsidR="00F40094">
          <w:rPr>
            <w:webHidden/>
          </w:rPr>
          <w:instrText xml:space="preserve"> PAGEREF _Toc438163332 \h </w:instrText>
        </w:r>
        <w:r w:rsidR="00F40094">
          <w:rPr>
            <w:webHidden/>
          </w:rPr>
        </w:r>
        <w:r w:rsidR="00F40094">
          <w:rPr>
            <w:webHidden/>
          </w:rPr>
          <w:fldChar w:fldCharType="separate"/>
        </w:r>
        <w:r w:rsidR="00F40094">
          <w:rPr>
            <w:webHidden/>
          </w:rPr>
          <w:t>61</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33" w:history="1">
        <w:r w:rsidR="00F40094" w:rsidRPr="007A26D1">
          <w:rPr>
            <w:rStyle w:val="Hyperlink"/>
          </w:rPr>
          <w:t>Figura 34 - Configuração de um canal de integração</w:t>
        </w:r>
        <w:r w:rsidR="00F40094">
          <w:rPr>
            <w:webHidden/>
          </w:rPr>
          <w:tab/>
        </w:r>
        <w:r w:rsidR="00F40094">
          <w:rPr>
            <w:webHidden/>
          </w:rPr>
          <w:fldChar w:fldCharType="begin"/>
        </w:r>
        <w:r w:rsidR="00F40094">
          <w:rPr>
            <w:webHidden/>
          </w:rPr>
          <w:instrText xml:space="preserve"> PAGEREF _Toc438163333 \h </w:instrText>
        </w:r>
        <w:r w:rsidR="00F40094">
          <w:rPr>
            <w:webHidden/>
          </w:rPr>
        </w:r>
        <w:r w:rsidR="00F40094">
          <w:rPr>
            <w:webHidden/>
          </w:rPr>
          <w:fldChar w:fldCharType="separate"/>
        </w:r>
        <w:r w:rsidR="00F40094">
          <w:rPr>
            <w:webHidden/>
          </w:rPr>
          <w:t>62</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34" w:history="1">
        <w:r w:rsidR="00F40094" w:rsidRPr="007A26D1">
          <w:rPr>
            <w:rStyle w:val="Hyperlink"/>
          </w:rPr>
          <w:t>Figura 35 – Chamada ao web service ao salvar uma máquina</w:t>
        </w:r>
        <w:r w:rsidR="00F40094">
          <w:rPr>
            <w:webHidden/>
          </w:rPr>
          <w:tab/>
        </w:r>
        <w:r w:rsidR="00F40094">
          <w:rPr>
            <w:webHidden/>
          </w:rPr>
          <w:fldChar w:fldCharType="begin"/>
        </w:r>
        <w:r w:rsidR="00F40094">
          <w:rPr>
            <w:webHidden/>
          </w:rPr>
          <w:instrText xml:space="preserve"> PAGEREF _Toc438163334 \h </w:instrText>
        </w:r>
        <w:r w:rsidR="00F40094">
          <w:rPr>
            <w:webHidden/>
          </w:rPr>
        </w:r>
        <w:r w:rsidR="00F40094">
          <w:rPr>
            <w:webHidden/>
          </w:rPr>
          <w:fldChar w:fldCharType="separate"/>
        </w:r>
        <w:r w:rsidR="00F40094">
          <w:rPr>
            <w:webHidden/>
          </w:rPr>
          <w:t>62</w:t>
        </w:r>
        <w:r w:rsidR="00F40094">
          <w:rPr>
            <w:webHidden/>
          </w:rPr>
          <w:fldChar w:fldCharType="end"/>
        </w:r>
      </w:hyperlink>
    </w:p>
    <w:p w:rsidR="008F2AE9" w:rsidRDefault="00424BE6" w:rsidP="005B7DCA">
      <w:pPr>
        <w:pStyle w:val="Rodap"/>
      </w:pPr>
      <w:r>
        <w:fldChar w:fldCharType="end"/>
      </w:r>
    </w:p>
    <w:p w:rsidR="008F2AE9" w:rsidRDefault="008F2AE9" w:rsidP="005B7DCA">
      <w:pPr>
        <w:pStyle w:val="Ttulo0"/>
      </w:pPr>
      <w:r>
        <w:lastRenderedPageBreak/>
        <w:t>Lista de Tabelas</w:t>
      </w:r>
    </w:p>
    <w:p w:rsidR="00F40094" w:rsidRDefault="000C396C">
      <w:pPr>
        <w:pStyle w:val="ndicedeilustraes"/>
        <w:rPr>
          <w:rFonts w:asciiTheme="minorHAnsi" w:eastAsiaTheme="minorEastAsia" w:hAnsiTheme="minorHAnsi" w:cstheme="minorBidi"/>
          <w:color w:val="auto"/>
          <w:sz w:val="22"/>
          <w:szCs w:val="22"/>
        </w:rPr>
      </w:pPr>
      <w:r>
        <w:fldChar w:fldCharType="begin"/>
      </w:r>
      <w:r w:rsidR="008F2AE9">
        <w:instrText xml:space="preserve"> TOC \h \z \t "Legenda de Tabela" \c </w:instrText>
      </w:r>
      <w:r>
        <w:fldChar w:fldCharType="separate"/>
      </w:r>
      <w:hyperlink w:anchor="_Toc438163370" w:history="1">
        <w:r w:rsidR="00F40094" w:rsidRPr="007F6DD3">
          <w:rPr>
            <w:rStyle w:val="Hyperlink"/>
          </w:rPr>
          <w:t>Tabela 1 - Índice OEE para empresas de classe mundial, de acordo com o JIPM</w:t>
        </w:r>
        <w:r w:rsidR="00F40094">
          <w:rPr>
            <w:webHidden/>
          </w:rPr>
          <w:tab/>
        </w:r>
        <w:r w:rsidR="00F40094">
          <w:rPr>
            <w:webHidden/>
          </w:rPr>
          <w:fldChar w:fldCharType="begin"/>
        </w:r>
        <w:r w:rsidR="00F40094">
          <w:rPr>
            <w:webHidden/>
          </w:rPr>
          <w:instrText xml:space="preserve"> PAGEREF _Toc438163370 \h </w:instrText>
        </w:r>
        <w:r w:rsidR="00F40094">
          <w:rPr>
            <w:webHidden/>
          </w:rPr>
        </w:r>
        <w:r w:rsidR="00F40094">
          <w:rPr>
            <w:webHidden/>
          </w:rPr>
          <w:fldChar w:fldCharType="separate"/>
        </w:r>
        <w:r w:rsidR="00F40094">
          <w:rPr>
            <w:webHidden/>
          </w:rPr>
          <w:t>17</w:t>
        </w:r>
        <w:r w:rsidR="00F40094">
          <w:rPr>
            <w:webHidden/>
          </w:rPr>
          <w:fldChar w:fldCharType="end"/>
        </w:r>
      </w:hyperlink>
    </w:p>
    <w:p w:rsidR="00F40094" w:rsidRDefault="00C348FF">
      <w:pPr>
        <w:pStyle w:val="ndicedeilustraes"/>
        <w:rPr>
          <w:rFonts w:asciiTheme="minorHAnsi" w:eastAsiaTheme="minorEastAsia" w:hAnsiTheme="minorHAnsi" w:cstheme="minorBidi"/>
          <w:color w:val="auto"/>
          <w:sz w:val="22"/>
          <w:szCs w:val="22"/>
        </w:rPr>
      </w:pPr>
      <w:hyperlink w:anchor="_Toc438163371" w:history="1">
        <w:r w:rsidR="00F40094" w:rsidRPr="007F6DD3">
          <w:rPr>
            <w:rStyle w:val="Hyperlink"/>
          </w:rPr>
          <w:t>Tabela 2 – Esquema de cores conforme índice OEE para empresas de classe mundial</w:t>
        </w:r>
        <w:r w:rsidR="00F40094">
          <w:rPr>
            <w:webHidden/>
          </w:rPr>
          <w:tab/>
        </w:r>
        <w:r w:rsidR="00F40094">
          <w:rPr>
            <w:webHidden/>
          </w:rPr>
          <w:fldChar w:fldCharType="begin"/>
        </w:r>
        <w:r w:rsidR="00F40094">
          <w:rPr>
            <w:webHidden/>
          </w:rPr>
          <w:instrText xml:space="preserve"> PAGEREF _Toc438163371 \h </w:instrText>
        </w:r>
        <w:r w:rsidR="00F40094">
          <w:rPr>
            <w:webHidden/>
          </w:rPr>
        </w:r>
        <w:r w:rsidR="00F40094">
          <w:rPr>
            <w:webHidden/>
          </w:rPr>
          <w:fldChar w:fldCharType="separate"/>
        </w:r>
        <w:r w:rsidR="00F40094">
          <w:rPr>
            <w:webHidden/>
          </w:rPr>
          <w:t>43</w:t>
        </w:r>
        <w:r w:rsidR="00F40094">
          <w:rPr>
            <w:webHidden/>
          </w:rPr>
          <w:fldChar w:fldCharType="end"/>
        </w:r>
      </w:hyperlink>
    </w:p>
    <w:p w:rsidR="00537AF3" w:rsidRDefault="000C396C" w:rsidP="00537AF3">
      <w:pPr>
        <w:pStyle w:val="Ttulo0"/>
      </w:pPr>
      <w:r>
        <w:lastRenderedPageBreak/>
        <w:fldChar w:fldCharType="end"/>
      </w:r>
      <w:r w:rsidR="00537AF3" w:rsidRPr="00537AF3">
        <w:t xml:space="preserve"> </w:t>
      </w:r>
      <w:r w:rsidR="00537AF3">
        <w:t>Lista de Quadros</w:t>
      </w:r>
    </w:p>
    <w:p w:rsidR="00F40094" w:rsidRDefault="00DF6A6E">
      <w:pPr>
        <w:pStyle w:val="Sumrio9"/>
        <w:tabs>
          <w:tab w:val="right" w:leader="dot" w:pos="9062"/>
        </w:tabs>
        <w:rPr>
          <w:rFonts w:asciiTheme="minorHAnsi" w:eastAsiaTheme="minorEastAsia" w:hAnsiTheme="minorHAnsi" w:cstheme="minorBidi"/>
          <w:iCs w:val="0"/>
          <w:noProof/>
          <w:color w:val="auto"/>
          <w:sz w:val="22"/>
          <w:szCs w:val="22"/>
        </w:rPr>
      </w:pPr>
      <w:r>
        <w:rPr>
          <w:rStyle w:val="Hyperlink"/>
          <w:b/>
          <w:iCs w:val="0"/>
          <w:caps/>
        </w:rPr>
        <w:fldChar w:fldCharType="begin"/>
      </w:r>
      <w:r>
        <w:rPr>
          <w:rStyle w:val="Hyperlink"/>
          <w:b/>
          <w:iCs w:val="0"/>
          <w:caps/>
        </w:rPr>
        <w:instrText xml:space="preserve"> TOC \h \z \t "Título 9;9" </w:instrText>
      </w:r>
      <w:r>
        <w:rPr>
          <w:rStyle w:val="Hyperlink"/>
          <w:b/>
          <w:iCs w:val="0"/>
          <w:caps/>
        </w:rPr>
        <w:fldChar w:fldCharType="separate"/>
      </w:r>
      <w:hyperlink w:anchor="_Toc438163379" w:history="1">
        <w:r w:rsidR="00F40094" w:rsidRPr="005A37BE">
          <w:rPr>
            <w:rStyle w:val="Hyperlink"/>
            <w:noProof/>
          </w:rPr>
          <w:t>Quadro 1 - Variáveis de entrada.</w:t>
        </w:r>
        <w:r w:rsidR="00F40094">
          <w:rPr>
            <w:noProof/>
            <w:webHidden/>
          </w:rPr>
          <w:tab/>
        </w:r>
        <w:r w:rsidR="00F40094">
          <w:rPr>
            <w:noProof/>
            <w:webHidden/>
          </w:rPr>
          <w:fldChar w:fldCharType="begin"/>
        </w:r>
        <w:r w:rsidR="00F40094">
          <w:rPr>
            <w:noProof/>
            <w:webHidden/>
          </w:rPr>
          <w:instrText xml:space="preserve"> PAGEREF _Toc438163379 \h </w:instrText>
        </w:r>
        <w:r w:rsidR="00F40094">
          <w:rPr>
            <w:noProof/>
            <w:webHidden/>
          </w:rPr>
        </w:r>
        <w:r w:rsidR="00F40094">
          <w:rPr>
            <w:noProof/>
            <w:webHidden/>
          </w:rPr>
          <w:fldChar w:fldCharType="separate"/>
        </w:r>
        <w:r w:rsidR="00F40094">
          <w:rPr>
            <w:noProof/>
            <w:webHidden/>
          </w:rPr>
          <w:t>18</w:t>
        </w:r>
        <w:r w:rsidR="00F40094">
          <w:rPr>
            <w:noProof/>
            <w:webHidden/>
          </w:rPr>
          <w:fldChar w:fldCharType="end"/>
        </w:r>
      </w:hyperlink>
    </w:p>
    <w:p w:rsidR="00F40094" w:rsidRDefault="00C348FF">
      <w:pPr>
        <w:pStyle w:val="Sumrio9"/>
        <w:tabs>
          <w:tab w:val="right" w:leader="dot" w:pos="9062"/>
        </w:tabs>
        <w:rPr>
          <w:rFonts w:asciiTheme="minorHAnsi" w:eastAsiaTheme="minorEastAsia" w:hAnsiTheme="minorHAnsi" w:cstheme="minorBidi"/>
          <w:iCs w:val="0"/>
          <w:noProof/>
          <w:color w:val="auto"/>
          <w:sz w:val="22"/>
          <w:szCs w:val="22"/>
        </w:rPr>
      </w:pPr>
      <w:hyperlink w:anchor="_Toc438163380" w:history="1">
        <w:r w:rsidR="00F40094" w:rsidRPr="005A37BE">
          <w:rPr>
            <w:rStyle w:val="Hyperlink"/>
            <w:noProof/>
          </w:rPr>
          <w:t>Quadro 2 - Valores de exemplo para as variáveis de entrada</w:t>
        </w:r>
        <w:r w:rsidR="00F40094">
          <w:rPr>
            <w:noProof/>
            <w:webHidden/>
          </w:rPr>
          <w:tab/>
        </w:r>
        <w:r w:rsidR="00F40094">
          <w:rPr>
            <w:noProof/>
            <w:webHidden/>
          </w:rPr>
          <w:fldChar w:fldCharType="begin"/>
        </w:r>
        <w:r w:rsidR="00F40094">
          <w:rPr>
            <w:noProof/>
            <w:webHidden/>
          </w:rPr>
          <w:instrText xml:space="preserve"> PAGEREF _Toc438163380 \h </w:instrText>
        </w:r>
        <w:r w:rsidR="00F40094">
          <w:rPr>
            <w:noProof/>
            <w:webHidden/>
          </w:rPr>
        </w:r>
        <w:r w:rsidR="00F40094">
          <w:rPr>
            <w:noProof/>
            <w:webHidden/>
          </w:rPr>
          <w:fldChar w:fldCharType="separate"/>
        </w:r>
        <w:r w:rsidR="00F40094">
          <w:rPr>
            <w:noProof/>
            <w:webHidden/>
          </w:rPr>
          <w:t>19</w:t>
        </w:r>
        <w:r w:rsidR="00F40094">
          <w:rPr>
            <w:noProof/>
            <w:webHidden/>
          </w:rPr>
          <w:fldChar w:fldCharType="end"/>
        </w:r>
      </w:hyperlink>
    </w:p>
    <w:p w:rsidR="00F40094" w:rsidRDefault="00C348FF">
      <w:pPr>
        <w:pStyle w:val="Sumrio9"/>
        <w:tabs>
          <w:tab w:val="right" w:leader="dot" w:pos="9062"/>
        </w:tabs>
        <w:rPr>
          <w:rFonts w:asciiTheme="minorHAnsi" w:eastAsiaTheme="minorEastAsia" w:hAnsiTheme="minorHAnsi" w:cstheme="minorBidi"/>
          <w:iCs w:val="0"/>
          <w:noProof/>
          <w:color w:val="auto"/>
          <w:sz w:val="22"/>
          <w:szCs w:val="22"/>
        </w:rPr>
      </w:pPr>
      <w:hyperlink w:anchor="_Toc438163381" w:history="1">
        <w:r w:rsidR="00F40094" w:rsidRPr="005A37BE">
          <w:rPr>
            <w:rStyle w:val="Hyperlink"/>
            <w:noProof/>
          </w:rPr>
          <w:t xml:space="preserve">Quadro 3 - Lista dos </w:t>
        </w:r>
        <w:r w:rsidR="00F40094" w:rsidRPr="005A37BE">
          <w:rPr>
            <w:rStyle w:val="Hyperlink"/>
            <w:i/>
            <w:noProof/>
          </w:rPr>
          <w:t>web services</w:t>
        </w:r>
        <w:r w:rsidR="00F40094" w:rsidRPr="005A37BE">
          <w:rPr>
            <w:rStyle w:val="Hyperlink"/>
            <w:noProof/>
          </w:rPr>
          <w:t xml:space="preserve"> disponibilizados pela aplicação</w:t>
        </w:r>
        <w:r w:rsidR="00F40094">
          <w:rPr>
            <w:noProof/>
            <w:webHidden/>
          </w:rPr>
          <w:tab/>
        </w:r>
        <w:r w:rsidR="00F40094">
          <w:rPr>
            <w:noProof/>
            <w:webHidden/>
          </w:rPr>
          <w:fldChar w:fldCharType="begin"/>
        </w:r>
        <w:r w:rsidR="00F40094">
          <w:rPr>
            <w:noProof/>
            <w:webHidden/>
          </w:rPr>
          <w:instrText xml:space="preserve"> PAGEREF _Toc438163381 \h </w:instrText>
        </w:r>
        <w:r w:rsidR="00F40094">
          <w:rPr>
            <w:noProof/>
            <w:webHidden/>
          </w:rPr>
        </w:r>
        <w:r w:rsidR="00F40094">
          <w:rPr>
            <w:noProof/>
            <w:webHidden/>
          </w:rPr>
          <w:fldChar w:fldCharType="separate"/>
        </w:r>
        <w:r w:rsidR="00F40094">
          <w:rPr>
            <w:noProof/>
            <w:webHidden/>
          </w:rPr>
          <w:t>30</w:t>
        </w:r>
        <w:r w:rsidR="00F40094">
          <w:rPr>
            <w:noProof/>
            <w:webHidden/>
          </w:rPr>
          <w:fldChar w:fldCharType="end"/>
        </w:r>
      </w:hyperlink>
    </w:p>
    <w:p w:rsidR="00F40094" w:rsidRDefault="00C348FF">
      <w:pPr>
        <w:pStyle w:val="Sumrio9"/>
        <w:tabs>
          <w:tab w:val="right" w:leader="dot" w:pos="9062"/>
        </w:tabs>
        <w:rPr>
          <w:rFonts w:asciiTheme="minorHAnsi" w:eastAsiaTheme="minorEastAsia" w:hAnsiTheme="minorHAnsi" w:cstheme="minorBidi"/>
          <w:iCs w:val="0"/>
          <w:noProof/>
          <w:color w:val="auto"/>
          <w:sz w:val="22"/>
          <w:szCs w:val="22"/>
        </w:rPr>
      </w:pPr>
      <w:hyperlink w:anchor="_Toc438163382" w:history="1">
        <w:r w:rsidR="00F40094" w:rsidRPr="005A37BE">
          <w:rPr>
            <w:rStyle w:val="Hyperlink"/>
            <w:noProof/>
          </w:rPr>
          <w:t>Quadro 4 – Componentes disponibilizados pelo driver de comunicação.</w:t>
        </w:r>
        <w:r w:rsidR="00F40094">
          <w:rPr>
            <w:noProof/>
            <w:webHidden/>
          </w:rPr>
          <w:tab/>
        </w:r>
        <w:r w:rsidR="00F40094">
          <w:rPr>
            <w:noProof/>
            <w:webHidden/>
          </w:rPr>
          <w:fldChar w:fldCharType="begin"/>
        </w:r>
        <w:r w:rsidR="00F40094">
          <w:rPr>
            <w:noProof/>
            <w:webHidden/>
          </w:rPr>
          <w:instrText xml:space="preserve"> PAGEREF _Toc438163382 \h </w:instrText>
        </w:r>
        <w:r w:rsidR="00F40094">
          <w:rPr>
            <w:noProof/>
            <w:webHidden/>
          </w:rPr>
        </w:r>
        <w:r w:rsidR="00F40094">
          <w:rPr>
            <w:noProof/>
            <w:webHidden/>
          </w:rPr>
          <w:fldChar w:fldCharType="separate"/>
        </w:r>
        <w:r w:rsidR="00F40094">
          <w:rPr>
            <w:noProof/>
            <w:webHidden/>
          </w:rPr>
          <w:t>52</w:t>
        </w:r>
        <w:r w:rsidR="00F40094">
          <w:rPr>
            <w:noProof/>
            <w:webHidden/>
          </w:rPr>
          <w:fldChar w:fldCharType="end"/>
        </w:r>
      </w:hyperlink>
    </w:p>
    <w:p w:rsidR="00F40094" w:rsidRDefault="00C348FF">
      <w:pPr>
        <w:pStyle w:val="Sumrio9"/>
        <w:tabs>
          <w:tab w:val="right" w:leader="dot" w:pos="9062"/>
        </w:tabs>
        <w:rPr>
          <w:rFonts w:asciiTheme="minorHAnsi" w:eastAsiaTheme="minorEastAsia" w:hAnsiTheme="minorHAnsi" w:cstheme="minorBidi"/>
          <w:iCs w:val="0"/>
          <w:noProof/>
          <w:color w:val="auto"/>
          <w:sz w:val="22"/>
          <w:szCs w:val="22"/>
        </w:rPr>
      </w:pPr>
      <w:hyperlink w:anchor="_Toc438163383" w:history="1">
        <w:r w:rsidR="00F40094" w:rsidRPr="005A37BE">
          <w:rPr>
            <w:rStyle w:val="Hyperlink"/>
            <w:noProof/>
          </w:rPr>
          <w:t>Quadro 5 – Propriedades da simulação configuráveis via arquivo XML</w:t>
        </w:r>
        <w:r w:rsidR="00F40094">
          <w:rPr>
            <w:noProof/>
            <w:webHidden/>
          </w:rPr>
          <w:tab/>
        </w:r>
        <w:r w:rsidR="00F40094">
          <w:rPr>
            <w:noProof/>
            <w:webHidden/>
          </w:rPr>
          <w:fldChar w:fldCharType="begin"/>
        </w:r>
        <w:r w:rsidR="00F40094">
          <w:rPr>
            <w:noProof/>
            <w:webHidden/>
          </w:rPr>
          <w:instrText xml:space="preserve"> PAGEREF _Toc438163383 \h </w:instrText>
        </w:r>
        <w:r w:rsidR="00F40094">
          <w:rPr>
            <w:noProof/>
            <w:webHidden/>
          </w:rPr>
        </w:r>
        <w:r w:rsidR="00F40094">
          <w:rPr>
            <w:noProof/>
            <w:webHidden/>
          </w:rPr>
          <w:fldChar w:fldCharType="separate"/>
        </w:r>
        <w:r w:rsidR="00F40094">
          <w:rPr>
            <w:noProof/>
            <w:webHidden/>
          </w:rPr>
          <w:t>54</w:t>
        </w:r>
        <w:r w:rsidR="00F40094">
          <w:rPr>
            <w:noProof/>
            <w:webHidden/>
          </w:rPr>
          <w:fldChar w:fldCharType="end"/>
        </w:r>
      </w:hyperlink>
    </w:p>
    <w:p w:rsidR="00F40094" w:rsidRDefault="00C348FF">
      <w:pPr>
        <w:pStyle w:val="Sumrio9"/>
        <w:tabs>
          <w:tab w:val="right" w:leader="dot" w:pos="9062"/>
        </w:tabs>
        <w:rPr>
          <w:rFonts w:asciiTheme="minorHAnsi" w:eastAsiaTheme="minorEastAsia" w:hAnsiTheme="minorHAnsi" w:cstheme="minorBidi"/>
          <w:iCs w:val="0"/>
          <w:noProof/>
          <w:color w:val="auto"/>
          <w:sz w:val="22"/>
          <w:szCs w:val="22"/>
        </w:rPr>
      </w:pPr>
      <w:hyperlink w:anchor="_Toc438163384" w:history="1">
        <w:r w:rsidR="00F40094" w:rsidRPr="005A37BE">
          <w:rPr>
            <w:rStyle w:val="Hyperlink"/>
            <w:noProof/>
          </w:rPr>
          <w:t>Quadro 6 – Propriedades dos equipamentos configuráveis via arquivo XML</w:t>
        </w:r>
        <w:r w:rsidR="00F40094">
          <w:rPr>
            <w:noProof/>
            <w:webHidden/>
          </w:rPr>
          <w:tab/>
        </w:r>
        <w:r w:rsidR="00F40094">
          <w:rPr>
            <w:noProof/>
            <w:webHidden/>
          </w:rPr>
          <w:fldChar w:fldCharType="begin"/>
        </w:r>
        <w:r w:rsidR="00F40094">
          <w:rPr>
            <w:noProof/>
            <w:webHidden/>
          </w:rPr>
          <w:instrText xml:space="preserve"> PAGEREF _Toc438163384 \h </w:instrText>
        </w:r>
        <w:r w:rsidR="00F40094">
          <w:rPr>
            <w:noProof/>
            <w:webHidden/>
          </w:rPr>
        </w:r>
        <w:r w:rsidR="00F40094">
          <w:rPr>
            <w:noProof/>
            <w:webHidden/>
          </w:rPr>
          <w:fldChar w:fldCharType="separate"/>
        </w:r>
        <w:r w:rsidR="00F40094">
          <w:rPr>
            <w:noProof/>
            <w:webHidden/>
          </w:rPr>
          <w:t>55</w:t>
        </w:r>
        <w:r w:rsidR="00F40094">
          <w:rPr>
            <w:noProof/>
            <w:webHidden/>
          </w:rPr>
          <w:fldChar w:fldCharType="end"/>
        </w:r>
      </w:hyperlink>
    </w:p>
    <w:p w:rsidR="008F2AE9" w:rsidRDefault="00DF6A6E" w:rsidP="008B3FA8">
      <w:pPr>
        <w:pStyle w:val="ndicedeilustraes"/>
      </w:pPr>
      <w:r>
        <w:rPr>
          <w:rStyle w:val="Hyperlink"/>
          <w:b/>
          <w:iCs/>
          <w:caps/>
          <w:noProof w:val="0"/>
        </w:rPr>
        <w:fldChar w:fldCharType="end"/>
      </w:r>
    </w:p>
    <w:p w:rsidR="008F2AE9" w:rsidRDefault="008F2AE9" w:rsidP="005B7DCA"/>
    <w:p w:rsidR="008F2AE9" w:rsidRDefault="008F2AE9" w:rsidP="005B7DCA">
      <w:pPr>
        <w:pStyle w:val="Ttulo0"/>
      </w:pPr>
      <w:r>
        <w:lastRenderedPageBreak/>
        <w:t>Lista de Abreviaturas e Siglas</w:t>
      </w:r>
    </w:p>
    <w:tbl>
      <w:tblPr>
        <w:tblW w:w="0" w:type="auto"/>
        <w:tblLook w:val="01E0" w:firstRow="1" w:lastRow="1" w:firstColumn="1" w:lastColumn="1" w:noHBand="0" w:noVBand="0"/>
      </w:tblPr>
      <w:tblGrid>
        <w:gridCol w:w="1296"/>
        <w:gridCol w:w="7992"/>
      </w:tblGrid>
      <w:tr w:rsidR="003F1E86" w:rsidTr="007D7681">
        <w:tc>
          <w:tcPr>
            <w:tcW w:w="1296" w:type="dxa"/>
          </w:tcPr>
          <w:p w:rsidR="003F1E86" w:rsidRDefault="003F1E86" w:rsidP="004E1FD1">
            <w:pPr>
              <w:pStyle w:val="Remissivo1"/>
            </w:pPr>
            <w:r>
              <w:t>API</w:t>
            </w:r>
          </w:p>
        </w:tc>
        <w:tc>
          <w:tcPr>
            <w:tcW w:w="7992" w:type="dxa"/>
          </w:tcPr>
          <w:p w:rsidR="003F1E86" w:rsidRPr="004E1FD1" w:rsidRDefault="003F1E86" w:rsidP="004E1FD1">
            <w:pPr>
              <w:pStyle w:val="Remissivo1"/>
              <w:rPr>
                <w:i/>
              </w:rPr>
            </w:pPr>
            <w:r w:rsidRPr="003F1E86">
              <w:rPr>
                <w:i/>
              </w:rPr>
              <w:t>Application Programming Interface</w:t>
            </w:r>
          </w:p>
        </w:tc>
      </w:tr>
      <w:tr w:rsidR="007D7681" w:rsidTr="007D7681">
        <w:tc>
          <w:tcPr>
            <w:tcW w:w="1296" w:type="dxa"/>
          </w:tcPr>
          <w:p w:rsidR="007D7681" w:rsidRDefault="007D7681" w:rsidP="004E1FD1">
            <w:pPr>
              <w:pStyle w:val="Remissivo1"/>
            </w:pPr>
            <w:r>
              <w:t>DT</w:t>
            </w:r>
          </w:p>
        </w:tc>
        <w:tc>
          <w:tcPr>
            <w:tcW w:w="7992" w:type="dxa"/>
          </w:tcPr>
          <w:p w:rsidR="007D7681" w:rsidRPr="004E1FD1" w:rsidRDefault="007D7681" w:rsidP="004E1FD1">
            <w:pPr>
              <w:pStyle w:val="Remissivo1"/>
              <w:rPr>
                <w:i/>
              </w:rPr>
            </w:pPr>
            <w:r w:rsidRPr="004E1FD1">
              <w:rPr>
                <w:i/>
              </w:rPr>
              <w:t>Downtime</w:t>
            </w:r>
          </w:p>
        </w:tc>
      </w:tr>
      <w:tr w:rsidR="007D7681" w:rsidTr="007D7681">
        <w:tc>
          <w:tcPr>
            <w:tcW w:w="1296" w:type="dxa"/>
          </w:tcPr>
          <w:p w:rsidR="007D7681" w:rsidRDefault="007D7681" w:rsidP="004E1FD1">
            <w:pPr>
              <w:pStyle w:val="Remissivo1"/>
            </w:pPr>
            <w:r>
              <w:t>ESB</w:t>
            </w:r>
          </w:p>
        </w:tc>
        <w:tc>
          <w:tcPr>
            <w:tcW w:w="7992" w:type="dxa"/>
          </w:tcPr>
          <w:p w:rsidR="007D7681" w:rsidRPr="004E1FD1" w:rsidRDefault="007D7681" w:rsidP="004E1FD1">
            <w:pPr>
              <w:pStyle w:val="Remissivo1"/>
              <w:rPr>
                <w:i/>
              </w:rPr>
            </w:pPr>
            <w:r w:rsidRPr="004E1FD1">
              <w:rPr>
                <w:i/>
              </w:rPr>
              <w:t>Enterprise Service Bus</w:t>
            </w:r>
          </w:p>
        </w:tc>
      </w:tr>
      <w:tr w:rsidR="001940A1" w:rsidTr="007D7681">
        <w:tc>
          <w:tcPr>
            <w:tcW w:w="1296" w:type="dxa"/>
          </w:tcPr>
          <w:p w:rsidR="001940A1" w:rsidRDefault="001940A1" w:rsidP="00956C8D">
            <w:pPr>
              <w:pStyle w:val="Remissivo1"/>
            </w:pPr>
            <w:r>
              <w:t>JEE</w:t>
            </w:r>
          </w:p>
        </w:tc>
        <w:tc>
          <w:tcPr>
            <w:tcW w:w="7992" w:type="dxa"/>
          </w:tcPr>
          <w:p w:rsidR="001940A1" w:rsidRPr="004E1FD1" w:rsidRDefault="001940A1" w:rsidP="00956C8D">
            <w:pPr>
              <w:pStyle w:val="Remissivo1"/>
              <w:rPr>
                <w:i/>
              </w:rPr>
            </w:pPr>
            <w:r w:rsidRPr="004E1FD1">
              <w:rPr>
                <w:i/>
              </w:rPr>
              <w:t>Java Platform, Enterprise Edition</w:t>
            </w:r>
          </w:p>
        </w:tc>
      </w:tr>
      <w:tr w:rsidR="001940A1" w:rsidRPr="002F01BC" w:rsidTr="007D7681">
        <w:tc>
          <w:tcPr>
            <w:tcW w:w="1296" w:type="dxa"/>
          </w:tcPr>
          <w:p w:rsidR="001940A1" w:rsidRDefault="001940A1" w:rsidP="00956C8D">
            <w:pPr>
              <w:pStyle w:val="Remissivo1"/>
            </w:pPr>
            <w:r>
              <w:t>JIPM</w:t>
            </w:r>
          </w:p>
        </w:tc>
        <w:tc>
          <w:tcPr>
            <w:tcW w:w="7992" w:type="dxa"/>
          </w:tcPr>
          <w:p w:rsidR="001940A1" w:rsidRPr="004E1FD1" w:rsidRDefault="001940A1" w:rsidP="00956C8D">
            <w:pPr>
              <w:pStyle w:val="Remissivo1"/>
              <w:rPr>
                <w:i/>
              </w:rPr>
            </w:pPr>
            <w:r w:rsidRPr="004E1FD1">
              <w:rPr>
                <w:i/>
              </w:rPr>
              <w:t>Japan Institute of Plant Maintenance</w:t>
            </w:r>
          </w:p>
        </w:tc>
      </w:tr>
      <w:tr w:rsidR="007D7681" w:rsidTr="007D7681">
        <w:tc>
          <w:tcPr>
            <w:tcW w:w="1296" w:type="dxa"/>
          </w:tcPr>
          <w:p w:rsidR="007D7681" w:rsidRDefault="007D7681" w:rsidP="004E1FD1">
            <w:pPr>
              <w:pStyle w:val="Remissivo1"/>
            </w:pPr>
            <w:r>
              <w:t>OEE</w:t>
            </w:r>
          </w:p>
        </w:tc>
        <w:tc>
          <w:tcPr>
            <w:tcW w:w="7992" w:type="dxa"/>
          </w:tcPr>
          <w:p w:rsidR="007D7681" w:rsidRPr="004E1FD1" w:rsidRDefault="007D7681" w:rsidP="004E1FD1">
            <w:pPr>
              <w:pStyle w:val="Remissivo1"/>
              <w:rPr>
                <w:i/>
              </w:rPr>
            </w:pPr>
            <w:r w:rsidRPr="004E1FD1">
              <w:rPr>
                <w:i/>
              </w:rPr>
              <w:t>Overall Equipment Effectiveness</w:t>
            </w:r>
          </w:p>
        </w:tc>
      </w:tr>
      <w:tr w:rsidR="007D7681" w:rsidTr="007D7681">
        <w:tc>
          <w:tcPr>
            <w:tcW w:w="1296" w:type="dxa"/>
          </w:tcPr>
          <w:p w:rsidR="007D7681" w:rsidRPr="00C61F10" w:rsidRDefault="007D7681" w:rsidP="004E1FD1">
            <w:pPr>
              <w:pStyle w:val="Remissivo1"/>
            </w:pPr>
            <w:r>
              <w:t>P&amp;D</w:t>
            </w:r>
          </w:p>
        </w:tc>
        <w:tc>
          <w:tcPr>
            <w:tcW w:w="7992" w:type="dxa"/>
          </w:tcPr>
          <w:p w:rsidR="007D7681" w:rsidRPr="00C61F10" w:rsidRDefault="007D7681" w:rsidP="004E1FD1">
            <w:pPr>
              <w:pStyle w:val="Remissivo1"/>
            </w:pPr>
            <w:r>
              <w:t>Projeto e desenvolvimento</w:t>
            </w:r>
          </w:p>
        </w:tc>
      </w:tr>
      <w:tr w:rsidR="007D7681" w:rsidTr="007D7681">
        <w:tc>
          <w:tcPr>
            <w:tcW w:w="1296" w:type="dxa"/>
          </w:tcPr>
          <w:p w:rsidR="007D7681" w:rsidRDefault="007D7681" w:rsidP="004E1FD1">
            <w:pPr>
              <w:pStyle w:val="Remissivo1"/>
            </w:pPr>
            <w:r>
              <w:t>PCP</w:t>
            </w:r>
          </w:p>
        </w:tc>
        <w:tc>
          <w:tcPr>
            <w:tcW w:w="7992" w:type="dxa"/>
          </w:tcPr>
          <w:p w:rsidR="007D7681" w:rsidRPr="004E1FD1" w:rsidRDefault="007D7681" w:rsidP="004E1FD1">
            <w:pPr>
              <w:pStyle w:val="Remissivo1"/>
              <w:rPr>
                <w:lang w:val="pt-BR"/>
              </w:rPr>
            </w:pPr>
            <w:r w:rsidRPr="004E1FD1">
              <w:rPr>
                <w:lang w:val="pt-BR"/>
              </w:rPr>
              <w:t>Programação e controle da produção</w:t>
            </w:r>
          </w:p>
        </w:tc>
      </w:tr>
      <w:tr w:rsidR="007D7681" w:rsidTr="007D7681">
        <w:tc>
          <w:tcPr>
            <w:tcW w:w="1296" w:type="dxa"/>
          </w:tcPr>
          <w:p w:rsidR="007D7681" w:rsidRDefault="007D7681" w:rsidP="004E1FD1">
            <w:pPr>
              <w:pStyle w:val="Remissivo1"/>
            </w:pPr>
            <w:r>
              <w:t>PNC</w:t>
            </w:r>
          </w:p>
        </w:tc>
        <w:tc>
          <w:tcPr>
            <w:tcW w:w="7992" w:type="dxa"/>
          </w:tcPr>
          <w:p w:rsidR="007D7681" w:rsidRPr="00E94EAE" w:rsidRDefault="007D7681" w:rsidP="004E1FD1">
            <w:pPr>
              <w:pStyle w:val="Remissivo1"/>
            </w:pPr>
            <w:r>
              <w:t>Produto não conforme</w:t>
            </w:r>
          </w:p>
        </w:tc>
      </w:tr>
      <w:tr w:rsidR="00DE668E" w:rsidTr="007D7681">
        <w:tc>
          <w:tcPr>
            <w:tcW w:w="1296" w:type="dxa"/>
          </w:tcPr>
          <w:p w:rsidR="00DE668E" w:rsidRDefault="00DE668E" w:rsidP="004E1FD1">
            <w:pPr>
              <w:pStyle w:val="Remissivo1"/>
            </w:pPr>
            <w:r>
              <w:t>SGDB</w:t>
            </w:r>
          </w:p>
        </w:tc>
        <w:tc>
          <w:tcPr>
            <w:tcW w:w="7992" w:type="dxa"/>
          </w:tcPr>
          <w:p w:rsidR="00DE668E" w:rsidRPr="00DE668E" w:rsidRDefault="00DE668E" w:rsidP="004E1FD1">
            <w:pPr>
              <w:pStyle w:val="Remissivo1"/>
              <w:rPr>
                <w:lang w:val="pt-BR"/>
              </w:rPr>
            </w:pPr>
            <w:r w:rsidRPr="00DE668E">
              <w:rPr>
                <w:lang w:val="pt-BR"/>
              </w:rPr>
              <w:t>Sistema Gerenciador de Banco de Dados</w:t>
            </w:r>
          </w:p>
        </w:tc>
      </w:tr>
      <w:tr w:rsidR="007D7681" w:rsidTr="007D7681">
        <w:tc>
          <w:tcPr>
            <w:tcW w:w="1296" w:type="dxa"/>
          </w:tcPr>
          <w:p w:rsidR="007D7681" w:rsidRDefault="007D7681" w:rsidP="004E1FD1">
            <w:pPr>
              <w:pStyle w:val="Remissivo1"/>
            </w:pPr>
            <w:r>
              <w:t>SOA</w:t>
            </w:r>
          </w:p>
        </w:tc>
        <w:tc>
          <w:tcPr>
            <w:tcW w:w="7992" w:type="dxa"/>
          </w:tcPr>
          <w:p w:rsidR="007D7681" w:rsidRPr="004E1FD1" w:rsidRDefault="007D7681" w:rsidP="004E1FD1">
            <w:pPr>
              <w:pStyle w:val="Remissivo1"/>
              <w:rPr>
                <w:i/>
              </w:rPr>
            </w:pPr>
            <w:r w:rsidRPr="004E1FD1">
              <w:rPr>
                <w:i/>
              </w:rPr>
              <w:t>Service-Oriented Architecture</w:t>
            </w:r>
          </w:p>
        </w:tc>
      </w:tr>
      <w:tr w:rsidR="005B5468" w:rsidTr="007D7681">
        <w:tc>
          <w:tcPr>
            <w:tcW w:w="1296" w:type="dxa"/>
          </w:tcPr>
          <w:p w:rsidR="005B5468" w:rsidRDefault="005B5468" w:rsidP="004E1FD1">
            <w:pPr>
              <w:pStyle w:val="Remissivo1"/>
            </w:pPr>
            <w:r>
              <w:t>SOAP</w:t>
            </w:r>
          </w:p>
        </w:tc>
        <w:tc>
          <w:tcPr>
            <w:tcW w:w="7992" w:type="dxa"/>
          </w:tcPr>
          <w:p w:rsidR="005B5468" w:rsidRPr="004E1FD1" w:rsidRDefault="005B5468" w:rsidP="004E1FD1">
            <w:pPr>
              <w:pStyle w:val="Remissivo1"/>
              <w:rPr>
                <w:i/>
              </w:rPr>
            </w:pPr>
            <w:r w:rsidRPr="005B5468">
              <w:rPr>
                <w:i/>
              </w:rPr>
              <w:t>Simple Object Access Protocol</w:t>
            </w:r>
          </w:p>
        </w:tc>
      </w:tr>
      <w:tr w:rsidR="009062F9" w:rsidTr="007D7681">
        <w:tc>
          <w:tcPr>
            <w:tcW w:w="1296" w:type="dxa"/>
          </w:tcPr>
          <w:p w:rsidR="009062F9" w:rsidRDefault="009062F9" w:rsidP="004E1FD1">
            <w:pPr>
              <w:pStyle w:val="Remissivo1"/>
            </w:pPr>
            <w:r>
              <w:t>SQL</w:t>
            </w:r>
          </w:p>
        </w:tc>
        <w:tc>
          <w:tcPr>
            <w:tcW w:w="7992" w:type="dxa"/>
          </w:tcPr>
          <w:p w:rsidR="009062F9" w:rsidRPr="004E1FD1" w:rsidRDefault="009062F9" w:rsidP="004E1FD1">
            <w:pPr>
              <w:pStyle w:val="Remissivo1"/>
              <w:rPr>
                <w:i/>
              </w:rPr>
            </w:pPr>
            <w:r>
              <w:rPr>
                <w:i/>
              </w:rPr>
              <w:t>Structured Query Language</w:t>
            </w:r>
          </w:p>
        </w:tc>
      </w:tr>
      <w:tr w:rsidR="007D7681" w:rsidTr="007D7681">
        <w:tc>
          <w:tcPr>
            <w:tcW w:w="1296" w:type="dxa"/>
          </w:tcPr>
          <w:p w:rsidR="007D7681" w:rsidRDefault="007D7681" w:rsidP="004E1FD1">
            <w:pPr>
              <w:pStyle w:val="Remissivo1"/>
            </w:pPr>
            <w:r>
              <w:t>ST</w:t>
            </w:r>
          </w:p>
        </w:tc>
        <w:tc>
          <w:tcPr>
            <w:tcW w:w="7992" w:type="dxa"/>
          </w:tcPr>
          <w:p w:rsidR="007D7681" w:rsidRPr="004E1FD1" w:rsidRDefault="007D7681" w:rsidP="004E1FD1">
            <w:pPr>
              <w:pStyle w:val="Remissivo1"/>
              <w:rPr>
                <w:i/>
              </w:rPr>
            </w:pPr>
            <w:r w:rsidRPr="004E1FD1">
              <w:rPr>
                <w:i/>
              </w:rPr>
              <w:t>Stop time</w:t>
            </w:r>
          </w:p>
        </w:tc>
      </w:tr>
      <w:tr w:rsidR="007D7681" w:rsidTr="007D7681">
        <w:tc>
          <w:tcPr>
            <w:tcW w:w="1296" w:type="dxa"/>
          </w:tcPr>
          <w:p w:rsidR="007D7681" w:rsidRDefault="007D7681" w:rsidP="004E1FD1">
            <w:pPr>
              <w:pStyle w:val="Remissivo1"/>
            </w:pPr>
            <w:r>
              <w:t>TPM</w:t>
            </w:r>
          </w:p>
        </w:tc>
        <w:tc>
          <w:tcPr>
            <w:tcW w:w="7992" w:type="dxa"/>
          </w:tcPr>
          <w:p w:rsidR="007D7681" w:rsidRPr="004E1FD1" w:rsidRDefault="007D7681" w:rsidP="004E1FD1">
            <w:pPr>
              <w:pStyle w:val="Remissivo1"/>
              <w:rPr>
                <w:i/>
              </w:rPr>
            </w:pPr>
            <w:r w:rsidRPr="004E1FD1">
              <w:rPr>
                <w:i/>
              </w:rPr>
              <w:t>Total Productive Maintenance</w:t>
            </w:r>
          </w:p>
        </w:tc>
      </w:tr>
      <w:tr w:rsidR="00D97C09" w:rsidTr="007D7681">
        <w:tc>
          <w:tcPr>
            <w:tcW w:w="1296" w:type="dxa"/>
          </w:tcPr>
          <w:p w:rsidR="00D97C09" w:rsidRDefault="00D97C09" w:rsidP="004E1FD1">
            <w:pPr>
              <w:pStyle w:val="Remissivo1"/>
            </w:pPr>
            <w:r>
              <w:t>URL</w:t>
            </w:r>
          </w:p>
        </w:tc>
        <w:tc>
          <w:tcPr>
            <w:tcW w:w="7992" w:type="dxa"/>
          </w:tcPr>
          <w:p w:rsidR="00D97C09" w:rsidRPr="004E1FD1" w:rsidRDefault="00D97C09" w:rsidP="004E1FD1">
            <w:pPr>
              <w:pStyle w:val="Remissivo1"/>
              <w:rPr>
                <w:i/>
              </w:rPr>
            </w:pPr>
            <w:r w:rsidRPr="00D97C09">
              <w:rPr>
                <w:i/>
              </w:rPr>
              <w:t>Uniform Resource Locator</w:t>
            </w:r>
          </w:p>
        </w:tc>
      </w:tr>
      <w:tr w:rsidR="00D44EB0" w:rsidTr="007D7681">
        <w:tc>
          <w:tcPr>
            <w:tcW w:w="1296" w:type="dxa"/>
          </w:tcPr>
          <w:p w:rsidR="00D44EB0" w:rsidRDefault="00D44EB0" w:rsidP="004E1FD1">
            <w:pPr>
              <w:pStyle w:val="Remissivo1"/>
            </w:pPr>
            <w:r>
              <w:t>WSDL</w:t>
            </w:r>
          </w:p>
        </w:tc>
        <w:tc>
          <w:tcPr>
            <w:tcW w:w="7992" w:type="dxa"/>
          </w:tcPr>
          <w:p w:rsidR="00D44EB0" w:rsidRPr="004E1FD1" w:rsidRDefault="00D44EB0" w:rsidP="004E1FD1">
            <w:pPr>
              <w:pStyle w:val="Remissivo1"/>
              <w:rPr>
                <w:i/>
              </w:rPr>
            </w:pPr>
            <w:r w:rsidRPr="00D44EB0">
              <w:rPr>
                <w:i/>
              </w:rPr>
              <w:t>Web Services Description Language</w:t>
            </w:r>
          </w:p>
        </w:tc>
      </w:tr>
      <w:tr w:rsidR="00194B7C" w:rsidTr="007D7681">
        <w:tc>
          <w:tcPr>
            <w:tcW w:w="1296" w:type="dxa"/>
          </w:tcPr>
          <w:p w:rsidR="00194B7C" w:rsidRDefault="00194B7C" w:rsidP="004E1FD1">
            <w:pPr>
              <w:pStyle w:val="Remissivo1"/>
            </w:pPr>
            <w:r>
              <w:t>XML</w:t>
            </w:r>
          </w:p>
        </w:tc>
        <w:tc>
          <w:tcPr>
            <w:tcW w:w="7992" w:type="dxa"/>
          </w:tcPr>
          <w:p w:rsidR="00194B7C" w:rsidRPr="004E1FD1" w:rsidRDefault="00194B7C" w:rsidP="004E1FD1">
            <w:pPr>
              <w:pStyle w:val="Remissivo1"/>
              <w:rPr>
                <w:i/>
              </w:rPr>
            </w:pPr>
            <w:r>
              <w:rPr>
                <w:i/>
              </w:rPr>
              <w:t>Extensible Markup Language</w:t>
            </w:r>
          </w:p>
        </w:tc>
      </w:tr>
    </w:tbl>
    <w:p w:rsidR="008F2AE9" w:rsidRPr="00FD5603" w:rsidRDefault="008F2AE9" w:rsidP="005B7DCA">
      <w:pPr>
        <w:rPr>
          <w:lang w:val="en-US"/>
        </w:rPr>
      </w:pPr>
    </w:p>
    <w:p w:rsidR="008F2AE9" w:rsidRDefault="008F2AE9" w:rsidP="005B7DCA">
      <w:pPr>
        <w:pStyle w:val="Ttulo0"/>
      </w:pPr>
      <w:r>
        <w:lastRenderedPageBreak/>
        <w:t>Sumário</w:t>
      </w:r>
    </w:p>
    <w:p w:rsidR="00583B1C" w:rsidRDefault="00AC1F01">
      <w:pPr>
        <w:pStyle w:val="Sumrio1"/>
        <w:tabs>
          <w:tab w:val="right" w:leader="dot" w:pos="9062"/>
        </w:tabs>
        <w:rPr>
          <w:rFonts w:asciiTheme="minorHAnsi" w:eastAsiaTheme="minorEastAsia" w:hAnsiTheme="minorHAnsi" w:cstheme="minorBidi"/>
          <w:b w:val="0"/>
          <w:iCs w:val="0"/>
          <w:caps w:val="0"/>
          <w:noProof/>
          <w:color w:val="auto"/>
          <w:sz w:val="22"/>
          <w:szCs w:val="22"/>
        </w:rPr>
      </w:pPr>
      <w:r>
        <w:rPr>
          <w:b w:val="0"/>
          <w:caps w:val="0"/>
        </w:rPr>
        <w:fldChar w:fldCharType="begin"/>
      </w:r>
      <w:r>
        <w:rPr>
          <w:b w:val="0"/>
          <w:caps w:val="0"/>
        </w:rPr>
        <w:instrText xml:space="preserve"> TOC \o "2-4" \h \z \t "Título 1;1;Título 1 - sem numeração;1" </w:instrText>
      </w:r>
      <w:r>
        <w:rPr>
          <w:b w:val="0"/>
          <w:caps w:val="0"/>
        </w:rPr>
        <w:fldChar w:fldCharType="separate"/>
      </w:r>
      <w:hyperlink w:anchor="_Toc438163394" w:history="1">
        <w:r w:rsidR="00583B1C" w:rsidRPr="00F8546C">
          <w:rPr>
            <w:rStyle w:val="Hyperlink"/>
            <w:noProof/>
          </w:rPr>
          <w:t>Introdução</w:t>
        </w:r>
        <w:r w:rsidR="00583B1C">
          <w:rPr>
            <w:noProof/>
            <w:webHidden/>
          </w:rPr>
          <w:tab/>
        </w:r>
        <w:r w:rsidR="00583B1C">
          <w:rPr>
            <w:noProof/>
            <w:webHidden/>
          </w:rPr>
          <w:fldChar w:fldCharType="begin"/>
        </w:r>
        <w:r w:rsidR="00583B1C">
          <w:rPr>
            <w:noProof/>
            <w:webHidden/>
          </w:rPr>
          <w:instrText xml:space="preserve"> PAGEREF _Toc438163394 \h </w:instrText>
        </w:r>
        <w:r w:rsidR="00583B1C">
          <w:rPr>
            <w:noProof/>
            <w:webHidden/>
          </w:rPr>
        </w:r>
        <w:r w:rsidR="00583B1C">
          <w:rPr>
            <w:noProof/>
            <w:webHidden/>
          </w:rPr>
          <w:fldChar w:fldCharType="separate"/>
        </w:r>
        <w:r w:rsidR="00583B1C">
          <w:rPr>
            <w:noProof/>
            <w:webHidden/>
          </w:rPr>
          <w:t>13</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395" w:history="1">
        <w:r w:rsidR="00583B1C" w:rsidRPr="00F8546C">
          <w:rPr>
            <w:rStyle w:val="Hyperlink"/>
            <w:noProof/>
          </w:rPr>
          <w:t>1</w:t>
        </w:r>
        <w:r w:rsidR="00583B1C">
          <w:rPr>
            <w:rFonts w:asciiTheme="minorHAnsi" w:eastAsiaTheme="minorEastAsia" w:hAnsiTheme="minorHAnsi" w:cstheme="minorBidi"/>
            <w:b w:val="0"/>
            <w:iCs w:val="0"/>
            <w:caps w:val="0"/>
            <w:noProof/>
            <w:color w:val="auto"/>
            <w:sz w:val="22"/>
            <w:szCs w:val="22"/>
          </w:rPr>
          <w:tab/>
        </w:r>
        <w:r w:rsidR="00583B1C" w:rsidRPr="00F8546C">
          <w:rPr>
            <w:rStyle w:val="Hyperlink"/>
            <w:noProof/>
          </w:rPr>
          <w:t>Índice de Eficiência Global dos equipamentos</w:t>
        </w:r>
        <w:r w:rsidR="00583B1C">
          <w:rPr>
            <w:noProof/>
            <w:webHidden/>
          </w:rPr>
          <w:tab/>
        </w:r>
        <w:r w:rsidR="00583B1C">
          <w:rPr>
            <w:noProof/>
            <w:webHidden/>
          </w:rPr>
          <w:fldChar w:fldCharType="begin"/>
        </w:r>
        <w:r w:rsidR="00583B1C">
          <w:rPr>
            <w:noProof/>
            <w:webHidden/>
          </w:rPr>
          <w:instrText xml:space="preserve"> PAGEREF _Toc438163395 \h </w:instrText>
        </w:r>
        <w:r w:rsidR="00583B1C">
          <w:rPr>
            <w:noProof/>
            <w:webHidden/>
          </w:rPr>
        </w:r>
        <w:r w:rsidR="00583B1C">
          <w:rPr>
            <w:noProof/>
            <w:webHidden/>
          </w:rPr>
          <w:fldChar w:fldCharType="separate"/>
        </w:r>
        <w:r w:rsidR="00583B1C">
          <w:rPr>
            <w:noProof/>
            <w:webHidden/>
          </w:rPr>
          <w:t>16</w:t>
        </w:r>
        <w:r w:rsidR="00583B1C">
          <w:rPr>
            <w:noProof/>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396" w:history="1">
        <w:r w:rsidR="00583B1C" w:rsidRPr="00F8546C">
          <w:rPr>
            <w:rStyle w:val="Hyperlink"/>
          </w:rPr>
          <w:t>1.1</w:t>
        </w:r>
        <w:r w:rsidR="00583B1C">
          <w:rPr>
            <w:rFonts w:asciiTheme="minorHAnsi" w:eastAsiaTheme="minorEastAsia" w:hAnsiTheme="minorHAnsi" w:cstheme="minorBidi"/>
            <w:iCs w:val="0"/>
            <w:color w:val="auto"/>
            <w:sz w:val="22"/>
            <w:szCs w:val="22"/>
          </w:rPr>
          <w:tab/>
        </w:r>
        <w:r w:rsidR="00583B1C" w:rsidRPr="00F8546C">
          <w:rPr>
            <w:rStyle w:val="Hyperlink"/>
          </w:rPr>
          <w:t>Variáveis de entrada</w:t>
        </w:r>
        <w:r w:rsidR="00583B1C">
          <w:rPr>
            <w:webHidden/>
          </w:rPr>
          <w:tab/>
        </w:r>
        <w:r w:rsidR="00583B1C">
          <w:rPr>
            <w:webHidden/>
          </w:rPr>
          <w:fldChar w:fldCharType="begin"/>
        </w:r>
        <w:r w:rsidR="00583B1C">
          <w:rPr>
            <w:webHidden/>
          </w:rPr>
          <w:instrText xml:space="preserve"> PAGEREF _Toc438163396 \h </w:instrText>
        </w:r>
        <w:r w:rsidR="00583B1C">
          <w:rPr>
            <w:webHidden/>
          </w:rPr>
        </w:r>
        <w:r w:rsidR="00583B1C">
          <w:rPr>
            <w:webHidden/>
          </w:rPr>
          <w:fldChar w:fldCharType="separate"/>
        </w:r>
        <w:r w:rsidR="00583B1C">
          <w:rPr>
            <w:webHidden/>
          </w:rPr>
          <w:t>17</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397" w:history="1">
        <w:r w:rsidR="00583B1C" w:rsidRPr="00F8546C">
          <w:rPr>
            <w:rStyle w:val="Hyperlink"/>
          </w:rPr>
          <w:t>1.2</w:t>
        </w:r>
        <w:r w:rsidR="00583B1C">
          <w:rPr>
            <w:rFonts w:asciiTheme="minorHAnsi" w:eastAsiaTheme="minorEastAsia" w:hAnsiTheme="minorHAnsi" w:cstheme="minorBidi"/>
            <w:iCs w:val="0"/>
            <w:color w:val="auto"/>
            <w:sz w:val="22"/>
            <w:szCs w:val="22"/>
          </w:rPr>
          <w:tab/>
        </w:r>
        <w:r w:rsidR="00583B1C" w:rsidRPr="00F8546C">
          <w:rPr>
            <w:rStyle w:val="Hyperlink"/>
          </w:rPr>
          <w:t>Algoritmos para o cálculo do índice</w:t>
        </w:r>
        <w:r w:rsidR="00583B1C">
          <w:rPr>
            <w:webHidden/>
          </w:rPr>
          <w:tab/>
        </w:r>
        <w:r w:rsidR="00583B1C">
          <w:rPr>
            <w:webHidden/>
          </w:rPr>
          <w:fldChar w:fldCharType="begin"/>
        </w:r>
        <w:r w:rsidR="00583B1C">
          <w:rPr>
            <w:webHidden/>
          </w:rPr>
          <w:instrText xml:space="preserve"> PAGEREF _Toc438163397 \h </w:instrText>
        </w:r>
        <w:r w:rsidR="00583B1C">
          <w:rPr>
            <w:webHidden/>
          </w:rPr>
        </w:r>
        <w:r w:rsidR="00583B1C">
          <w:rPr>
            <w:webHidden/>
          </w:rPr>
          <w:fldChar w:fldCharType="separate"/>
        </w:r>
        <w:r w:rsidR="00583B1C">
          <w:rPr>
            <w:webHidden/>
          </w:rPr>
          <w:t>19</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398" w:history="1">
        <w:r w:rsidR="00583B1C" w:rsidRPr="00F8546C">
          <w:rPr>
            <w:rStyle w:val="Hyperlink"/>
          </w:rPr>
          <w:t>1.2.1</w:t>
        </w:r>
        <w:r w:rsidR="00583B1C">
          <w:rPr>
            <w:rFonts w:asciiTheme="minorHAnsi" w:eastAsiaTheme="minorEastAsia" w:hAnsiTheme="minorHAnsi" w:cstheme="minorBidi"/>
            <w:iCs w:val="0"/>
            <w:color w:val="auto"/>
            <w:sz w:val="22"/>
            <w:szCs w:val="22"/>
          </w:rPr>
          <w:tab/>
        </w:r>
        <w:r w:rsidR="00583B1C" w:rsidRPr="00F8546C">
          <w:rPr>
            <w:rStyle w:val="Hyperlink"/>
          </w:rPr>
          <w:t>Método de Nakajima</w:t>
        </w:r>
        <w:r w:rsidR="00583B1C">
          <w:rPr>
            <w:webHidden/>
          </w:rPr>
          <w:tab/>
        </w:r>
        <w:r w:rsidR="00583B1C">
          <w:rPr>
            <w:webHidden/>
          </w:rPr>
          <w:fldChar w:fldCharType="begin"/>
        </w:r>
        <w:r w:rsidR="00583B1C">
          <w:rPr>
            <w:webHidden/>
          </w:rPr>
          <w:instrText xml:space="preserve"> PAGEREF _Toc438163398 \h </w:instrText>
        </w:r>
        <w:r w:rsidR="00583B1C">
          <w:rPr>
            <w:webHidden/>
          </w:rPr>
        </w:r>
        <w:r w:rsidR="00583B1C">
          <w:rPr>
            <w:webHidden/>
          </w:rPr>
          <w:fldChar w:fldCharType="separate"/>
        </w:r>
        <w:r w:rsidR="00583B1C">
          <w:rPr>
            <w:webHidden/>
          </w:rPr>
          <w:t>19</w:t>
        </w:r>
        <w:r w:rsidR="00583B1C">
          <w:rPr>
            <w:webHidden/>
          </w:rPr>
          <w:fldChar w:fldCharType="end"/>
        </w:r>
      </w:hyperlink>
    </w:p>
    <w:p w:rsidR="00583B1C" w:rsidRDefault="00C348FF">
      <w:pPr>
        <w:pStyle w:val="Sumrio4"/>
        <w:tabs>
          <w:tab w:val="left" w:pos="1680"/>
          <w:tab w:val="right" w:leader="dot" w:pos="9062"/>
        </w:tabs>
        <w:rPr>
          <w:rFonts w:asciiTheme="minorHAnsi" w:eastAsiaTheme="minorEastAsia" w:hAnsiTheme="minorHAnsi" w:cstheme="minorBidi"/>
          <w:iCs w:val="0"/>
          <w:noProof/>
          <w:color w:val="auto"/>
          <w:sz w:val="22"/>
          <w:szCs w:val="22"/>
        </w:rPr>
      </w:pPr>
      <w:hyperlink w:anchor="_Toc438163399" w:history="1">
        <w:r w:rsidR="00583B1C" w:rsidRPr="00F8546C">
          <w:rPr>
            <w:rStyle w:val="Hyperlink"/>
            <w:noProof/>
          </w:rPr>
          <w:t>1.2.1.1</w:t>
        </w:r>
        <w:r w:rsidR="00583B1C">
          <w:rPr>
            <w:rFonts w:asciiTheme="minorHAnsi" w:eastAsiaTheme="minorEastAsia" w:hAnsiTheme="minorHAnsi" w:cstheme="minorBidi"/>
            <w:iCs w:val="0"/>
            <w:noProof/>
            <w:color w:val="auto"/>
            <w:sz w:val="22"/>
            <w:szCs w:val="22"/>
          </w:rPr>
          <w:tab/>
        </w:r>
        <w:r w:rsidR="00583B1C" w:rsidRPr="00F8546C">
          <w:rPr>
            <w:rStyle w:val="Hyperlink"/>
            <w:noProof/>
          </w:rPr>
          <w:t>Disponibilidade</w:t>
        </w:r>
        <w:r w:rsidR="00583B1C">
          <w:rPr>
            <w:noProof/>
            <w:webHidden/>
          </w:rPr>
          <w:tab/>
        </w:r>
        <w:r w:rsidR="00583B1C">
          <w:rPr>
            <w:noProof/>
            <w:webHidden/>
          </w:rPr>
          <w:fldChar w:fldCharType="begin"/>
        </w:r>
        <w:r w:rsidR="00583B1C">
          <w:rPr>
            <w:noProof/>
            <w:webHidden/>
          </w:rPr>
          <w:instrText xml:space="preserve"> PAGEREF _Toc438163399 \h </w:instrText>
        </w:r>
        <w:r w:rsidR="00583B1C">
          <w:rPr>
            <w:noProof/>
            <w:webHidden/>
          </w:rPr>
        </w:r>
        <w:r w:rsidR="00583B1C">
          <w:rPr>
            <w:noProof/>
            <w:webHidden/>
          </w:rPr>
          <w:fldChar w:fldCharType="separate"/>
        </w:r>
        <w:r w:rsidR="00583B1C">
          <w:rPr>
            <w:noProof/>
            <w:webHidden/>
          </w:rPr>
          <w:t>19</w:t>
        </w:r>
        <w:r w:rsidR="00583B1C">
          <w:rPr>
            <w:noProof/>
            <w:webHidden/>
          </w:rPr>
          <w:fldChar w:fldCharType="end"/>
        </w:r>
      </w:hyperlink>
    </w:p>
    <w:p w:rsidR="00583B1C" w:rsidRDefault="00C348FF">
      <w:pPr>
        <w:pStyle w:val="Sumrio4"/>
        <w:tabs>
          <w:tab w:val="left" w:pos="1680"/>
          <w:tab w:val="right" w:leader="dot" w:pos="9062"/>
        </w:tabs>
        <w:rPr>
          <w:rFonts w:asciiTheme="minorHAnsi" w:eastAsiaTheme="minorEastAsia" w:hAnsiTheme="minorHAnsi" w:cstheme="minorBidi"/>
          <w:iCs w:val="0"/>
          <w:noProof/>
          <w:color w:val="auto"/>
          <w:sz w:val="22"/>
          <w:szCs w:val="22"/>
        </w:rPr>
      </w:pPr>
      <w:hyperlink w:anchor="_Toc438163400" w:history="1">
        <w:r w:rsidR="00583B1C" w:rsidRPr="00F8546C">
          <w:rPr>
            <w:rStyle w:val="Hyperlink"/>
            <w:noProof/>
          </w:rPr>
          <w:t>1.2.1.2</w:t>
        </w:r>
        <w:r w:rsidR="00583B1C">
          <w:rPr>
            <w:rFonts w:asciiTheme="minorHAnsi" w:eastAsiaTheme="minorEastAsia" w:hAnsiTheme="minorHAnsi" w:cstheme="minorBidi"/>
            <w:iCs w:val="0"/>
            <w:noProof/>
            <w:color w:val="auto"/>
            <w:sz w:val="22"/>
            <w:szCs w:val="22"/>
          </w:rPr>
          <w:tab/>
        </w:r>
        <w:r w:rsidR="00583B1C" w:rsidRPr="00F8546C">
          <w:rPr>
            <w:rStyle w:val="Hyperlink"/>
            <w:noProof/>
          </w:rPr>
          <w:t>Desempenho</w:t>
        </w:r>
        <w:r w:rsidR="00583B1C">
          <w:rPr>
            <w:noProof/>
            <w:webHidden/>
          </w:rPr>
          <w:tab/>
        </w:r>
        <w:r w:rsidR="00583B1C">
          <w:rPr>
            <w:noProof/>
            <w:webHidden/>
          </w:rPr>
          <w:fldChar w:fldCharType="begin"/>
        </w:r>
        <w:r w:rsidR="00583B1C">
          <w:rPr>
            <w:noProof/>
            <w:webHidden/>
          </w:rPr>
          <w:instrText xml:space="preserve"> PAGEREF _Toc438163400 \h </w:instrText>
        </w:r>
        <w:r w:rsidR="00583B1C">
          <w:rPr>
            <w:noProof/>
            <w:webHidden/>
          </w:rPr>
        </w:r>
        <w:r w:rsidR="00583B1C">
          <w:rPr>
            <w:noProof/>
            <w:webHidden/>
          </w:rPr>
          <w:fldChar w:fldCharType="separate"/>
        </w:r>
        <w:r w:rsidR="00583B1C">
          <w:rPr>
            <w:noProof/>
            <w:webHidden/>
          </w:rPr>
          <w:t>20</w:t>
        </w:r>
        <w:r w:rsidR="00583B1C">
          <w:rPr>
            <w:noProof/>
            <w:webHidden/>
          </w:rPr>
          <w:fldChar w:fldCharType="end"/>
        </w:r>
      </w:hyperlink>
    </w:p>
    <w:p w:rsidR="00583B1C" w:rsidRDefault="00C348FF">
      <w:pPr>
        <w:pStyle w:val="Sumrio4"/>
        <w:tabs>
          <w:tab w:val="left" w:pos="1680"/>
          <w:tab w:val="right" w:leader="dot" w:pos="9062"/>
        </w:tabs>
        <w:rPr>
          <w:rFonts w:asciiTheme="minorHAnsi" w:eastAsiaTheme="minorEastAsia" w:hAnsiTheme="minorHAnsi" w:cstheme="minorBidi"/>
          <w:iCs w:val="0"/>
          <w:noProof/>
          <w:color w:val="auto"/>
          <w:sz w:val="22"/>
          <w:szCs w:val="22"/>
        </w:rPr>
      </w:pPr>
      <w:hyperlink w:anchor="_Toc438163401" w:history="1">
        <w:r w:rsidR="00583B1C" w:rsidRPr="00F8546C">
          <w:rPr>
            <w:rStyle w:val="Hyperlink"/>
            <w:noProof/>
          </w:rPr>
          <w:t>1.2.1.3</w:t>
        </w:r>
        <w:r w:rsidR="00583B1C">
          <w:rPr>
            <w:rFonts w:asciiTheme="minorHAnsi" w:eastAsiaTheme="minorEastAsia" w:hAnsiTheme="minorHAnsi" w:cstheme="minorBidi"/>
            <w:iCs w:val="0"/>
            <w:noProof/>
            <w:color w:val="auto"/>
            <w:sz w:val="22"/>
            <w:szCs w:val="22"/>
          </w:rPr>
          <w:tab/>
        </w:r>
        <w:r w:rsidR="00583B1C" w:rsidRPr="00F8546C">
          <w:rPr>
            <w:rStyle w:val="Hyperlink"/>
            <w:noProof/>
          </w:rPr>
          <w:t>Qualidade</w:t>
        </w:r>
        <w:r w:rsidR="00583B1C">
          <w:rPr>
            <w:noProof/>
            <w:webHidden/>
          </w:rPr>
          <w:tab/>
        </w:r>
        <w:r w:rsidR="00583B1C">
          <w:rPr>
            <w:noProof/>
            <w:webHidden/>
          </w:rPr>
          <w:fldChar w:fldCharType="begin"/>
        </w:r>
        <w:r w:rsidR="00583B1C">
          <w:rPr>
            <w:noProof/>
            <w:webHidden/>
          </w:rPr>
          <w:instrText xml:space="preserve"> PAGEREF _Toc438163401 \h </w:instrText>
        </w:r>
        <w:r w:rsidR="00583B1C">
          <w:rPr>
            <w:noProof/>
            <w:webHidden/>
          </w:rPr>
        </w:r>
        <w:r w:rsidR="00583B1C">
          <w:rPr>
            <w:noProof/>
            <w:webHidden/>
          </w:rPr>
          <w:fldChar w:fldCharType="separate"/>
        </w:r>
        <w:r w:rsidR="00583B1C">
          <w:rPr>
            <w:noProof/>
            <w:webHidden/>
          </w:rPr>
          <w:t>21</w:t>
        </w:r>
        <w:r w:rsidR="00583B1C">
          <w:rPr>
            <w:noProof/>
            <w:webHidden/>
          </w:rPr>
          <w:fldChar w:fldCharType="end"/>
        </w:r>
      </w:hyperlink>
    </w:p>
    <w:p w:rsidR="00583B1C" w:rsidRDefault="00C348FF">
      <w:pPr>
        <w:pStyle w:val="Sumrio4"/>
        <w:tabs>
          <w:tab w:val="left" w:pos="1680"/>
          <w:tab w:val="right" w:leader="dot" w:pos="9062"/>
        </w:tabs>
        <w:rPr>
          <w:rFonts w:asciiTheme="minorHAnsi" w:eastAsiaTheme="minorEastAsia" w:hAnsiTheme="minorHAnsi" w:cstheme="minorBidi"/>
          <w:iCs w:val="0"/>
          <w:noProof/>
          <w:color w:val="auto"/>
          <w:sz w:val="22"/>
          <w:szCs w:val="22"/>
        </w:rPr>
      </w:pPr>
      <w:hyperlink w:anchor="_Toc438163402" w:history="1">
        <w:r w:rsidR="00583B1C" w:rsidRPr="00F8546C">
          <w:rPr>
            <w:rStyle w:val="Hyperlink"/>
            <w:noProof/>
          </w:rPr>
          <w:t>1.2.1.4</w:t>
        </w:r>
        <w:r w:rsidR="00583B1C">
          <w:rPr>
            <w:rFonts w:asciiTheme="minorHAnsi" w:eastAsiaTheme="minorEastAsia" w:hAnsiTheme="minorHAnsi" w:cstheme="minorBidi"/>
            <w:iCs w:val="0"/>
            <w:noProof/>
            <w:color w:val="auto"/>
            <w:sz w:val="22"/>
            <w:szCs w:val="22"/>
          </w:rPr>
          <w:tab/>
        </w:r>
        <w:r w:rsidR="00583B1C" w:rsidRPr="00F8546C">
          <w:rPr>
            <w:rStyle w:val="Hyperlink"/>
            <w:noProof/>
          </w:rPr>
          <w:t>Índice OEE resultante</w:t>
        </w:r>
        <w:r w:rsidR="00583B1C">
          <w:rPr>
            <w:noProof/>
            <w:webHidden/>
          </w:rPr>
          <w:tab/>
        </w:r>
        <w:r w:rsidR="00583B1C">
          <w:rPr>
            <w:noProof/>
            <w:webHidden/>
          </w:rPr>
          <w:fldChar w:fldCharType="begin"/>
        </w:r>
        <w:r w:rsidR="00583B1C">
          <w:rPr>
            <w:noProof/>
            <w:webHidden/>
          </w:rPr>
          <w:instrText xml:space="preserve"> PAGEREF _Toc438163402 \h </w:instrText>
        </w:r>
        <w:r w:rsidR="00583B1C">
          <w:rPr>
            <w:noProof/>
            <w:webHidden/>
          </w:rPr>
        </w:r>
        <w:r w:rsidR="00583B1C">
          <w:rPr>
            <w:noProof/>
            <w:webHidden/>
          </w:rPr>
          <w:fldChar w:fldCharType="separate"/>
        </w:r>
        <w:r w:rsidR="00583B1C">
          <w:rPr>
            <w:noProof/>
            <w:webHidden/>
          </w:rPr>
          <w:t>21</w:t>
        </w:r>
        <w:r w:rsidR="00583B1C">
          <w:rPr>
            <w:noProof/>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03" w:history="1">
        <w:r w:rsidR="00583B1C" w:rsidRPr="00F8546C">
          <w:rPr>
            <w:rStyle w:val="Hyperlink"/>
          </w:rPr>
          <w:t>1.2.2</w:t>
        </w:r>
        <w:r w:rsidR="00583B1C">
          <w:rPr>
            <w:rFonts w:asciiTheme="minorHAnsi" w:eastAsiaTheme="minorEastAsia" w:hAnsiTheme="minorHAnsi" w:cstheme="minorBidi"/>
            <w:iCs w:val="0"/>
            <w:color w:val="auto"/>
            <w:sz w:val="22"/>
            <w:szCs w:val="22"/>
          </w:rPr>
          <w:tab/>
        </w:r>
        <w:r w:rsidR="00583B1C" w:rsidRPr="00F8546C">
          <w:rPr>
            <w:rStyle w:val="Hyperlink"/>
          </w:rPr>
          <w:t>Cálculo baseado nas unidades boas transferidas</w:t>
        </w:r>
        <w:r w:rsidR="00583B1C">
          <w:rPr>
            <w:webHidden/>
          </w:rPr>
          <w:tab/>
        </w:r>
        <w:r w:rsidR="00583B1C">
          <w:rPr>
            <w:webHidden/>
          </w:rPr>
          <w:fldChar w:fldCharType="begin"/>
        </w:r>
        <w:r w:rsidR="00583B1C">
          <w:rPr>
            <w:webHidden/>
          </w:rPr>
          <w:instrText xml:space="preserve"> PAGEREF _Toc438163403 \h </w:instrText>
        </w:r>
        <w:r w:rsidR="00583B1C">
          <w:rPr>
            <w:webHidden/>
          </w:rPr>
        </w:r>
        <w:r w:rsidR="00583B1C">
          <w:rPr>
            <w:webHidden/>
          </w:rPr>
          <w:fldChar w:fldCharType="separate"/>
        </w:r>
        <w:r w:rsidR="00583B1C">
          <w:rPr>
            <w:webHidden/>
          </w:rPr>
          <w:t>21</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04" w:history="1">
        <w:r w:rsidR="00583B1C" w:rsidRPr="00F8546C">
          <w:rPr>
            <w:rStyle w:val="Hyperlink"/>
          </w:rPr>
          <w:t>1.2.3</w:t>
        </w:r>
        <w:r w:rsidR="00583B1C">
          <w:rPr>
            <w:rFonts w:asciiTheme="minorHAnsi" w:eastAsiaTheme="minorEastAsia" w:hAnsiTheme="minorHAnsi" w:cstheme="minorBidi"/>
            <w:iCs w:val="0"/>
            <w:color w:val="auto"/>
            <w:sz w:val="22"/>
            <w:szCs w:val="22"/>
          </w:rPr>
          <w:tab/>
        </w:r>
        <w:r w:rsidR="00583B1C" w:rsidRPr="00F8546C">
          <w:rPr>
            <w:rStyle w:val="Hyperlink"/>
          </w:rPr>
          <w:t>Cálculo de forma gráfica</w:t>
        </w:r>
        <w:r w:rsidR="00583B1C">
          <w:rPr>
            <w:webHidden/>
          </w:rPr>
          <w:tab/>
        </w:r>
        <w:r w:rsidR="00583B1C">
          <w:rPr>
            <w:webHidden/>
          </w:rPr>
          <w:fldChar w:fldCharType="begin"/>
        </w:r>
        <w:r w:rsidR="00583B1C">
          <w:rPr>
            <w:webHidden/>
          </w:rPr>
          <w:instrText xml:space="preserve"> PAGEREF _Toc438163404 \h </w:instrText>
        </w:r>
        <w:r w:rsidR="00583B1C">
          <w:rPr>
            <w:webHidden/>
          </w:rPr>
        </w:r>
        <w:r w:rsidR="00583B1C">
          <w:rPr>
            <w:webHidden/>
          </w:rPr>
          <w:fldChar w:fldCharType="separate"/>
        </w:r>
        <w:r w:rsidR="00583B1C">
          <w:rPr>
            <w:webHidden/>
          </w:rPr>
          <w:t>21</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05" w:history="1">
        <w:r w:rsidR="00583B1C" w:rsidRPr="00F8546C">
          <w:rPr>
            <w:rStyle w:val="Hyperlink"/>
          </w:rPr>
          <w:t>1.3</w:t>
        </w:r>
        <w:r w:rsidR="00583B1C">
          <w:rPr>
            <w:rFonts w:asciiTheme="minorHAnsi" w:eastAsiaTheme="minorEastAsia" w:hAnsiTheme="minorHAnsi" w:cstheme="minorBidi"/>
            <w:iCs w:val="0"/>
            <w:color w:val="auto"/>
            <w:sz w:val="22"/>
            <w:szCs w:val="22"/>
          </w:rPr>
          <w:tab/>
        </w:r>
        <w:r w:rsidR="00583B1C" w:rsidRPr="00F8546C">
          <w:rPr>
            <w:rStyle w:val="Hyperlink"/>
          </w:rPr>
          <w:t>Coleta de dados</w:t>
        </w:r>
        <w:r w:rsidR="00583B1C">
          <w:rPr>
            <w:webHidden/>
          </w:rPr>
          <w:tab/>
        </w:r>
        <w:r w:rsidR="00583B1C">
          <w:rPr>
            <w:webHidden/>
          </w:rPr>
          <w:fldChar w:fldCharType="begin"/>
        </w:r>
        <w:r w:rsidR="00583B1C">
          <w:rPr>
            <w:webHidden/>
          </w:rPr>
          <w:instrText xml:space="preserve"> PAGEREF _Toc438163405 \h </w:instrText>
        </w:r>
        <w:r w:rsidR="00583B1C">
          <w:rPr>
            <w:webHidden/>
          </w:rPr>
        </w:r>
        <w:r w:rsidR="00583B1C">
          <w:rPr>
            <w:webHidden/>
          </w:rPr>
          <w:fldChar w:fldCharType="separate"/>
        </w:r>
        <w:r w:rsidR="00583B1C">
          <w:rPr>
            <w:webHidden/>
          </w:rPr>
          <w:t>22</w:t>
        </w:r>
        <w:r w:rsidR="00583B1C">
          <w:rPr>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06" w:history="1">
        <w:r w:rsidR="00583B1C" w:rsidRPr="00F8546C">
          <w:rPr>
            <w:rStyle w:val="Hyperlink"/>
            <w:noProof/>
          </w:rPr>
          <w:t>2</w:t>
        </w:r>
        <w:r w:rsidR="00583B1C">
          <w:rPr>
            <w:rFonts w:asciiTheme="minorHAnsi" w:eastAsiaTheme="minorEastAsia" w:hAnsiTheme="minorHAnsi" w:cstheme="minorBidi"/>
            <w:b w:val="0"/>
            <w:iCs w:val="0"/>
            <w:caps w:val="0"/>
            <w:noProof/>
            <w:color w:val="auto"/>
            <w:sz w:val="22"/>
            <w:szCs w:val="22"/>
          </w:rPr>
          <w:tab/>
        </w:r>
        <w:r w:rsidR="00583B1C" w:rsidRPr="00F8546C">
          <w:rPr>
            <w:rStyle w:val="Hyperlink"/>
            <w:noProof/>
          </w:rPr>
          <w:t>arquitetura do sistema desenvolvido</w:t>
        </w:r>
        <w:r w:rsidR="00583B1C">
          <w:rPr>
            <w:noProof/>
            <w:webHidden/>
          </w:rPr>
          <w:tab/>
        </w:r>
        <w:r w:rsidR="00583B1C">
          <w:rPr>
            <w:noProof/>
            <w:webHidden/>
          </w:rPr>
          <w:fldChar w:fldCharType="begin"/>
        </w:r>
        <w:r w:rsidR="00583B1C">
          <w:rPr>
            <w:noProof/>
            <w:webHidden/>
          </w:rPr>
          <w:instrText xml:space="preserve"> PAGEREF _Toc438163406 \h </w:instrText>
        </w:r>
        <w:r w:rsidR="00583B1C">
          <w:rPr>
            <w:noProof/>
            <w:webHidden/>
          </w:rPr>
        </w:r>
        <w:r w:rsidR="00583B1C">
          <w:rPr>
            <w:noProof/>
            <w:webHidden/>
          </w:rPr>
          <w:fldChar w:fldCharType="separate"/>
        </w:r>
        <w:r w:rsidR="00583B1C">
          <w:rPr>
            <w:noProof/>
            <w:webHidden/>
          </w:rPr>
          <w:t>24</w:t>
        </w:r>
        <w:r w:rsidR="00583B1C">
          <w:rPr>
            <w:noProof/>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07" w:history="1">
        <w:r w:rsidR="00583B1C" w:rsidRPr="00F8546C">
          <w:rPr>
            <w:rStyle w:val="Hyperlink"/>
          </w:rPr>
          <w:t>2.1</w:t>
        </w:r>
        <w:r w:rsidR="00583B1C">
          <w:rPr>
            <w:rFonts w:asciiTheme="minorHAnsi" w:eastAsiaTheme="minorEastAsia" w:hAnsiTheme="minorHAnsi" w:cstheme="minorBidi"/>
            <w:iCs w:val="0"/>
            <w:color w:val="auto"/>
            <w:sz w:val="22"/>
            <w:szCs w:val="22"/>
          </w:rPr>
          <w:tab/>
        </w:r>
        <w:r w:rsidR="00583B1C" w:rsidRPr="00F8546C">
          <w:rPr>
            <w:rStyle w:val="Hyperlink"/>
          </w:rPr>
          <w:t>Arquitetura orientada a serviços (SOA)</w:t>
        </w:r>
        <w:r w:rsidR="00583B1C">
          <w:rPr>
            <w:webHidden/>
          </w:rPr>
          <w:tab/>
        </w:r>
        <w:r w:rsidR="00583B1C">
          <w:rPr>
            <w:webHidden/>
          </w:rPr>
          <w:fldChar w:fldCharType="begin"/>
        </w:r>
        <w:r w:rsidR="00583B1C">
          <w:rPr>
            <w:webHidden/>
          </w:rPr>
          <w:instrText xml:space="preserve"> PAGEREF _Toc438163407 \h </w:instrText>
        </w:r>
        <w:r w:rsidR="00583B1C">
          <w:rPr>
            <w:webHidden/>
          </w:rPr>
        </w:r>
        <w:r w:rsidR="00583B1C">
          <w:rPr>
            <w:webHidden/>
          </w:rPr>
          <w:fldChar w:fldCharType="separate"/>
        </w:r>
        <w:r w:rsidR="00583B1C">
          <w:rPr>
            <w:webHidden/>
          </w:rPr>
          <w:t>24</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08" w:history="1">
        <w:r w:rsidR="00583B1C" w:rsidRPr="00F8546C">
          <w:rPr>
            <w:rStyle w:val="Hyperlink"/>
          </w:rPr>
          <w:t>2.2</w:t>
        </w:r>
        <w:r w:rsidR="00583B1C">
          <w:rPr>
            <w:rFonts w:asciiTheme="minorHAnsi" w:eastAsiaTheme="minorEastAsia" w:hAnsiTheme="minorHAnsi" w:cstheme="minorBidi"/>
            <w:iCs w:val="0"/>
            <w:color w:val="auto"/>
            <w:sz w:val="22"/>
            <w:szCs w:val="22"/>
          </w:rPr>
          <w:tab/>
        </w:r>
        <w:r w:rsidR="00583B1C" w:rsidRPr="00F8546C">
          <w:rPr>
            <w:rStyle w:val="Hyperlink"/>
          </w:rPr>
          <w:t>Padrões para trocas de mensagens</w:t>
        </w:r>
        <w:r w:rsidR="00583B1C">
          <w:rPr>
            <w:webHidden/>
          </w:rPr>
          <w:tab/>
        </w:r>
        <w:r w:rsidR="00583B1C">
          <w:rPr>
            <w:webHidden/>
          </w:rPr>
          <w:fldChar w:fldCharType="begin"/>
        </w:r>
        <w:r w:rsidR="00583B1C">
          <w:rPr>
            <w:webHidden/>
          </w:rPr>
          <w:instrText xml:space="preserve"> PAGEREF _Toc438163408 \h </w:instrText>
        </w:r>
        <w:r w:rsidR="00583B1C">
          <w:rPr>
            <w:webHidden/>
          </w:rPr>
        </w:r>
        <w:r w:rsidR="00583B1C">
          <w:rPr>
            <w:webHidden/>
          </w:rPr>
          <w:fldChar w:fldCharType="separate"/>
        </w:r>
        <w:r w:rsidR="00583B1C">
          <w:rPr>
            <w:webHidden/>
          </w:rPr>
          <w:t>25</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09" w:history="1">
        <w:r w:rsidR="00583B1C" w:rsidRPr="00F8546C">
          <w:rPr>
            <w:rStyle w:val="Hyperlink"/>
            <w:i/>
          </w:rPr>
          <w:t>2.3</w:t>
        </w:r>
        <w:r w:rsidR="00583B1C">
          <w:rPr>
            <w:rFonts w:asciiTheme="minorHAnsi" w:eastAsiaTheme="minorEastAsia" w:hAnsiTheme="minorHAnsi" w:cstheme="minorBidi"/>
            <w:iCs w:val="0"/>
            <w:color w:val="auto"/>
            <w:sz w:val="22"/>
            <w:szCs w:val="22"/>
          </w:rPr>
          <w:tab/>
        </w:r>
        <w:r w:rsidR="00583B1C" w:rsidRPr="00F8546C">
          <w:rPr>
            <w:rStyle w:val="Hyperlink"/>
            <w:i/>
          </w:rPr>
          <w:t>Web services</w:t>
        </w:r>
        <w:r w:rsidR="00583B1C">
          <w:rPr>
            <w:webHidden/>
          </w:rPr>
          <w:tab/>
        </w:r>
        <w:r w:rsidR="00583B1C">
          <w:rPr>
            <w:webHidden/>
          </w:rPr>
          <w:fldChar w:fldCharType="begin"/>
        </w:r>
        <w:r w:rsidR="00583B1C">
          <w:rPr>
            <w:webHidden/>
          </w:rPr>
          <w:instrText xml:space="preserve"> PAGEREF _Toc438163409 \h </w:instrText>
        </w:r>
        <w:r w:rsidR="00583B1C">
          <w:rPr>
            <w:webHidden/>
          </w:rPr>
        </w:r>
        <w:r w:rsidR="00583B1C">
          <w:rPr>
            <w:webHidden/>
          </w:rPr>
          <w:fldChar w:fldCharType="separate"/>
        </w:r>
        <w:r w:rsidR="00583B1C">
          <w:rPr>
            <w:webHidden/>
          </w:rPr>
          <w:t>26</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10" w:history="1">
        <w:r w:rsidR="00583B1C" w:rsidRPr="00F8546C">
          <w:rPr>
            <w:rStyle w:val="Hyperlink"/>
          </w:rPr>
          <w:t>2.3.1</w:t>
        </w:r>
        <w:r w:rsidR="00583B1C">
          <w:rPr>
            <w:rFonts w:asciiTheme="minorHAnsi" w:eastAsiaTheme="minorEastAsia" w:hAnsiTheme="minorHAnsi" w:cstheme="minorBidi"/>
            <w:iCs w:val="0"/>
            <w:color w:val="auto"/>
            <w:sz w:val="22"/>
            <w:szCs w:val="22"/>
          </w:rPr>
          <w:tab/>
        </w:r>
        <w:r w:rsidR="00583B1C" w:rsidRPr="00F8546C">
          <w:rPr>
            <w:rStyle w:val="Hyperlink"/>
          </w:rPr>
          <w:t xml:space="preserve">Tipos de contrato definido pelos </w:t>
        </w:r>
        <w:r w:rsidR="00583B1C" w:rsidRPr="00F8546C">
          <w:rPr>
            <w:rStyle w:val="Hyperlink"/>
            <w:i/>
          </w:rPr>
          <w:t>web services</w:t>
        </w:r>
        <w:r w:rsidR="00583B1C">
          <w:rPr>
            <w:webHidden/>
          </w:rPr>
          <w:tab/>
        </w:r>
        <w:r w:rsidR="00583B1C">
          <w:rPr>
            <w:webHidden/>
          </w:rPr>
          <w:fldChar w:fldCharType="begin"/>
        </w:r>
        <w:r w:rsidR="00583B1C">
          <w:rPr>
            <w:webHidden/>
          </w:rPr>
          <w:instrText xml:space="preserve"> PAGEREF _Toc438163410 \h </w:instrText>
        </w:r>
        <w:r w:rsidR="00583B1C">
          <w:rPr>
            <w:webHidden/>
          </w:rPr>
        </w:r>
        <w:r w:rsidR="00583B1C">
          <w:rPr>
            <w:webHidden/>
          </w:rPr>
          <w:fldChar w:fldCharType="separate"/>
        </w:r>
        <w:r w:rsidR="00583B1C">
          <w:rPr>
            <w:webHidden/>
          </w:rPr>
          <w:t>27</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11" w:history="1">
        <w:r w:rsidR="00583B1C" w:rsidRPr="00F8546C">
          <w:rPr>
            <w:rStyle w:val="Hyperlink"/>
          </w:rPr>
          <w:t>2.4</w:t>
        </w:r>
        <w:r w:rsidR="00583B1C">
          <w:rPr>
            <w:rFonts w:asciiTheme="minorHAnsi" w:eastAsiaTheme="minorEastAsia" w:hAnsiTheme="minorHAnsi" w:cstheme="minorBidi"/>
            <w:iCs w:val="0"/>
            <w:color w:val="auto"/>
            <w:sz w:val="22"/>
            <w:szCs w:val="22"/>
          </w:rPr>
          <w:tab/>
        </w:r>
        <w:r w:rsidR="00583B1C" w:rsidRPr="00F8546C">
          <w:rPr>
            <w:rStyle w:val="Hyperlink"/>
          </w:rPr>
          <w:t>Justificativa para utilização de SOA</w:t>
        </w:r>
        <w:r w:rsidR="00583B1C">
          <w:rPr>
            <w:webHidden/>
          </w:rPr>
          <w:tab/>
        </w:r>
        <w:r w:rsidR="00583B1C">
          <w:rPr>
            <w:webHidden/>
          </w:rPr>
          <w:fldChar w:fldCharType="begin"/>
        </w:r>
        <w:r w:rsidR="00583B1C">
          <w:rPr>
            <w:webHidden/>
          </w:rPr>
          <w:instrText xml:space="preserve"> PAGEREF _Toc438163411 \h </w:instrText>
        </w:r>
        <w:r w:rsidR="00583B1C">
          <w:rPr>
            <w:webHidden/>
          </w:rPr>
        </w:r>
        <w:r w:rsidR="00583B1C">
          <w:rPr>
            <w:webHidden/>
          </w:rPr>
          <w:fldChar w:fldCharType="separate"/>
        </w:r>
        <w:r w:rsidR="00583B1C">
          <w:rPr>
            <w:webHidden/>
          </w:rPr>
          <w:t>28</w:t>
        </w:r>
        <w:r w:rsidR="00583B1C">
          <w:rPr>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12" w:history="1">
        <w:r w:rsidR="00583B1C" w:rsidRPr="00F8546C">
          <w:rPr>
            <w:rStyle w:val="Hyperlink"/>
            <w:noProof/>
          </w:rPr>
          <w:t>3</w:t>
        </w:r>
        <w:r w:rsidR="00583B1C">
          <w:rPr>
            <w:rFonts w:asciiTheme="minorHAnsi" w:eastAsiaTheme="minorEastAsia" w:hAnsiTheme="minorHAnsi" w:cstheme="minorBidi"/>
            <w:b w:val="0"/>
            <w:iCs w:val="0"/>
            <w:caps w:val="0"/>
            <w:noProof/>
            <w:color w:val="auto"/>
            <w:sz w:val="22"/>
            <w:szCs w:val="22"/>
          </w:rPr>
          <w:tab/>
        </w:r>
        <w:r w:rsidR="00583B1C" w:rsidRPr="00F8546C">
          <w:rPr>
            <w:rStyle w:val="Hyperlink"/>
            <w:noProof/>
          </w:rPr>
          <w:t>DESENVOLVIMENTO DO SISTEMA</w:t>
        </w:r>
        <w:r w:rsidR="00583B1C">
          <w:rPr>
            <w:noProof/>
            <w:webHidden/>
          </w:rPr>
          <w:tab/>
        </w:r>
        <w:r w:rsidR="00583B1C">
          <w:rPr>
            <w:noProof/>
            <w:webHidden/>
          </w:rPr>
          <w:fldChar w:fldCharType="begin"/>
        </w:r>
        <w:r w:rsidR="00583B1C">
          <w:rPr>
            <w:noProof/>
            <w:webHidden/>
          </w:rPr>
          <w:instrText xml:space="preserve"> PAGEREF _Toc438163412 \h </w:instrText>
        </w:r>
        <w:r w:rsidR="00583B1C">
          <w:rPr>
            <w:noProof/>
            <w:webHidden/>
          </w:rPr>
        </w:r>
        <w:r w:rsidR="00583B1C">
          <w:rPr>
            <w:noProof/>
            <w:webHidden/>
          </w:rPr>
          <w:fldChar w:fldCharType="separate"/>
        </w:r>
        <w:r w:rsidR="00583B1C">
          <w:rPr>
            <w:noProof/>
            <w:webHidden/>
          </w:rPr>
          <w:t>29</w:t>
        </w:r>
        <w:r w:rsidR="00583B1C">
          <w:rPr>
            <w:noProof/>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13" w:history="1">
        <w:r w:rsidR="00583B1C" w:rsidRPr="00F8546C">
          <w:rPr>
            <w:rStyle w:val="Hyperlink"/>
          </w:rPr>
          <w:t>3.1</w:t>
        </w:r>
        <w:r w:rsidR="00583B1C">
          <w:rPr>
            <w:rFonts w:asciiTheme="minorHAnsi" w:eastAsiaTheme="minorEastAsia" w:hAnsiTheme="minorHAnsi" w:cstheme="minorBidi"/>
            <w:iCs w:val="0"/>
            <w:color w:val="auto"/>
            <w:sz w:val="22"/>
            <w:szCs w:val="22"/>
          </w:rPr>
          <w:tab/>
        </w:r>
        <w:r w:rsidR="00583B1C" w:rsidRPr="00F8546C">
          <w:rPr>
            <w:rStyle w:val="Hyperlink"/>
          </w:rPr>
          <w:t>Implementação do cálculo do índice de disponibilidade</w:t>
        </w:r>
        <w:r w:rsidR="00583B1C">
          <w:rPr>
            <w:webHidden/>
          </w:rPr>
          <w:tab/>
        </w:r>
        <w:r w:rsidR="00583B1C">
          <w:rPr>
            <w:webHidden/>
          </w:rPr>
          <w:fldChar w:fldCharType="begin"/>
        </w:r>
        <w:r w:rsidR="00583B1C">
          <w:rPr>
            <w:webHidden/>
          </w:rPr>
          <w:instrText xml:space="preserve"> PAGEREF _Toc438163413 \h </w:instrText>
        </w:r>
        <w:r w:rsidR="00583B1C">
          <w:rPr>
            <w:webHidden/>
          </w:rPr>
        </w:r>
        <w:r w:rsidR="00583B1C">
          <w:rPr>
            <w:webHidden/>
          </w:rPr>
          <w:fldChar w:fldCharType="separate"/>
        </w:r>
        <w:r w:rsidR="00583B1C">
          <w:rPr>
            <w:webHidden/>
          </w:rPr>
          <w:t>32</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14" w:history="1">
        <w:r w:rsidR="00583B1C" w:rsidRPr="00F8546C">
          <w:rPr>
            <w:rStyle w:val="Hyperlink"/>
          </w:rPr>
          <w:t>3.2</w:t>
        </w:r>
        <w:r w:rsidR="00583B1C">
          <w:rPr>
            <w:rFonts w:asciiTheme="minorHAnsi" w:eastAsiaTheme="minorEastAsia" w:hAnsiTheme="minorHAnsi" w:cstheme="minorBidi"/>
            <w:iCs w:val="0"/>
            <w:color w:val="auto"/>
            <w:sz w:val="22"/>
            <w:szCs w:val="22"/>
          </w:rPr>
          <w:tab/>
        </w:r>
        <w:r w:rsidR="00583B1C" w:rsidRPr="00F8546C">
          <w:rPr>
            <w:rStyle w:val="Hyperlink"/>
          </w:rPr>
          <w:t>Implementação do cálculo do índice de desempenho</w:t>
        </w:r>
        <w:r w:rsidR="00583B1C">
          <w:rPr>
            <w:webHidden/>
          </w:rPr>
          <w:tab/>
        </w:r>
        <w:r w:rsidR="00583B1C">
          <w:rPr>
            <w:webHidden/>
          </w:rPr>
          <w:fldChar w:fldCharType="begin"/>
        </w:r>
        <w:r w:rsidR="00583B1C">
          <w:rPr>
            <w:webHidden/>
          </w:rPr>
          <w:instrText xml:space="preserve"> PAGEREF _Toc438163414 \h </w:instrText>
        </w:r>
        <w:r w:rsidR="00583B1C">
          <w:rPr>
            <w:webHidden/>
          </w:rPr>
        </w:r>
        <w:r w:rsidR="00583B1C">
          <w:rPr>
            <w:webHidden/>
          </w:rPr>
          <w:fldChar w:fldCharType="separate"/>
        </w:r>
        <w:r w:rsidR="00583B1C">
          <w:rPr>
            <w:webHidden/>
          </w:rPr>
          <w:t>34</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15" w:history="1">
        <w:r w:rsidR="00583B1C" w:rsidRPr="00F8546C">
          <w:rPr>
            <w:rStyle w:val="Hyperlink"/>
          </w:rPr>
          <w:t>3.3</w:t>
        </w:r>
        <w:r w:rsidR="00583B1C">
          <w:rPr>
            <w:rFonts w:asciiTheme="minorHAnsi" w:eastAsiaTheme="minorEastAsia" w:hAnsiTheme="minorHAnsi" w:cstheme="minorBidi"/>
            <w:iCs w:val="0"/>
            <w:color w:val="auto"/>
            <w:sz w:val="22"/>
            <w:szCs w:val="22"/>
          </w:rPr>
          <w:tab/>
        </w:r>
        <w:r w:rsidR="00583B1C" w:rsidRPr="00F8546C">
          <w:rPr>
            <w:rStyle w:val="Hyperlink"/>
          </w:rPr>
          <w:t>Implementação do cálculo do índice de qualidade</w:t>
        </w:r>
        <w:r w:rsidR="00583B1C">
          <w:rPr>
            <w:webHidden/>
          </w:rPr>
          <w:tab/>
        </w:r>
        <w:r w:rsidR="00583B1C">
          <w:rPr>
            <w:webHidden/>
          </w:rPr>
          <w:fldChar w:fldCharType="begin"/>
        </w:r>
        <w:r w:rsidR="00583B1C">
          <w:rPr>
            <w:webHidden/>
          </w:rPr>
          <w:instrText xml:space="preserve"> PAGEREF _Toc438163415 \h </w:instrText>
        </w:r>
        <w:r w:rsidR="00583B1C">
          <w:rPr>
            <w:webHidden/>
          </w:rPr>
        </w:r>
        <w:r w:rsidR="00583B1C">
          <w:rPr>
            <w:webHidden/>
          </w:rPr>
          <w:fldChar w:fldCharType="separate"/>
        </w:r>
        <w:r w:rsidR="00583B1C">
          <w:rPr>
            <w:webHidden/>
          </w:rPr>
          <w:t>37</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16" w:history="1">
        <w:r w:rsidR="00583B1C" w:rsidRPr="00F8546C">
          <w:rPr>
            <w:rStyle w:val="Hyperlink"/>
          </w:rPr>
          <w:t>3.4</w:t>
        </w:r>
        <w:r w:rsidR="00583B1C">
          <w:rPr>
            <w:rFonts w:asciiTheme="minorHAnsi" w:eastAsiaTheme="minorEastAsia" w:hAnsiTheme="minorHAnsi" w:cstheme="minorBidi"/>
            <w:iCs w:val="0"/>
            <w:color w:val="auto"/>
            <w:sz w:val="22"/>
            <w:szCs w:val="22"/>
          </w:rPr>
          <w:tab/>
        </w:r>
        <w:r w:rsidR="00583B1C" w:rsidRPr="00F8546C">
          <w:rPr>
            <w:rStyle w:val="Hyperlink"/>
          </w:rPr>
          <w:t>Implementação do cálculo do Índice de Eficiência Global dos equipamentos</w:t>
        </w:r>
        <w:r w:rsidR="00583B1C">
          <w:rPr>
            <w:webHidden/>
          </w:rPr>
          <w:tab/>
        </w:r>
        <w:r w:rsidR="00583B1C">
          <w:rPr>
            <w:webHidden/>
          </w:rPr>
          <w:fldChar w:fldCharType="begin"/>
        </w:r>
        <w:r w:rsidR="00583B1C">
          <w:rPr>
            <w:webHidden/>
          </w:rPr>
          <w:instrText xml:space="preserve"> PAGEREF _Toc438163416 \h </w:instrText>
        </w:r>
        <w:r w:rsidR="00583B1C">
          <w:rPr>
            <w:webHidden/>
          </w:rPr>
        </w:r>
        <w:r w:rsidR="00583B1C">
          <w:rPr>
            <w:webHidden/>
          </w:rPr>
          <w:fldChar w:fldCharType="separate"/>
        </w:r>
        <w:r w:rsidR="00583B1C">
          <w:rPr>
            <w:webHidden/>
          </w:rPr>
          <w:t>38</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17" w:history="1">
        <w:r w:rsidR="00583B1C" w:rsidRPr="00F8546C">
          <w:rPr>
            <w:rStyle w:val="Hyperlink"/>
          </w:rPr>
          <w:t>3.4.1</w:t>
        </w:r>
        <w:r w:rsidR="00583B1C">
          <w:rPr>
            <w:rFonts w:asciiTheme="minorHAnsi" w:eastAsiaTheme="minorEastAsia" w:hAnsiTheme="minorHAnsi" w:cstheme="minorBidi"/>
            <w:iCs w:val="0"/>
            <w:color w:val="auto"/>
            <w:sz w:val="22"/>
            <w:szCs w:val="22"/>
          </w:rPr>
          <w:tab/>
        </w:r>
        <w:r w:rsidR="00583B1C" w:rsidRPr="00F8546C">
          <w:rPr>
            <w:rStyle w:val="Hyperlink"/>
          </w:rPr>
          <w:t>Tratamento dos dados para o cálculo do Índice de Eficiência Global dos equipamentos</w:t>
        </w:r>
        <w:r w:rsidR="00583B1C">
          <w:rPr>
            <w:webHidden/>
          </w:rPr>
          <w:tab/>
        </w:r>
        <w:r w:rsidR="00583B1C">
          <w:rPr>
            <w:webHidden/>
          </w:rPr>
          <w:fldChar w:fldCharType="begin"/>
        </w:r>
        <w:r w:rsidR="00583B1C">
          <w:rPr>
            <w:webHidden/>
          </w:rPr>
          <w:instrText xml:space="preserve"> PAGEREF _Toc438163417 \h </w:instrText>
        </w:r>
        <w:r w:rsidR="00583B1C">
          <w:rPr>
            <w:webHidden/>
          </w:rPr>
        </w:r>
        <w:r w:rsidR="00583B1C">
          <w:rPr>
            <w:webHidden/>
          </w:rPr>
          <w:fldChar w:fldCharType="separate"/>
        </w:r>
        <w:r w:rsidR="00583B1C">
          <w:rPr>
            <w:webHidden/>
          </w:rPr>
          <w:t>39</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18" w:history="1">
        <w:r w:rsidR="00583B1C" w:rsidRPr="00F8546C">
          <w:rPr>
            <w:rStyle w:val="Hyperlink"/>
          </w:rPr>
          <w:t>3.5</w:t>
        </w:r>
        <w:r w:rsidR="00583B1C">
          <w:rPr>
            <w:rFonts w:asciiTheme="minorHAnsi" w:eastAsiaTheme="minorEastAsia" w:hAnsiTheme="minorHAnsi" w:cstheme="minorBidi"/>
            <w:iCs w:val="0"/>
            <w:color w:val="auto"/>
            <w:sz w:val="22"/>
            <w:szCs w:val="22"/>
          </w:rPr>
          <w:tab/>
        </w:r>
        <w:r w:rsidR="00583B1C" w:rsidRPr="00F8546C">
          <w:rPr>
            <w:rStyle w:val="Hyperlink"/>
          </w:rPr>
          <w:t>Interface gráfica</w:t>
        </w:r>
        <w:r w:rsidR="00583B1C">
          <w:rPr>
            <w:webHidden/>
          </w:rPr>
          <w:tab/>
        </w:r>
        <w:r w:rsidR="00583B1C">
          <w:rPr>
            <w:webHidden/>
          </w:rPr>
          <w:fldChar w:fldCharType="begin"/>
        </w:r>
        <w:r w:rsidR="00583B1C">
          <w:rPr>
            <w:webHidden/>
          </w:rPr>
          <w:instrText xml:space="preserve"> PAGEREF _Toc438163418 \h </w:instrText>
        </w:r>
        <w:r w:rsidR="00583B1C">
          <w:rPr>
            <w:webHidden/>
          </w:rPr>
        </w:r>
        <w:r w:rsidR="00583B1C">
          <w:rPr>
            <w:webHidden/>
          </w:rPr>
          <w:fldChar w:fldCharType="separate"/>
        </w:r>
        <w:r w:rsidR="00583B1C">
          <w:rPr>
            <w:webHidden/>
          </w:rPr>
          <w:t>41</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19" w:history="1">
        <w:r w:rsidR="00583B1C" w:rsidRPr="00F8546C">
          <w:rPr>
            <w:rStyle w:val="Hyperlink"/>
          </w:rPr>
          <w:t>3.5.1</w:t>
        </w:r>
        <w:r w:rsidR="00583B1C">
          <w:rPr>
            <w:rFonts w:asciiTheme="minorHAnsi" w:eastAsiaTheme="minorEastAsia" w:hAnsiTheme="minorHAnsi" w:cstheme="minorBidi"/>
            <w:iCs w:val="0"/>
            <w:color w:val="auto"/>
            <w:sz w:val="22"/>
            <w:szCs w:val="22"/>
          </w:rPr>
          <w:tab/>
        </w:r>
        <w:r w:rsidR="00583B1C" w:rsidRPr="00F8546C">
          <w:rPr>
            <w:rStyle w:val="Hyperlink"/>
          </w:rPr>
          <w:t>Interface para visualização, edição e inclusão de dados.</w:t>
        </w:r>
        <w:r w:rsidR="00583B1C">
          <w:rPr>
            <w:webHidden/>
          </w:rPr>
          <w:tab/>
        </w:r>
        <w:r w:rsidR="00583B1C">
          <w:rPr>
            <w:webHidden/>
          </w:rPr>
          <w:fldChar w:fldCharType="begin"/>
        </w:r>
        <w:r w:rsidR="00583B1C">
          <w:rPr>
            <w:webHidden/>
          </w:rPr>
          <w:instrText xml:space="preserve"> PAGEREF _Toc438163419 \h </w:instrText>
        </w:r>
        <w:r w:rsidR="00583B1C">
          <w:rPr>
            <w:webHidden/>
          </w:rPr>
        </w:r>
        <w:r w:rsidR="00583B1C">
          <w:rPr>
            <w:webHidden/>
          </w:rPr>
          <w:fldChar w:fldCharType="separate"/>
        </w:r>
        <w:r w:rsidR="00583B1C">
          <w:rPr>
            <w:webHidden/>
          </w:rPr>
          <w:t>43</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20" w:history="1">
        <w:r w:rsidR="00583B1C" w:rsidRPr="00F8546C">
          <w:rPr>
            <w:rStyle w:val="Hyperlink"/>
          </w:rPr>
          <w:t>3.5.2</w:t>
        </w:r>
        <w:r w:rsidR="00583B1C">
          <w:rPr>
            <w:rFonts w:asciiTheme="minorHAnsi" w:eastAsiaTheme="minorEastAsia" w:hAnsiTheme="minorHAnsi" w:cstheme="minorBidi"/>
            <w:iCs w:val="0"/>
            <w:color w:val="auto"/>
            <w:sz w:val="22"/>
            <w:szCs w:val="22"/>
          </w:rPr>
          <w:tab/>
        </w:r>
        <w:r w:rsidR="00583B1C" w:rsidRPr="00F8546C">
          <w:rPr>
            <w:rStyle w:val="Hyperlink"/>
          </w:rPr>
          <w:t>Interface para visualização de estatísticas.</w:t>
        </w:r>
        <w:r w:rsidR="00583B1C">
          <w:rPr>
            <w:webHidden/>
          </w:rPr>
          <w:tab/>
        </w:r>
        <w:r w:rsidR="00583B1C">
          <w:rPr>
            <w:webHidden/>
          </w:rPr>
          <w:fldChar w:fldCharType="begin"/>
        </w:r>
        <w:r w:rsidR="00583B1C">
          <w:rPr>
            <w:webHidden/>
          </w:rPr>
          <w:instrText xml:space="preserve"> PAGEREF _Toc438163420 \h </w:instrText>
        </w:r>
        <w:r w:rsidR="00583B1C">
          <w:rPr>
            <w:webHidden/>
          </w:rPr>
        </w:r>
        <w:r w:rsidR="00583B1C">
          <w:rPr>
            <w:webHidden/>
          </w:rPr>
          <w:fldChar w:fldCharType="separate"/>
        </w:r>
        <w:r w:rsidR="00583B1C">
          <w:rPr>
            <w:webHidden/>
          </w:rPr>
          <w:t>46</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21" w:history="1">
        <w:r w:rsidR="00583B1C" w:rsidRPr="00F8546C">
          <w:rPr>
            <w:rStyle w:val="Hyperlink"/>
          </w:rPr>
          <w:t>3.5.3</w:t>
        </w:r>
        <w:r w:rsidR="00583B1C">
          <w:rPr>
            <w:rFonts w:asciiTheme="minorHAnsi" w:eastAsiaTheme="minorEastAsia" w:hAnsiTheme="minorHAnsi" w:cstheme="minorBidi"/>
            <w:iCs w:val="0"/>
            <w:color w:val="auto"/>
            <w:sz w:val="22"/>
            <w:szCs w:val="22"/>
          </w:rPr>
          <w:tab/>
        </w:r>
        <w:r w:rsidR="00583B1C" w:rsidRPr="00F8546C">
          <w:rPr>
            <w:rStyle w:val="Hyperlink"/>
          </w:rPr>
          <w:t>Interface para visualização dos web services disponibilizados pelo sistema.</w:t>
        </w:r>
        <w:r w:rsidR="00583B1C">
          <w:rPr>
            <w:webHidden/>
          </w:rPr>
          <w:tab/>
        </w:r>
        <w:r w:rsidR="00583B1C">
          <w:rPr>
            <w:webHidden/>
          </w:rPr>
          <w:fldChar w:fldCharType="begin"/>
        </w:r>
        <w:r w:rsidR="00583B1C">
          <w:rPr>
            <w:webHidden/>
          </w:rPr>
          <w:instrText xml:space="preserve"> PAGEREF _Toc438163421 \h </w:instrText>
        </w:r>
        <w:r w:rsidR="00583B1C">
          <w:rPr>
            <w:webHidden/>
          </w:rPr>
        </w:r>
        <w:r w:rsidR="00583B1C">
          <w:rPr>
            <w:webHidden/>
          </w:rPr>
          <w:fldChar w:fldCharType="separate"/>
        </w:r>
        <w:r w:rsidR="00583B1C">
          <w:rPr>
            <w:webHidden/>
          </w:rPr>
          <w:t>48</w:t>
        </w:r>
        <w:r w:rsidR="00583B1C">
          <w:rPr>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22" w:history="1">
        <w:r w:rsidR="00583B1C" w:rsidRPr="00F8546C">
          <w:rPr>
            <w:rStyle w:val="Hyperlink"/>
            <w:noProof/>
          </w:rPr>
          <w:t>4</w:t>
        </w:r>
        <w:r w:rsidR="00583B1C">
          <w:rPr>
            <w:rFonts w:asciiTheme="minorHAnsi" w:eastAsiaTheme="minorEastAsia" w:hAnsiTheme="minorHAnsi" w:cstheme="minorBidi"/>
            <w:b w:val="0"/>
            <w:iCs w:val="0"/>
            <w:caps w:val="0"/>
            <w:noProof/>
            <w:color w:val="auto"/>
            <w:sz w:val="22"/>
            <w:szCs w:val="22"/>
          </w:rPr>
          <w:tab/>
        </w:r>
        <w:r w:rsidR="00583B1C" w:rsidRPr="00F8546C">
          <w:rPr>
            <w:rStyle w:val="Hyperlink"/>
            <w:noProof/>
          </w:rPr>
          <w:t>Validação da implementação</w:t>
        </w:r>
        <w:r w:rsidR="00583B1C">
          <w:rPr>
            <w:noProof/>
            <w:webHidden/>
          </w:rPr>
          <w:tab/>
        </w:r>
        <w:r w:rsidR="00583B1C">
          <w:rPr>
            <w:noProof/>
            <w:webHidden/>
          </w:rPr>
          <w:fldChar w:fldCharType="begin"/>
        </w:r>
        <w:r w:rsidR="00583B1C">
          <w:rPr>
            <w:noProof/>
            <w:webHidden/>
          </w:rPr>
          <w:instrText xml:space="preserve"> PAGEREF _Toc438163422 \h </w:instrText>
        </w:r>
        <w:r w:rsidR="00583B1C">
          <w:rPr>
            <w:noProof/>
            <w:webHidden/>
          </w:rPr>
        </w:r>
        <w:r w:rsidR="00583B1C">
          <w:rPr>
            <w:noProof/>
            <w:webHidden/>
          </w:rPr>
          <w:fldChar w:fldCharType="separate"/>
        </w:r>
        <w:r w:rsidR="00583B1C">
          <w:rPr>
            <w:noProof/>
            <w:webHidden/>
          </w:rPr>
          <w:t>51</w:t>
        </w:r>
        <w:r w:rsidR="00583B1C">
          <w:rPr>
            <w:noProof/>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23" w:history="1">
        <w:r w:rsidR="00583B1C" w:rsidRPr="00F8546C">
          <w:rPr>
            <w:rStyle w:val="Hyperlink"/>
          </w:rPr>
          <w:t>4.1</w:t>
        </w:r>
        <w:r w:rsidR="00583B1C">
          <w:rPr>
            <w:rFonts w:asciiTheme="minorHAnsi" w:eastAsiaTheme="minorEastAsia" w:hAnsiTheme="minorHAnsi" w:cstheme="minorBidi"/>
            <w:iCs w:val="0"/>
            <w:color w:val="auto"/>
            <w:sz w:val="22"/>
            <w:szCs w:val="22"/>
          </w:rPr>
          <w:tab/>
        </w:r>
        <w:r w:rsidR="00583B1C" w:rsidRPr="00F8546C">
          <w:rPr>
            <w:rStyle w:val="Hyperlink"/>
          </w:rPr>
          <w:t>Descrição do simulador de linha de produção</w:t>
        </w:r>
        <w:r w:rsidR="00583B1C">
          <w:rPr>
            <w:webHidden/>
          </w:rPr>
          <w:tab/>
        </w:r>
        <w:r w:rsidR="00583B1C">
          <w:rPr>
            <w:webHidden/>
          </w:rPr>
          <w:fldChar w:fldCharType="begin"/>
        </w:r>
        <w:r w:rsidR="00583B1C">
          <w:rPr>
            <w:webHidden/>
          </w:rPr>
          <w:instrText xml:space="preserve"> PAGEREF _Toc438163423 \h </w:instrText>
        </w:r>
        <w:r w:rsidR="00583B1C">
          <w:rPr>
            <w:webHidden/>
          </w:rPr>
        </w:r>
        <w:r w:rsidR="00583B1C">
          <w:rPr>
            <w:webHidden/>
          </w:rPr>
          <w:fldChar w:fldCharType="separate"/>
        </w:r>
        <w:r w:rsidR="00583B1C">
          <w:rPr>
            <w:webHidden/>
          </w:rPr>
          <w:t>51</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24" w:history="1">
        <w:r w:rsidR="00583B1C" w:rsidRPr="00F8546C">
          <w:rPr>
            <w:rStyle w:val="Hyperlink"/>
          </w:rPr>
          <w:t>4.2</w:t>
        </w:r>
        <w:r w:rsidR="00583B1C">
          <w:rPr>
            <w:rFonts w:asciiTheme="minorHAnsi" w:eastAsiaTheme="minorEastAsia" w:hAnsiTheme="minorHAnsi" w:cstheme="minorBidi"/>
            <w:iCs w:val="0"/>
            <w:color w:val="auto"/>
            <w:sz w:val="22"/>
            <w:szCs w:val="22"/>
          </w:rPr>
          <w:tab/>
        </w:r>
        <w:r w:rsidR="00583B1C" w:rsidRPr="00F8546C">
          <w:rPr>
            <w:rStyle w:val="Hyperlink"/>
          </w:rPr>
          <w:t>Descrição do sistema Bullcontrol</w:t>
        </w:r>
        <w:r w:rsidR="00583B1C">
          <w:rPr>
            <w:webHidden/>
          </w:rPr>
          <w:tab/>
        </w:r>
        <w:r w:rsidR="00583B1C">
          <w:rPr>
            <w:webHidden/>
          </w:rPr>
          <w:fldChar w:fldCharType="begin"/>
        </w:r>
        <w:r w:rsidR="00583B1C">
          <w:rPr>
            <w:webHidden/>
          </w:rPr>
          <w:instrText xml:space="preserve"> PAGEREF _Toc438163424 \h </w:instrText>
        </w:r>
        <w:r w:rsidR="00583B1C">
          <w:rPr>
            <w:webHidden/>
          </w:rPr>
        </w:r>
        <w:r w:rsidR="00583B1C">
          <w:rPr>
            <w:webHidden/>
          </w:rPr>
          <w:fldChar w:fldCharType="separate"/>
        </w:r>
        <w:r w:rsidR="00583B1C">
          <w:rPr>
            <w:webHidden/>
          </w:rPr>
          <w:t>57</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25" w:history="1">
        <w:r w:rsidR="00583B1C" w:rsidRPr="00F8546C">
          <w:rPr>
            <w:rStyle w:val="Hyperlink"/>
          </w:rPr>
          <w:t>4.2.1</w:t>
        </w:r>
        <w:r w:rsidR="00583B1C">
          <w:rPr>
            <w:rFonts w:asciiTheme="minorHAnsi" w:eastAsiaTheme="minorEastAsia" w:hAnsiTheme="minorHAnsi" w:cstheme="minorBidi"/>
            <w:iCs w:val="0"/>
            <w:color w:val="auto"/>
            <w:sz w:val="22"/>
            <w:szCs w:val="22"/>
          </w:rPr>
          <w:tab/>
        </w:r>
        <w:r w:rsidR="00583B1C" w:rsidRPr="00F8546C">
          <w:rPr>
            <w:rStyle w:val="Hyperlink"/>
          </w:rPr>
          <w:t>Manutenção</w:t>
        </w:r>
        <w:r w:rsidR="00583B1C">
          <w:rPr>
            <w:webHidden/>
          </w:rPr>
          <w:tab/>
        </w:r>
        <w:r w:rsidR="00583B1C">
          <w:rPr>
            <w:webHidden/>
          </w:rPr>
          <w:fldChar w:fldCharType="begin"/>
        </w:r>
        <w:r w:rsidR="00583B1C">
          <w:rPr>
            <w:webHidden/>
          </w:rPr>
          <w:instrText xml:space="preserve"> PAGEREF _Toc438163425 \h </w:instrText>
        </w:r>
        <w:r w:rsidR="00583B1C">
          <w:rPr>
            <w:webHidden/>
          </w:rPr>
        </w:r>
        <w:r w:rsidR="00583B1C">
          <w:rPr>
            <w:webHidden/>
          </w:rPr>
          <w:fldChar w:fldCharType="separate"/>
        </w:r>
        <w:r w:rsidR="00583B1C">
          <w:rPr>
            <w:webHidden/>
          </w:rPr>
          <w:t>57</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26" w:history="1">
        <w:r w:rsidR="00583B1C" w:rsidRPr="00F8546C">
          <w:rPr>
            <w:rStyle w:val="Hyperlink"/>
          </w:rPr>
          <w:t>4.2.2</w:t>
        </w:r>
        <w:r w:rsidR="00583B1C">
          <w:rPr>
            <w:rFonts w:asciiTheme="minorHAnsi" w:eastAsiaTheme="minorEastAsia" w:hAnsiTheme="minorHAnsi" w:cstheme="minorBidi"/>
            <w:iCs w:val="0"/>
            <w:color w:val="auto"/>
            <w:sz w:val="22"/>
            <w:szCs w:val="22"/>
          </w:rPr>
          <w:tab/>
        </w:r>
        <w:r w:rsidR="00583B1C" w:rsidRPr="00F8546C">
          <w:rPr>
            <w:rStyle w:val="Hyperlink"/>
          </w:rPr>
          <w:t>Qualidade</w:t>
        </w:r>
        <w:r w:rsidR="00583B1C">
          <w:rPr>
            <w:webHidden/>
          </w:rPr>
          <w:tab/>
        </w:r>
        <w:r w:rsidR="00583B1C">
          <w:rPr>
            <w:webHidden/>
          </w:rPr>
          <w:fldChar w:fldCharType="begin"/>
        </w:r>
        <w:r w:rsidR="00583B1C">
          <w:rPr>
            <w:webHidden/>
          </w:rPr>
          <w:instrText xml:space="preserve"> PAGEREF _Toc438163426 \h </w:instrText>
        </w:r>
        <w:r w:rsidR="00583B1C">
          <w:rPr>
            <w:webHidden/>
          </w:rPr>
        </w:r>
        <w:r w:rsidR="00583B1C">
          <w:rPr>
            <w:webHidden/>
          </w:rPr>
          <w:fldChar w:fldCharType="separate"/>
        </w:r>
        <w:r w:rsidR="00583B1C">
          <w:rPr>
            <w:webHidden/>
          </w:rPr>
          <w:t>58</w:t>
        </w:r>
        <w:r w:rsidR="00583B1C">
          <w:rPr>
            <w:webHidden/>
          </w:rPr>
          <w:fldChar w:fldCharType="end"/>
        </w:r>
      </w:hyperlink>
    </w:p>
    <w:p w:rsidR="00583B1C" w:rsidRDefault="00C348FF">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438163427" w:history="1">
        <w:r w:rsidR="00583B1C" w:rsidRPr="00F8546C">
          <w:rPr>
            <w:rStyle w:val="Hyperlink"/>
          </w:rPr>
          <w:t>4.2.3</w:t>
        </w:r>
        <w:r w:rsidR="00583B1C">
          <w:rPr>
            <w:rFonts w:asciiTheme="minorHAnsi" w:eastAsiaTheme="minorEastAsia" w:hAnsiTheme="minorHAnsi" w:cstheme="minorBidi"/>
            <w:iCs w:val="0"/>
            <w:color w:val="auto"/>
            <w:sz w:val="22"/>
            <w:szCs w:val="22"/>
          </w:rPr>
          <w:tab/>
        </w:r>
        <w:r w:rsidR="00583B1C" w:rsidRPr="00F8546C">
          <w:rPr>
            <w:rStyle w:val="Hyperlink"/>
          </w:rPr>
          <w:t>Controle da produção</w:t>
        </w:r>
        <w:r w:rsidR="00583B1C">
          <w:rPr>
            <w:webHidden/>
          </w:rPr>
          <w:tab/>
        </w:r>
        <w:r w:rsidR="00583B1C">
          <w:rPr>
            <w:webHidden/>
          </w:rPr>
          <w:fldChar w:fldCharType="begin"/>
        </w:r>
        <w:r w:rsidR="00583B1C">
          <w:rPr>
            <w:webHidden/>
          </w:rPr>
          <w:instrText xml:space="preserve"> PAGEREF _Toc438163427 \h </w:instrText>
        </w:r>
        <w:r w:rsidR="00583B1C">
          <w:rPr>
            <w:webHidden/>
          </w:rPr>
        </w:r>
        <w:r w:rsidR="00583B1C">
          <w:rPr>
            <w:webHidden/>
          </w:rPr>
          <w:fldChar w:fldCharType="separate"/>
        </w:r>
        <w:r w:rsidR="00583B1C">
          <w:rPr>
            <w:webHidden/>
          </w:rPr>
          <w:t>59</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28" w:history="1">
        <w:r w:rsidR="00583B1C" w:rsidRPr="00F8546C">
          <w:rPr>
            <w:rStyle w:val="Hyperlink"/>
          </w:rPr>
          <w:t>4.3</w:t>
        </w:r>
        <w:r w:rsidR="00583B1C">
          <w:rPr>
            <w:rFonts w:asciiTheme="minorHAnsi" w:eastAsiaTheme="minorEastAsia" w:hAnsiTheme="minorHAnsi" w:cstheme="minorBidi"/>
            <w:iCs w:val="0"/>
            <w:color w:val="auto"/>
            <w:sz w:val="22"/>
            <w:szCs w:val="22"/>
          </w:rPr>
          <w:tab/>
        </w:r>
        <w:r w:rsidR="00583B1C" w:rsidRPr="00F8546C">
          <w:rPr>
            <w:rStyle w:val="Hyperlink"/>
          </w:rPr>
          <w:t>Método de integração entre os sistemas</w:t>
        </w:r>
        <w:r w:rsidR="00583B1C">
          <w:rPr>
            <w:webHidden/>
          </w:rPr>
          <w:tab/>
        </w:r>
        <w:r w:rsidR="00583B1C">
          <w:rPr>
            <w:webHidden/>
          </w:rPr>
          <w:fldChar w:fldCharType="begin"/>
        </w:r>
        <w:r w:rsidR="00583B1C">
          <w:rPr>
            <w:webHidden/>
          </w:rPr>
          <w:instrText xml:space="preserve"> PAGEREF _Toc438163428 \h </w:instrText>
        </w:r>
        <w:r w:rsidR="00583B1C">
          <w:rPr>
            <w:webHidden/>
          </w:rPr>
        </w:r>
        <w:r w:rsidR="00583B1C">
          <w:rPr>
            <w:webHidden/>
          </w:rPr>
          <w:fldChar w:fldCharType="separate"/>
        </w:r>
        <w:r w:rsidR="00583B1C">
          <w:rPr>
            <w:webHidden/>
          </w:rPr>
          <w:t>60</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29" w:history="1">
        <w:r w:rsidR="00583B1C" w:rsidRPr="00F8546C">
          <w:rPr>
            <w:rStyle w:val="Hyperlink"/>
          </w:rPr>
          <w:t>4.4</w:t>
        </w:r>
        <w:r w:rsidR="00583B1C">
          <w:rPr>
            <w:rFonts w:asciiTheme="minorHAnsi" w:eastAsiaTheme="minorEastAsia" w:hAnsiTheme="minorHAnsi" w:cstheme="minorBidi"/>
            <w:iCs w:val="0"/>
            <w:color w:val="auto"/>
            <w:sz w:val="22"/>
            <w:szCs w:val="22"/>
          </w:rPr>
          <w:tab/>
        </w:r>
        <w:r w:rsidR="00583B1C" w:rsidRPr="00F8546C">
          <w:rPr>
            <w:rStyle w:val="Hyperlink"/>
          </w:rPr>
          <w:t>Cálculo da disponibilidade a partir dos dados do Bullcontrol</w:t>
        </w:r>
        <w:r w:rsidR="00583B1C">
          <w:rPr>
            <w:webHidden/>
          </w:rPr>
          <w:tab/>
        </w:r>
        <w:r w:rsidR="00583B1C">
          <w:rPr>
            <w:webHidden/>
          </w:rPr>
          <w:fldChar w:fldCharType="begin"/>
        </w:r>
        <w:r w:rsidR="00583B1C">
          <w:rPr>
            <w:webHidden/>
          </w:rPr>
          <w:instrText xml:space="preserve"> PAGEREF _Toc438163429 \h </w:instrText>
        </w:r>
        <w:r w:rsidR="00583B1C">
          <w:rPr>
            <w:webHidden/>
          </w:rPr>
        </w:r>
        <w:r w:rsidR="00583B1C">
          <w:rPr>
            <w:webHidden/>
          </w:rPr>
          <w:fldChar w:fldCharType="separate"/>
        </w:r>
        <w:r w:rsidR="00583B1C">
          <w:rPr>
            <w:webHidden/>
          </w:rPr>
          <w:t>62</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30" w:history="1">
        <w:r w:rsidR="00583B1C" w:rsidRPr="00F8546C">
          <w:rPr>
            <w:rStyle w:val="Hyperlink"/>
          </w:rPr>
          <w:t>4.5</w:t>
        </w:r>
        <w:r w:rsidR="00583B1C">
          <w:rPr>
            <w:rFonts w:asciiTheme="minorHAnsi" w:eastAsiaTheme="minorEastAsia" w:hAnsiTheme="minorHAnsi" w:cstheme="minorBidi"/>
            <w:iCs w:val="0"/>
            <w:color w:val="auto"/>
            <w:sz w:val="22"/>
            <w:szCs w:val="22"/>
          </w:rPr>
          <w:tab/>
        </w:r>
        <w:r w:rsidR="00583B1C" w:rsidRPr="00F8546C">
          <w:rPr>
            <w:rStyle w:val="Hyperlink"/>
          </w:rPr>
          <w:t>Cálculo do desempenho a partir dos dados do Bullcontrol</w:t>
        </w:r>
        <w:r w:rsidR="00583B1C">
          <w:rPr>
            <w:webHidden/>
          </w:rPr>
          <w:tab/>
        </w:r>
        <w:r w:rsidR="00583B1C">
          <w:rPr>
            <w:webHidden/>
          </w:rPr>
          <w:fldChar w:fldCharType="begin"/>
        </w:r>
        <w:r w:rsidR="00583B1C">
          <w:rPr>
            <w:webHidden/>
          </w:rPr>
          <w:instrText xml:space="preserve"> PAGEREF _Toc438163430 \h </w:instrText>
        </w:r>
        <w:r w:rsidR="00583B1C">
          <w:rPr>
            <w:webHidden/>
          </w:rPr>
        </w:r>
        <w:r w:rsidR="00583B1C">
          <w:rPr>
            <w:webHidden/>
          </w:rPr>
          <w:fldChar w:fldCharType="separate"/>
        </w:r>
        <w:r w:rsidR="00583B1C">
          <w:rPr>
            <w:webHidden/>
          </w:rPr>
          <w:t>63</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31" w:history="1">
        <w:r w:rsidR="00583B1C" w:rsidRPr="00F8546C">
          <w:rPr>
            <w:rStyle w:val="Hyperlink"/>
          </w:rPr>
          <w:t>4.6</w:t>
        </w:r>
        <w:r w:rsidR="00583B1C">
          <w:rPr>
            <w:rFonts w:asciiTheme="minorHAnsi" w:eastAsiaTheme="minorEastAsia" w:hAnsiTheme="minorHAnsi" w:cstheme="minorBidi"/>
            <w:iCs w:val="0"/>
            <w:color w:val="auto"/>
            <w:sz w:val="22"/>
            <w:szCs w:val="22"/>
          </w:rPr>
          <w:tab/>
        </w:r>
        <w:r w:rsidR="00583B1C" w:rsidRPr="00F8546C">
          <w:rPr>
            <w:rStyle w:val="Hyperlink"/>
          </w:rPr>
          <w:t>Cálculo do índice qualidade a partir dos dados do Bullcontrol</w:t>
        </w:r>
        <w:r w:rsidR="00583B1C">
          <w:rPr>
            <w:webHidden/>
          </w:rPr>
          <w:tab/>
        </w:r>
        <w:r w:rsidR="00583B1C">
          <w:rPr>
            <w:webHidden/>
          </w:rPr>
          <w:fldChar w:fldCharType="begin"/>
        </w:r>
        <w:r w:rsidR="00583B1C">
          <w:rPr>
            <w:webHidden/>
          </w:rPr>
          <w:instrText xml:space="preserve"> PAGEREF _Toc438163431 \h </w:instrText>
        </w:r>
        <w:r w:rsidR="00583B1C">
          <w:rPr>
            <w:webHidden/>
          </w:rPr>
        </w:r>
        <w:r w:rsidR="00583B1C">
          <w:rPr>
            <w:webHidden/>
          </w:rPr>
          <w:fldChar w:fldCharType="separate"/>
        </w:r>
        <w:r w:rsidR="00583B1C">
          <w:rPr>
            <w:webHidden/>
          </w:rPr>
          <w:t>64</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32" w:history="1">
        <w:r w:rsidR="00583B1C" w:rsidRPr="00F8546C">
          <w:rPr>
            <w:rStyle w:val="Hyperlink"/>
          </w:rPr>
          <w:t>4.7</w:t>
        </w:r>
        <w:r w:rsidR="00583B1C">
          <w:rPr>
            <w:rFonts w:asciiTheme="minorHAnsi" w:eastAsiaTheme="minorEastAsia" w:hAnsiTheme="minorHAnsi" w:cstheme="minorBidi"/>
            <w:iCs w:val="0"/>
            <w:color w:val="auto"/>
            <w:sz w:val="22"/>
            <w:szCs w:val="22"/>
          </w:rPr>
          <w:tab/>
        </w:r>
        <w:r w:rsidR="00583B1C" w:rsidRPr="00F8546C">
          <w:rPr>
            <w:rStyle w:val="Hyperlink"/>
          </w:rPr>
          <w:t>Disponibilização do indicador resultante no Bullcontrol</w:t>
        </w:r>
        <w:r w:rsidR="00583B1C">
          <w:rPr>
            <w:webHidden/>
          </w:rPr>
          <w:tab/>
        </w:r>
        <w:r w:rsidR="00583B1C">
          <w:rPr>
            <w:webHidden/>
          </w:rPr>
          <w:fldChar w:fldCharType="begin"/>
        </w:r>
        <w:r w:rsidR="00583B1C">
          <w:rPr>
            <w:webHidden/>
          </w:rPr>
          <w:instrText xml:space="preserve"> PAGEREF _Toc438163432 \h </w:instrText>
        </w:r>
        <w:r w:rsidR="00583B1C">
          <w:rPr>
            <w:webHidden/>
          </w:rPr>
        </w:r>
        <w:r w:rsidR="00583B1C">
          <w:rPr>
            <w:webHidden/>
          </w:rPr>
          <w:fldChar w:fldCharType="separate"/>
        </w:r>
        <w:r w:rsidR="00583B1C">
          <w:rPr>
            <w:webHidden/>
          </w:rPr>
          <w:t>64</w:t>
        </w:r>
        <w:r w:rsidR="00583B1C">
          <w:rPr>
            <w:webHidden/>
          </w:rPr>
          <w:fldChar w:fldCharType="end"/>
        </w:r>
      </w:hyperlink>
    </w:p>
    <w:p w:rsidR="00583B1C" w:rsidRDefault="00C348F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38163433" w:history="1">
        <w:r w:rsidR="00583B1C" w:rsidRPr="00F8546C">
          <w:rPr>
            <w:rStyle w:val="Hyperlink"/>
          </w:rPr>
          <w:t>4.8</w:t>
        </w:r>
        <w:r w:rsidR="00583B1C">
          <w:rPr>
            <w:rFonts w:asciiTheme="minorHAnsi" w:eastAsiaTheme="minorEastAsia" w:hAnsiTheme="minorHAnsi" w:cstheme="minorBidi"/>
            <w:iCs w:val="0"/>
            <w:color w:val="auto"/>
            <w:sz w:val="22"/>
            <w:szCs w:val="22"/>
          </w:rPr>
          <w:tab/>
        </w:r>
        <w:r w:rsidR="00583B1C" w:rsidRPr="00F8546C">
          <w:rPr>
            <w:rStyle w:val="Hyperlink"/>
          </w:rPr>
          <w:t>Conclusão das validações</w:t>
        </w:r>
        <w:r w:rsidR="00583B1C">
          <w:rPr>
            <w:webHidden/>
          </w:rPr>
          <w:tab/>
        </w:r>
        <w:r w:rsidR="00583B1C">
          <w:rPr>
            <w:webHidden/>
          </w:rPr>
          <w:fldChar w:fldCharType="begin"/>
        </w:r>
        <w:r w:rsidR="00583B1C">
          <w:rPr>
            <w:webHidden/>
          </w:rPr>
          <w:instrText xml:space="preserve"> PAGEREF _Toc438163433 \h </w:instrText>
        </w:r>
        <w:r w:rsidR="00583B1C">
          <w:rPr>
            <w:webHidden/>
          </w:rPr>
        </w:r>
        <w:r w:rsidR="00583B1C">
          <w:rPr>
            <w:webHidden/>
          </w:rPr>
          <w:fldChar w:fldCharType="separate"/>
        </w:r>
        <w:r w:rsidR="00583B1C">
          <w:rPr>
            <w:webHidden/>
          </w:rPr>
          <w:t>65</w:t>
        </w:r>
        <w:r w:rsidR="00583B1C">
          <w:rPr>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34" w:history="1">
        <w:r w:rsidR="00583B1C" w:rsidRPr="00F8546C">
          <w:rPr>
            <w:rStyle w:val="Hyperlink"/>
            <w:noProof/>
          </w:rPr>
          <w:t>CONCLUSÃO</w:t>
        </w:r>
        <w:r w:rsidR="00583B1C">
          <w:rPr>
            <w:noProof/>
            <w:webHidden/>
          </w:rPr>
          <w:tab/>
        </w:r>
        <w:r w:rsidR="00583B1C">
          <w:rPr>
            <w:noProof/>
            <w:webHidden/>
          </w:rPr>
          <w:fldChar w:fldCharType="begin"/>
        </w:r>
        <w:r w:rsidR="00583B1C">
          <w:rPr>
            <w:noProof/>
            <w:webHidden/>
          </w:rPr>
          <w:instrText xml:space="preserve"> PAGEREF _Toc438163434 \h </w:instrText>
        </w:r>
        <w:r w:rsidR="00583B1C">
          <w:rPr>
            <w:noProof/>
            <w:webHidden/>
          </w:rPr>
        </w:r>
        <w:r w:rsidR="00583B1C">
          <w:rPr>
            <w:noProof/>
            <w:webHidden/>
          </w:rPr>
          <w:fldChar w:fldCharType="separate"/>
        </w:r>
        <w:r w:rsidR="00583B1C">
          <w:rPr>
            <w:noProof/>
            <w:webHidden/>
          </w:rPr>
          <w:t>66</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35" w:history="1">
        <w:r w:rsidR="00583B1C" w:rsidRPr="00F8546C">
          <w:rPr>
            <w:rStyle w:val="Hyperlink"/>
            <w:noProof/>
            <w:lang w:val="en-US"/>
          </w:rPr>
          <w:t>Referências Bibliográficas</w:t>
        </w:r>
        <w:r w:rsidR="00583B1C">
          <w:rPr>
            <w:noProof/>
            <w:webHidden/>
          </w:rPr>
          <w:tab/>
        </w:r>
        <w:r w:rsidR="00583B1C">
          <w:rPr>
            <w:noProof/>
            <w:webHidden/>
          </w:rPr>
          <w:fldChar w:fldCharType="begin"/>
        </w:r>
        <w:r w:rsidR="00583B1C">
          <w:rPr>
            <w:noProof/>
            <w:webHidden/>
          </w:rPr>
          <w:instrText xml:space="preserve"> PAGEREF _Toc438163435 \h </w:instrText>
        </w:r>
        <w:r w:rsidR="00583B1C">
          <w:rPr>
            <w:noProof/>
            <w:webHidden/>
          </w:rPr>
        </w:r>
        <w:r w:rsidR="00583B1C">
          <w:rPr>
            <w:noProof/>
            <w:webHidden/>
          </w:rPr>
          <w:fldChar w:fldCharType="separate"/>
        </w:r>
        <w:r w:rsidR="00583B1C">
          <w:rPr>
            <w:noProof/>
            <w:webHidden/>
          </w:rPr>
          <w:t>69</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36" w:history="1">
        <w:r w:rsidR="00583B1C" w:rsidRPr="00F8546C">
          <w:rPr>
            <w:rStyle w:val="Hyperlink"/>
            <w:noProof/>
          </w:rPr>
          <w:t>Apêndice A – Diagrama entidade relacionamento completo do sistema desenvolvido</w:t>
        </w:r>
        <w:r w:rsidR="00583B1C">
          <w:rPr>
            <w:noProof/>
            <w:webHidden/>
          </w:rPr>
          <w:tab/>
        </w:r>
        <w:r w:rsidR="00583B1C">
          <w:rPr>
            <w:noProof/>
            <w:webHidden/>
          </w:rPr>
          <w:fldChar w:fldCharType="begin"/>
        </w:r>
        <w:r w:rsidR="00583B1C">
          <w:rPr>
            <w:noProof/>
            <w:webHidden/>
          </w:rPr>
          <w:instrText xml:space="preserve"> PAGEREF _Toc438163436 \h </w:instrText>
        </w:r>
        <w:r w:rsidR="00583B1C">
          <w:rPr>
            <w:noProof/>
            <w:webHidden/>
          </w:rPr>
        </w:r>
        <w:r w:rsidR="00583B1C">
          <w:rPr>
            <w:noProof/>
            <w:webHidden/>
          </w:rPr>
          <w:fldChar w:fldCharType="separate"/>
        </w:r>
        <w:r w:rsidR="00583B1C">
          <w:rPr>
            <w:noProof/>
            <w:webHidden/>
          </w:rPr>
          <w:t>71</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37" w:history="1">
        <w:r w:rsidR="00583B1C" w:rsidRPr="00F8546C">
          <w:rPr>
            <w:rStyle w:val="Hyperlink"/>
            <w:noProof/>
          </w:rPr>
          <w:t>Apêndice B – Manual do DE INSTALAÇÃO DO sistema para cálculo do Índice de Eficiência Global dos equipamentos EM TEMPO REAL</w:t>
        </w:r>
        <w:r w:rsidR="00583B1C">
          <w:rPr>
            <w:noProof/>
            <w:webHidden/>
          </w:rPr>
          <w:tab/>
        </w:r>
        <w:r w:rsidR="00583B1C">
          <w:rPr>
            <w:noProof/>
            <w:webHidden/>
          </w:rPr>
          <w:fldChar w:fldCharType="begin"/>
        </w:r>
        <w:r w:rsidR="00583B1C">
          <w:rPr>
            <w:noProof/>
            <w:webHidden/>
          </w:rPr>
          <w:instrText xml:space="preserve"> PAGEREF _Toc438163437 \h </w:instrText>
        </w:r>
        <w:r w:rsidR="00583B1C">
          <w:rPr>
            <w:noProof/>
            <w:webHidden/>
          </w:rPr>
        </w:r>
        <w:r w:rsidR="00583B1C">
          <w:rPr>
            <w:noProof/>
            <w:webHidden/>
          </w:rPr>
          <w:fldChar w:fldCharType="separate"/>
        </w:r>
        <w:r w:rsidR="00583B1C">
          <w:rPr>
            <w:noProof/>
            <w:webHidden/>
          </w:rPr>
          <w:t>72</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38" w:history="1">
        <w:r w:rsidR="00583B1C" w:rsidRPr="00F8546C">
          <w:rPr>
            <w:rStyle w:val="Hyperlink"/>
            <w:noProof/>
          </w:rPr>
          <w:t>Apêndice C – Manual do sistema para cálculo do Índice de Eficiência Global dos equipamentos EM TEMPO REAL</w:t>
        </w:r>
        <w:r w:rsidR="00583B1C">
          <w:rPr>
            <w:noProof/>
            <w:webHidden/>
          </w:rPr>
          <w:tab/>
        </w:r>
        <w:r w:rsidR="00583B1C">
          <w:rPr>
            <w:noProof/>
            <w:webHidden/>
          </w:rPr>
          <w:fldChar w:fldCharType="begin"/>
        </w:r>
        <w:r w:rsidR="00583B1C">
          <w:rPr>
            <w:noProof/>
            <w:webHidden/>
          </w:rPr>
          <w:instrText xml:space="preserve"> PAGEREF _Toc438163438 \h </w:instrText>
        </w:r>
        <w:r w:rsidR="00583B1C">
          <w:rPr>
            <w:noProof/>
            <w:webHidden/>
          </w:rPr>
        </w:r>
        <w:r w:rsidR="00583B1C">
          <w:rPr>
            <w:noProof/>
            <w:webHidden/>
          </w:rPr>
          <w:fldChar w:fldCharType="separate"/>
        </w:r>
        <w:r w:rsidR="00583B1C">
          <w:rPr>
            <w:noProof/>
            <w:webHidden/>
          </w:rPr>
          <w:t>75</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39" w:history="1">
        <w:r w:rsidR="00583B1C" w:rsidRPr="00F8546C">
          <w:rPr>
            <w:rStyle w:val="Hyperlink"/>
            <w:noProof/>
          </w:rPr>
          <w:t>Apêndice D – Manual DE UTILIZAÇÃO do driver de comunicação com os webservices do sistema para cálculo do Índice de Eficiência Global dos equipamentos</w:t>
        </w:r>
        <w:r w:rsidR="00583B1C">
          <w:rPr>
            <w:noProof/>
            <w:webHidden/>
          </w:rPr>
          <w:tab/>
        </w:r>
        <w:r w:rsidR="00583B1C">
          <w:rPr>
            <w:noProof/>
            <w:webHidden/>
          </w:rPr>
          <w:fldChar w:fldCharType="begin"/>
        </w:r>
        <w:r w:rsidR="00583B1C">
          <w:rPr>
            <w:noProof/>
            <w:webHidden/>
          </w:rPr>
          <w:instrText xml:space="preserve"> PAGEREF _Toc438163439 \h </w:instrText>
        </w:r>
        <w:r w:rsidR="00583B1C">
          <w:rPr>
            <w:noProof/>
            <w:webHidden/>
          </w:rPr>
        </w:r>
        <w:r w:rsidR="00583B1C">
          <w:rPr>
            <w:noProof/>
            <w:webHidden/>
          </w:rPr>
          <w:fldChar w:fldCharType="separate"/>
        </w:r>
        <w:r w:rsidR="00583B1C">
          <w:rPr>
            <w:noProof/>
            <w:webHidden/>
          </w:rPr>
          <w:t>88</w:t>
        </w:r>
        <w:r w:rsidR="00583B1C">
          <w:rPr>
            <w:noProof/>
            <w:webHidden/>
          </w:rPr>
          <w:fldChar w:fldCharType="end"/>
        </w:r>
      </w:hyperlink>
    </w:p>
    <w:p w:rsidR="00583B1C" w:rsidRDefault="00C348F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38163440" w:history="1">
        <w:r w:rsidR="00583B1C" w:rsidRPr="00F8546C">
          <w:rPr>
            <w:rStyle w:val="Hyperlink"/>
            <w:noProof/>
          </w:rPr>
          <w:t>Apêndice E – Manual DE UTILIZAÇÃO do simulador de linha de produção</w:t>
        </w:r>
        <w:r w:rsidR="00583B1C">
          <w:rPr>
            <w:noProof/>
            <w:webHidden/>
          </w:rPr>
          <w:tab/>
        </w:r>
        <w:r w:rsidR="00583B1C">
          <w:rPr>
            <w:noProof/>
            <w:webHidden/>
          </w:rPr>
          <w:fldChar w:fldCharType="begin"/>
        </w:r>
        <w:r w:rsidR="00583B1C">
          <w:rPr>
            <w:noProof/>
            <w:webHidden/>
          </w:rPr>
          <w:instrText xml:space="preserve"> PAGEREF _Toc438163440 \h </w:instrText>
        </w:r>
        <w:r w:rsidR="00583B1C">
          <w:rPr>
            <w:noProof/>
            <w:webHidden/>
          </w:rPr>
        </w:r>
        <w:r w:rsidR="00583B1C">
          <w:rPr>
            <w:noProof/>
            <w:webHidden/>
          </w:rPr>
          <w:fldChar w:fldCharType="separate"/>
        </w:r>
        <w:r w:rsidR="00583B1C">
          <w:rPr>
            <w:noProof/>
            <w:webHidden/>
          </w:rPr>
          <w:t>92</w:t>
        </w:r>
        <w:r w:rsidR="00583B1C">
          <w:rPr>
            <w:noProof/>
            <w:webHidden/>
          </w:rPr>
          <w:fldChar w:fldCharType="end"/>
        </w:r>
      </w:hyperlink>
    </w:p>
    <w:p w:rsidR="008F2AE9" w:rsidRDefault="00AC1F01" w:rsidP="005B7DCA">
      <w:r>
        <w:rPr>
          <w:b/>
          <w:caps/>
        </w:rPr>
        <w:fldChar w:fldCharType="end"/>
      </w:r>
    </w:p>
    <w:p w:rsidR="008F2AE9" w:rsidRDefault="008F2AE9" w:rsidP="005B7DCA"/>
    <w:p w:rsidR="00AC1F01" w:rsidRDefault="00AC1F01" w:rsidP="005B7DCA">
      <w:pPr>
        <w:sectPr w:rsidR="00AC1F01">
          <w:headerReference w:type="even" r:id="rId9"/>
          <w:headerReference w:type="default" r:id="rId10"/>
          <w:type w:val="continuous"/>
          <w:pgSz w:w="11907" w:h="16840" w:code="9"/>
          <w:pgMar w:top="1701" w:right="1134" w:bottom="1134" w:left="1701" w:header="1134" w:footer="720" w:gutter="0"/>
          <w:cols w:space="720"/>
        </w:sectPr>
      </w:pPr>
    </w:p>
    <w:p w:rsidR="008F2AE9" w:rsidRPr="000964B3" w:rsidRDefault="008F2AE9" w:rsidP="005B7DCA">
      <w:pPr>
        <w:pStyle w:val="Ttulo1-semnumerao"/>
      </w:pPr>
      <w:bookmarkStart w:id="0" w:name="_Toc53928594"/>
      <w:bookmarkStart w:id="1" w:name="_Toc438163394"/>
      <w:r w:rsidRPr="000964B3">
        <w:lastRenderedPageBreak/>
        <w:t>Introdução</w:t>
      </w:r>
      <w:bookmarkEnd w:id="0"/>
      <w:bookmarkEnd w:id="1"/>
    </w:p>
    <w:p w:rsidR="00A6424D" w:rsidRDefault="00A6424D" w:rsidP="005B7DCA">
      <w:pPr>
        <w:pStyle w:val="TextodoTrabalho"/>
      </w:pPr>
      <w:r>
        <w:t xml:space="preserve">Nos dias atuais, com a adoção cada vez maior dos sistemas computacionais, existem muitas formas de coletar e armazenar grandes quantidades de informações. Contudo, a </w:t>
      </w:r>
      <w:r w:rsidR="00A46FE3">
        <w:t xml:space="preserve">crescente </w:t>
      </w:r>
      <w:r>
        <w:t>quantidade de dados, pode tornar extremamente complicada a separação das informações relevantes das irrelevantes (LACHTERMACHER, 2009). Nestas circunstâncias, podem ser criados indicadores, com a intenção de transformar dados brutos em informações compreensíveis, de maneira que possam ser analisados e utilizados na tomada de decisões (MURBACK; PAIVA; CARVALHO, 2007).</w:t>
      </w:r>
    </w:p>
    <w:p w:rsidR="00A6424D" w:rsidRDefault="00A6424D" w:rsidP="005B7DCA">
      <w:pPr>
        <w:pStyle w:val="TextodoTrabalho"/>
      </w:pPr>
      <w:r>
        <w:t xml:space="preserve">Com as informações relativas ao chão de fábrica, esta situação não é diferente, uma vez que existem diversas soluções para a coleta de informações relacionadas à produção, possibilitando a verificação do andamento da produção, qualidade, etc. Porém, existe uma grande dificuldade em agrupar estas informações, de forma a fornecer indicadores do desempenho real da fábrica. Segundo Hansen (2002, p.22), </w:t>
      </w:r>
    </w:p>
    <w:p w:rsidR="00A6424D" w:rsidRPr="00FB750B" w:rsidRDefault="00A6424D" w:rsidP="00FB750B">
      <w:pPr>
        <w:pStyle w:val="TextodoTrabalho"/>
        <w:spacing w:line="240" w:lineRule="auto"/>
        <w:ind w:left="2268" w:firstLine="0"/>
        <w:rPr>
          <w:sz w:val="20"/>
          <w:szCs w:val="20"/>
        </w:rPr>
      </w:pPr>
      <w:r w:rsidRPr="00FB750B">
        <w:rPr>
          <w:sz w:val="20"/>
          <w:szCs w:val="20"/>
        </w:rPr>
        <w:t>Um sistema de medição correto e a gestão com parâmetros-chave contribuem para aumentar a produtividade tanto na área, como na planta. Um método chamado Eficiência Global dos Equipamentos, ou OEE, ajuda a entender melhor como está o desempenho da área de manufatura e a identificar qual é a máxima eficácia possível.</w:t>
      </w:r>
    </w:p>
    <w:p w:rsidR="007F770F" w:rsidRDefault="00A6424D" w:rsidP="00E94EAE">
      <w:pPr>
        <w:pStyle w:val="TextodoTrabalho"/>
      </w:pPr>
      <w:r>
        <w:t xml:space="preserve">A Eficiência Global dos Equipamentos foi originalmente concebida dentro do sistema de gestão da manutenção desenvolvido pela Toyota (CARDOSO, 2013), </w:t>
      </w:r>
      <w:r w:rsidR="00E94EAE">
        <w:t>com o</w:t>
      </w:r>
      <w:r>
        <w:t xml:space="preserve"> objetivo</w:t>
      </w:r>
      <w:r w:rsidR="00E94EAE">
        <w:t xml:space="preserve"> de</w:t>
      </w:r>
      <w:r>
        <w:t xml:space="preserve"> oferecer na forma de um índice, a eficácia dos processos (produtos com a qualidade e velocidade esperadas), no tempo em que o equipamento está programado para operar (HANSEN, 2002). </w:t>
      </w:r>
    </w:p>
    <w:p w:rsidR="00A6424D" w:rsidRDefault="00A6424D" w:rsidP="005B7DCA">
      <w:pPr>
        <w:pStyle w:val="TextodoTrabalho"/>
      </w:pPr>
      <w:r>
        <w:t>Um sistema de apoio à tomada de decisões é um sistema que provê informação à organização</w:t>
      </w:r>
      <w:r w:rsidR="00EC1675">
        <w:t>,</w:t>
      </w:r>
      <w:r>
        <w:t xml:space="preserve"> conforme suas necessidades</w:t>
      </w:r>
      <w:r w:rsidR="00EC1675">
        <w:t>,</w:t>
      </w:r>
      <w:r>
        <w:t xml:space="preserve"> em quatro níveis distintos: 1)estratégico; 2)gerencial; 3)controle operacional; e 4) desempenho operacional (SAGE, 1991). O índice OEE provê informação para todos estes níveis, uma vez que para a sua formação, necessita de informações que abrangem boa parte do processo produtivo, obrigando a criação de controles efetivos das operações da fábrica. </w:t>
      </w:r>
      <w:r w:rsidR="00487A2B">
        <w:t>Quando</w:t>
      </w:r>
      <w:r>
        <w:t xml:space="preserve"> formado, o índice pode ser utilizado para decisões dos níveis operacionais ao estratégico.</w:t>
      </w:r>
    </w:p>
    <w:p w:rsidR="007F770F" w:rsidRDefault="007F770F" w:rsidP="007F770F">
      <w:pPr>
        <w:pStyle w:val="TextodoTrabalho"/>
      </w:pPr>
      <w:r>
        <w:t xml:space="preserve">O principal objetivo deste trabalho é desenvolver um sistema para cálculo do índice de OEE em tempo real como um serviço independente, utilizando como dados de entrada os eventos registrados em sistemas de controle da produção existentes, possibilitando a agregação do índice a estes softwares de maneira pouco invasiva. Como forma de validação, </w:t>
      </w:r>
      <w:r w:rsidR="00D212E6">
        <w:lastRenderedPageBreak/>
        <w:t>foram</w:t>
      </w:r>
      <w:r w:rsidR="0001236E">
        <w:t xml:space="preserve"> adotadas duas estratégias: 1) Um simulador de linha de produção </w:t>
      </w:r>
      <w:r w:rsidR="00D212E6">
        <w:t>foi utilizado</w:t>
      </w:r>
      <w:r w:rsidR="0001236E">
        <w:t xml:space="preserve"> como cliente guia </w:t>
      </w:r>
      <w:r w:rsidR="00747DE3">
        <w:t>para a</w:t>
      </w:r>
      <w:r w:rsidR="0001236E">
        <w:t xml:space="preserve"> </w:t>
      </w:r>
      <w:proofErr w:type="gramStart"/>
      <w:r w:rsidR="0001236E">
        <w:t>implementação</w:t>
      </w:r>
      <w:proofErr w:type="gramEnd"/>
      <w:r w:rsidR="0001236E">
        <w:t>, alimentando e consumindo as informações do sistema proposto e 2) A integração do sistema desen</w:t>
      </w:r>
      <w:r w:rsidR="00D212E6">
        <w:t>volvido com uma aplicação real foi</w:t>
      </w:r>
      <w:r w:rsidR="0001236E">
        <w:t xml:space="preserve"> analisada a partir da verificação da adequação do sistema com o</w:t>
      </w:r>
      <w:r>
        <w:t xml:space="preserve"> software de co</w:t>
      </w:r>
      <w:r w:rsidR="0038196C">
        <w:t xml:space="preserve">ntrole da produção </w:t>
      </w:r>
      <w:proofErr w:type="spellStart"/>
      <w:r w:rsidR="0038196C">
        <w:t>Bullcontrol</w:t>
      </w:r>
      <w:proofErr w:type="spellEnd"/>
      <w:r w:rsidR="00D212E6">
        <w:t>.</w:t>
      </w:r>
    </w:p>
    <w:p w:rsidR="00586B05" w:rsidRDefault="00586B05" w:rsidP="005B7DCA">
      <w:pPr>
        <w:pStyle w:val="TextodoTrabalho"/>
      </w:pPr>
      <w:r>
        <w:t>Os objetivos específicos deste trabalho são:</w:t>
      </w:r>
    </w:p>
    <w:p w:rsidR="0001236E" w:rsidRPr="00AF5D2B" w:rsidRDefault="002E13DE" w:rsidP="00487A2B">
      <w:pPr>
        <w:pStyle w:val="EstiloTitulo1"/>
        <w:numPr>
          <w:ilvl w:val="0"/>
          <w:numId w:val="4"/>
        </w:numPr>
        <w:spacing w:after="120"/>
        <w:jc w:val="both"/>
        <w:rPr>
          <w:sz w:val="24"/>
        </w:rPr>
      </w:pPr>
      <w:proofErr w:type="gramStart"/>
      <w:r>
        <w:rPr>
          <w:sz w:val="24"/>
        </w:rPr>
        <w:t>r</w:t>
      </w:r>
      <w:r w:rsidR="00586B05" w:rsidRPr="00AF5D2B">
        <w:rPr>
          <w:sz w:val="24"/>
        </w:rPr>
        <w:t>ealizar</w:t>
      </w:r>
      <w:proofErr w:type="gramEnd"/>
      <w:r w:rsidR="00586B05" w:rsidRPr="00AF5D2B">
        <w:rPr>
          <w:sz w:val="24"/>
        </w:rPr>
        <w:t xml:space="preserve"> revisão bibliográfica sobre </w:t>
      </w:r>
      <w:r w:rsidR="00586B05">
        <w:rPr>
          <w:sz w:val="24"/>
        </w:rPr>
        <w:t>coleta de informações do chão de fábrica em tempo real, bem como,</w:t>
      </w:r>
      <w:r w:rsidR="00586B05" w:rsidRPr="00AF5D2B">
        <w:rPr>
          <w:sz w:val="24"/>
        </w:rPr>
        <w:t xml:space="preserve"> sobre </w:t>
      </w:r>
      <w:r w:rsidR="00586B05">
        <w:rPr>
          <w:sz w:val="24"/>
        </w:rPr>
        <w:t xml:space="preserve">os algoritmos para a o cálculo do </w:t>
      </w:r>
      <w:r>
        <w:rPr>
          <w:sz w:val="24"/>
        </w:rPr>
        <w:t>Índice de Eficiência Global</w:t>
      </w:r>
      <w:r w:rsidR="00586B05">
        <w:rPr>
          <w:sz w:val="24"/>
        </w:rPr>
        <w:t xml:space="preserve"> dos Equipamentos</w:t>
      </w:r>
      <w:r w:rsidR="00487A2B">
        <w:rPr>
          <w:sz w:val="24"/>
        </w:rPr>
        <w:t>, bem como sobre a</w:t>
      </w:r>
      <w:r w:rsidR="0001236E">
        <w:rPr>
          <w:sz w:val="24"/>
        </w:rPr>
        <w:t xml:space="preserve"> arquitetura orientada a serviços (SOA);</w:t>
      </w:r>
    </w:p>
    <w:p w:rsidR="00586B05" w:rsidRDefault="00487A2B" w:rsidP="00124CCD">
      <w:pPr>
        <w:pStyle w:val="EstiloTitulo1"/>
        <w:numPr>
          <w:ilvl w:val="0"/>
          <w:numId w:val="4"/>
        </w:numPr>
        <w:spacing w:after="120"/>
        <w:jc w:val="both"/>
        <w:rPr>
          <w:sz w:val="24"/>
        </w:rPr>
      </w:pPr>
      <w:proofErr w:type="gramStart"/>
      <w:r>
        <w:rPr>
          <w:sz w:val="24"/>
        </w:rPr>
        <w:t>desenvolver</w:t>
      </w:r>
      <w:proofErr w:type="gramEnd"/>
      <w:r w:rsidR="00586B05">
        <w:rPr>
          <w:sz w:val="24"/>
        </w:rPr>
        <w:t xml:space="preserve"> </w:t>
      </w:r>
      <w:r>
        <w:rPr>
          <w:sz w:val="24"/>
        </w:rPr>
        <w:t>o</w:t>
      </w:r>
      <w:r w:rsidR="00586B05">
        <w:rPr>
          <w:sz w:val="24"/>
        </w:rPr>
        <w:t xml:space="preserve"> </w:t>
      </w:r>
      <w:r>
        <w:rPr>
          <w:sz w:val="24"/>
        </w:rPr>
        <w:t>sistema</w:t>
      </w:r>
      <w:r w:rsidR="0001236E">
        <w:rPr>
          <w:sz w:val="24"/>
        </w:rPr>
        <w:t>;</w:t>
      </w:r>
    </w:p>
    <w:p w:rsidR="0001236E" w:rsidRDefault="00487A2B" w:rsidP="00124CCD">
      <w:pPr>
        <w:pStyle w:val="EstiloTitulo1"/>
        <w:numPr>
          <w:ilvl w:val="0"/>
          <w:numId w:val="4"/>
        </w:numPr>
        <w:spacing w:after="120"/>
        <w:jc w:val="both"/>
        <w:rPr>
          <w:sz w:val="24"/>
        </w:rPr>
      </w:pPr>
      <w:proofErr w:type="gramStart"/>
      <w:r>
        <w:rPr>
          <w:sz w:val="24"/>
        </w:rPr>
        <w:t>implementar</w:t>
      </w:r>
      <w:proofErr w:type="gramEnd"/>
      <w:r w:rsidR="0001236E">
        <w:rPr>
          <w:sz w:val="24"/>
        </w:rPr>
        <w:t xml:space="preserve"> um simulador de linha de produção, com a intenção d</w:t>
      </w:r>
      <w:r w:rsidR="00DA34CD">
        <w:rPr>
          <w:sz w:val="24"/>
        </w:rPr>
        <w:t>e validar a execução do sistema;</w:t>
      </w:r>
    </w:p>
    <w:p w:rsidR="00586B05" w:rsidRPr="00AF5D2B" w:rsidRDefault="002E13DE" w:rsidP="00124CCD">
      <w:pPr>
        <w:pStyle w:val="EstiloTitulo1"/>
        <w:numPr>
          <w:ilvl w:val="0"/>
          <w:numId w:val="4"/>
        </w:numPr>
        <w:spacing w:after="120"/>
        <w:jc w:val="both"/>
        <w:rPr>
          <w:sz w:val="24"/>
        </w:rPr>
      </w:pPr>
      <w:proofErr w:type="gramStart"/>
      <w:r>
        <w:rPr>
          <w:sz w:val="24"/>
        </w:rPr>
        <w:t>a</w:t>
      </w:r>
      <w:r w:rsidR="0001236E">
        <w:rPr>
          <w:sz w:val="24"/>
        </w:rPr>
        <w:t>valiar</w:t>
      </w:r>
      <w:proofErr w:type="gramEnd"/>
      <w:r w:rsidR="0001236E">
        <w:rPr>
          <w:sz w:val="24"/>
        </w:rPr>
        <w:t xml:space="preserve"> a adequação do sistema desenvolvido com</w:t>
      </w:r>
      <w:r w:rsidR="00586B05">
        <w:rPr>
          <w:sz w:val="24"/>
        </w:rPr>
        <w:t xml:space="preserve"> </w:t>
      </w:r>
      <w:r w:rsidR="0001236E">
        <w:rPr>
          <w:sz w:val="24"/>
        </w:rPr>
        <w:t>o</w:t>
      </w:r>
      <w:r w:rsidR="00586B05">
        <w:rPr>
          <w:sz w:val="24"/>
        </w:rPr>
        <w:t xml:space="preserve"> sistema </w:t>
      </w:r>
      <w:r w:rsidR="0001236E">
        <w:rPr>
          <w:sz w:val="24"/>
        </w:rPr>
        <w:t xml:space="preserve">de controle da produção </w:t>
      </w:r>
      <w:r w:rsidR="003041C6">
        <w:rPr>
          <w:sz w:val="24"/>
        </w:rPr>
        <w:t>real</w:t>
      </w:r>
      <w:r w:rsidR="00586B05">
        <w:rPr>
          <w:sz w:val="24"/>
        </w:rPr>
        <w:t>.</w:t>
      </w:r>
    </w:p>
    <w:p w:rsidR="00A6424D" w:rsidRDefault="00A6424D" w:rsidP="005B7DCA">
      <w:pPr>
        <w:pStyle w:val="TextodoTrabalho"/>
      </w:pPr>
      <w:r>
        <w:t xml:space="preserve">Segundo os conceitos metodológicos apresentados por </w:t>
      </w:r>
      <w:proofErr w:type="spellStart"/>
      <w:r>
        <w:t>Prodanov</w:t>
      </w:r>
      <w:proofErr w:type="spellEnd"/>
      <w:r>
        <w:t xml:space="preserve"> e Freitas</w:t>
      </w:r>
      <w:r w:rsidR="000210E4">
        <w:t xml:space="preserve"> </w:t>
      </w:r>
      <w:r>
        <w:t xml:space="preserve">(2013), este trabalho caracteriza-se como pesquisa aplicada com objetivo de estudo exploratório, uma vez que </w:t>
      </w:r>
      <w:r w:rsidR="00583B1C">
        <w:t>utiliza</w:t>
      </w:r>
      <w:r>
        <w:t xml:space="preserve"> algoritmos pré-existentes para o cálculo do </w:t>
      </w:r>
      <w:r w:rsidR="002E13DE">
        <w:t>Índice de Eficiência Global</w:t>
      </w:r>
      <w:r w:rsidR="000F6BA4">
        <w:t xml:space="preserve"> dos equipamentos</w:t>
      </w:r>
      <w:r>
        <w:t xml:space="preserve">. O referencial teórico </w:t>
      </w:r>
      <w:r w:rsidR="00D212E6">
        <w:t>foi</w:t>
      </w:r>
      <w:r>
        <w:t xml:space="preserve"> concebido com base em materiais já publicados, caracterizando o procedimento técnico como pesquisa bibliográfica com abordagem quantitativa, uma vez que </w:t>
      </w:r>
      <w:r w:rsidR="00D212E6">
        <w:t>foram</w:t>
      </w:r>
      <w:r>
        <w:t xml:space="preserve"> utilizadas diversas técnicas de estatística para a geraç</w:t>
      </w:r>
      <w:r w:rsidR="00D212E6">
        <w:t>ão do indicador</w:t>
      </w:r>
      <w:r>
        <w:t xml:space="preserve">. </w:t>
      </w:r>
    </w:p>
    <w:p w:rsidR="00A6424D" w:rsidRDefault="00A6424D" w:rsidP="005B7DCA">
      <w:pPr>
        <w:pStyle w:val="TextodoTrabalho"/>
      </w:pPr>
      <w:r>
        <w:t xml:space="preserve">No primeiro capítulo, o </w:t>
      </w:r>
      <w:r w:rsidR="002E13DE">
        <w:t>Índice de Eficiência Global</w:t>
      </w:r>
      <w:r>
        <w:t xml:space="preserve"> dos equipamentos é apresentado em detalhes, com o objetivo de elucidar quais devem ser os dados de entrada e de que formas estas informações podem ser coletadas. Também são descritos quais os algoritmos encont</w:t>
      </w:r>
      <w:r w:rsidR="003A206B">
        <w:t>rados na literatura disponível</w:t>
      </w:r>
      <w:r>
        <w:t>.</w:t>
      </w:r>
    </w:p>
    <w:p w:rsidR="00EC376F" w:rsidRDefault="00A6424D" w:rsidP="005B7DCA">
      <w:pPr>
        <w:pStyle w:val="TextodoTrabalho"/>
      </w:pPr>
      <w:r>
        <w:t xml:space="preserve">O segundo capítulo descreve </w:t>
      </w:r>
      <w:r w:rsidR="003E7505">
        <w:t>o porqu</w:t>
      </w:r>
      <w:r w:rsidR="001E4839">
        <w:t>ê</w:t>
      </w:r>
      <w:r w:rsidR="003E7505">
        <w:t xml:space="preserve"> da adoção da arquitetura SOA para o desenvolvimento do siste</w:t>
      </w:r>
      <w:r w:rsidR="00EC376F">
        <w:t>ma para cálculo do índice OEE, detalhando as características desta arquitetura. No terceiro capítulo, o desenvolvimento do sistema é descrito, realizando a ligação entre os conceitos apresentados nos dois primeiros capítulos.</w:t>
      </w:r>
    </w:p>
    <w:p w:rsidR="008F2AE9" w:rsidRDefault="00EC376F" w:rsidP="005B7DCA">
      <w:pPr>
        <w:pStyle w:val="TextodoTrabalho"/>
      </w:pPr>
      <w:r>
        <w:t>O quarto capítulo apresenta a validação do sistema, descrevendo o simulador de linha de produção utilizado para a realização dos testes</w:t>
      </w:r>
      <w:r w:rsidR="00583B1C">
        <w:t xml:space="preserve"> funcionais e de integração</w:t>
      </w:r>
      <w:r>
        <w:t xml:space="preserve">. Em um segundo </w:t>
      </w:r>
      <w:r>
        <w:lastRenderedPageBreak/>
        <w:t xml:space="preserve">momento, este capítulo </w:t>
      </w:r>
      <w:r w:rsidR="003E7505">
        <w:t xml:space="preserve">detalha </w:t>
      </w:r>
      <w:r w:rsidR="00A6424D">
        <w:t xml:space="preserve">o </w:t>
      </w:r>
      <w:r w:rsidR="003E7505">
        <w:t>software</w:t>
      </w:r>
      <w:r w:rsidR="00A6424D">
        <w:t xml:space="preserve"> de controle da produção </w:t>
      </w:r>
      <w:proofErr w:type="spellStart"/>
      <w:r>
        <w:t>Bullcontrol</w:t>
      </w:r>
      <w:proofErr w:type="spellEnd"/>
      <w:r w:rsidR="00A6424D">
        <w:t xml:space="preserve">, </w:t>
      </w:r>
      <w:r w:rsidR="007F6B11">
        <w:t xml:space="preserve">com o objetivo de </w:t>
      </w:r>
      <w:r w:rsidR="00487A2B">
        <w:t>elucida</w:t>
      </w:r>
      <w:r w:rsidR="007F6B11">
        <w:t>r</w:t>
      </w:r>
      <w:r w:rsidR="00A6424D">
        <w:t xml:space="preserve"> quais dos dados necessários para o cálculo do índice OEE já estão disponíveis</w:t>
      </w:r>
      <w:r w:rsidR="00487A2B">
        <w:t xml:space="preserve"> e</w:t>
      </w:r>
      <w:r w:rsidR="00A6424D">
        <w:t xml:space="preserve"> </w:t>
      </w:r>
      <w:r w:rsidR="007F6B11">
        <w:t>quais</w:t>
      </w:r>
      <w:r w:rsidR="00A6424D">
        <w:t xml:space="preserve"> </w:t>
      </w:r>
      <w:r w:rsidR="001E4839">
        <w:t>pontos precisam de adequação para que seja possível</w:t>
      </w:r>
      <w:r w:rsidR="003A206B">
        <w:t xml:space="preserve"> </w:t>
      </w:r>
      <w:r w:rsidR="00A6424D">
        <w:t>agrega</w:t>
      </w:r>
      <w:r w:rsidR="001E4839">
        <w:t xml:space="preserve">r </w:t>
      </w:r>
      <w:r w:rsidR="00A6424D">
        <w:t>o índice entre suas funcionalidades.</w:t>
      </w:r>
    </w:p>
    <w:p w:rsidR="00D212E6" w:rsidRDefault="00D212E6" w:rsidP="005B7DCA">
      <w:pPr>
        <w:pStyle w:val="TextodoTrabalho"/>
      </w:pPr>
      <w:r>
        <w:t>Ao final deste trabalho, são realizadas as conclusões a partir dos resultados obtidos, bem como o levantamento de alguns tópicos para possíveis trabalhos futuros.</w:t>
      </w:r>
    </w:p>
    <w:p w:rsidR="008F2AE9" w:rsidRDefault="008F2AE9" w:rsidP="005B7DCA"/>
    <w:p w:rsidR="008F2AE9" w:rsidRDefault="008F2AE9" w:rsidP="005B7DCA">
      <w:pPr>
        <w:sectPr w:rsidR="008F2AE9">
          <w:headerReference w:type="default" r:id="rId11"/>
          <w:headerReference w:type="first" r:id="rId12"/>
          <w:type w:val="continuous"/>
          <w:pgSz w:w="11907" w:h="16840" w:code="9"/>
          <w:pgMar w:top="1701" w:right="1134" w:bottom="1134" w:left="1701" w:header="851" w:footer="720" w:gutter="0"/>
          <w:cols w:space="720"/>
          <w:titlePg/>
        </w:sectPr>
      </w:pPr>
    </w:p>
    <w:bookmarkStart w:id="2" w:name="_Toc438163395"/>
    <w:p w:rsidR="008F2AE9" w:rsidRPr="000964B3" w:rsidRDefault="00804211" w:rsidP="005B7DCA">
      <w:pPr>
        <w:pStyle w:val="Ttulo1"/>
      </w:pPr>
      <w:r>
        <w:rPr>
          <w:noProof/>
          <w:snapToGrid/>
          <w:lang w:eastAsia="pt-BR"/>
        </w:rPr>
        <w:lastRenderedPageBreak/>
        <mc:AlternateContent>
          <mc:Choice Requires="wps">
            <w:drawing>
              <wp:anchor distT="0" distB="0" distL="114300" distR="114300" simplePos="0" relativeHeight="251698688" behindDoc="0" locked="0" layoutInCell="1" allowOverlap="1" wp14:anchorId="50719621" wp14:editId="30995F8F">
                <wp:simplePos x="0" y="0"/>
                <wp:positionH relativeFrom="column">
                  <wp:posOffset>5587365</wp:posOffset>
                </wp:positionH>
                <wp:positionV relativeFrom="paragraph">
                  <wp:posOffset>-584835</wp:posOffset>
                </wp:positionV>
                <wp:extent cx="209550" cy="257175"/>
                <wp:effectExtent l="0" t="0" r="0" b="9525"/>
                <wp:wrapNone/>
                <wp:docPr id="25" name="Retângulo 25"/>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5" o:spid="_x0000_s1026" style="position:absolute;margin-left:439.95pt;margin-top:-46.05pt;width:16.5pt;height:20.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" fillcolor="white [3212]" stroked="f" strokeweight="2pt"/>
            </w:pict>
          </mc:Fallback>
        </mc:AlternateContent>
      </w:r>
      <w:r w:rsidR="002E13DE">
        <w:t>Índice de Eficiência Global</w:t>
      </w:r>
      <w:r w:rsidR="00A6424D">
        <w:t xml:space="preserve"> dos equipamentos</w:t>
      </w:r>
      <w:bookmarkEnd w:id="2"/>
    </w:p>
    <w:p w:rsidR="00AB132F" w:rsidRDefault="00124B42" w:rsidP="005B7DCA">
      <w:pPr>
        <w:pStyle w:val="TextodoTrabalho"/>
      </w:pPr>
      <w:r>
        <w:t>A Manutenção Produtiva Total (TPM) está entre os métodos mais eficazes em transformar uma fábrica em uma operação com gerenciamento voltado para o equipamento. Ao contrário das pessoas, as máquinas executam suas atividades em tempo e controle d</w:t>
      </w:r>
      <w:r w:rsidR="003A206B">
        <w:t>e</w:t>
      </w:r>
      <w:r>
        <w:t xml:space="preserve"> qualidade constantes, entretanto, embora essa situação possa parecer ideal, como determinar se os equipamentos estão operando</w:t>
      </w:r>
      <w:r w:rsidR="008A432E">
        <w:t xml:space="preserve"> da forma e tempo adequados? A baixa precisão pode levar a problemas de qualidade</w:t>
      </w:r>
      <w:r w:rsidR="002E13DE">
        <w:t>,</w:t>
      </w:r>
      <w:r w:rsidR="008A432E">
        <w:t xml:space="preserve"> que se não detectados a tempo</w:t>
      </w:r>
      <w:r w:rsidR="003A206B">
        <w:t>,</w:t>
      </w:r>
      <w:r w:rsidR="008A432E">
        <w:t xml:space="preserve"> podem levar </w:t>
      </w:r>
      <w:r w:rsidR="002E13DE">
        <w:t>à</w:t>
      </w:r>
      <w:r w:rsidR="008A432E">
        <w:t xml:space="preserve"> produção de grandes quantidades de sucata (TAKAHASHI; OSADA, 1993).</w:t>
      </w:r>
    </w:p>
    <w:p w:rsidR="008A432E" w:rsidRDefault="008A432E" w:rsidP="005B7DCA">
      <w:pPr>
        <w:pStyle w:val="TextodoTrabalho"/>
      </w:pPr>
      <w:r>
        <w:t xml:space="preserve">De acordo com Takahashi e </w:t>
      </w:r>
      <w:proofErr w:type="spellStart"/>
      <w:r>
        <w:t>Osada</w:t>
      </w:r>
      <w:proofErr w:type="spellEnd"/>
      <w:r>
        <w:t xml:space="preserve">: </w:t>
      </w:r>
    </w:p>
    <w:p w:rsidR="008A432E" w:rsidRPr="000C1E88" w:rsidRDefault="008A432E" w:rsidP="003A206B">
      <w:pPr>
        <w:pStyle w:val="TextodoTrabalho"/>
        <w:spacing w:line="240" w:lineRule="auto"/>
        <w:ind w:left="2268" w:firstLine="0"/>
        <w:rPr>
          <w:sz w:val="20"/>
          <w:szCs w:val="20"/>
        </w:rPr>
      </w:pPr>
      <w:r w:rsidRPr="000C1E88">
        <w:rPr>
          <w:sz w:val="20"/>
          <w:szCs w:val="20"/>
        </w:rPr>
        <w:t xml:space="preserve">A TPM é uma campanha que abrange a empresa inteira, com a participação de todo o corpo de empregados, para conseguir a utilização máxima do equipamento existente, utilizando a filosofia do gerenciamento orientado para o equipamento (TAKAHASHI; OSADA, </w:t>
      </w:r>
      <w:r w:rsidR="000C1E88" w:rsidRPr="000C1E88">
        <w:rPr>
          <w:sz w:val="20"/>
          <w:szCs w:val="20"/>
        </w:rPr>
        <w:t xml:space="preserve">1993, </w:t>
      </w:r>
      <w:r w:rsidRPr="000C1E88">
        <w:rPr>
          <w:sz w:val="20"/>
          <w:szCs w:val="20"/>
        </w:rPr>
        <w:t>p.7)</w:t>
      </w:r>
      <w:r w:rsidR="000C1E88" w:rsidRPr="000C1E88">
        <w:rPr>
          <w:sz w:val="20"/>
          <w:szCs w:val="20"/>
        </w:rPr>
        <w:t>.</w:t>
      </w:r>
    </w:p>
    <w:p w:rsidR="000C1E88" w:rsidRDefault="000C1E88" w:rsidP="005B7DCA">
      <w:pPr>
        <w:pStyle w:val="TextodoTrabalho"/>
      </w:pPr>
      <w:r>
        <w:t>Diversas atividades podem melhorar o rendimento global do equipa</w:t>
      </w:r>
      <w:r w:rsidR="002E13DE">
        <w:t>mento durante seu ciclo de vida</w:t>
      </w:r>
      <w:r>
        <w:t xml:space="preserve"> mas, em termos simples, trata-se de aumentar a margem de lucros resultantes da máquina </w:t>
      </w:r>
      <w:r w:rsidR="00B8671B">
        <w:t>com relação ao seu custo global, mas como saber qual a eficácia dos investimentos feitos em expansão e</w:t>
      </w:r>
      <w:r w:rsidR="0035399C">
        <w:t>/ou</w:t>
      </w:r>
      <w:r w:rsidR="00B8671B">
        <w:t xml:space="preserve"> melhoria do equipamento? Existem muitos casos em que os resultados são indefinidos</w:t>
      </w:r>
      <w:r w:rsidR="00071F2A">
        <w:t xml:space="preserve"> </w:t>
      </w:r>
      <w:r w:rsidR="00B8671B">
        <w:t>no que se refere aos esforços para reduzir etapas operacionais, portanto, é preciso investigar a utilização real do equipamento. A TPM é uma técnica de gerenciamento que desafia as noções aceitas sobre a eficiência do equipamento, de forma que para diagnosticar as condições reais de uma fábrica, é necessário que a máquina principal seja definida e que seu índice real de utilização, qualidade e desempenho</w:t>
      </w:r>
      <w:r w:rsidR="00071F2A">
        <w:t>,</w:t>
      </w:r>
      <w:r w:rsidR="00B8671B">
        <w:t xml:space="preserve"> sejam conhecidos (TAKAHASHI; OSADA, 1993).</w:t>
      </w:r>
    </w:p>
    <w:p w:rsidR="00742DF2" w:rsidRDefault="00B8671B" w:rsidP="001F2102">
      <w:pPr>
        <w:pStyle w:val="TextodoTrabalho"/>
      </w:pPr>
      <w:r>
        <w:t xml:space="preserve">O </w:t>
      </w:r>
      <w:r w:rsidR="002E13DE">
        <w:t>Índice de Eficiência Global</w:t>
      </w:r>
      <w:r w:rsidR="00742DF2">
        <w:t xml:space="preserve"> dos </w:t>
      </w:r>
      <w:r>
        <w:t>e</w:t>
      </w:r>
      <w:r w:rsidR="00742DF2">
        <w:t>quipamentos</w:t>
      </w:r>
      <w:r>
        <w:t xml:space="preserve"> (OEE)</w:t>
      </w:r>
      <w:r w:rsidR="00742DF2">
        <w:t xml:space="preserve"> foi</w:t>
      </w:r>
      <w:r w:rsidR="001F2102">
        <w:t xml:space="preserve"> introduzido por </w:t>
      </w:r>
      <w:proofErr w:type="spellStart"/>
      <w:r w:rsidR="001F2102">
        <w:t>Seiichi</w:t>
      </w:r>
      <w:proofErr w:type="spellEnd"/>
      <w:r w:rsidR="001F2102">
        <w:t xml:space="preserve"> Nakajima</w:t>
      </w:r>
      <w:r w:rsidR="00742DF2">
        <w:t xml:space="preserve"> </w:t>
      </w:r>
      <w:r w:rsidR="002E13DE">
        <w:t>à</w:t>
      </w:r>
      <w:r w:rsidR="000E70AF">
        <w:t xml:space="preserve"> TPM</w:t>
      </w:r>
      <w:r w:rsidR="001F2102">
        <w:t>, com o</w:t>
      </w:r>
      <w:r w:rsidR="00742DF2">
        <w:t xml:space="preserve"> objetivo </w:t>
      </w:r>
      <w:r w:rsidR="001F2102">
        <w:t>de</w:t>
      </w:r>
      <w:r w:rsidR="00742DF2">
        <w:t xml:space="preserve"> oferecer a eficácia dos processos (produtos com a qualidade e velocidade esperadas), no tempo em que o equipamento está programado para operar (HANSEN, 2002). </w:t>
      </w:r>
      <w:r w:rsidR="00090110">
        <w:t>De forma resumida, o</w:t>
      </w:r>
      <w:r w:rsidR="00742DF2">
        <w:t xml:space="preserve"> cálculo para a obtenção do índice envolve a simples multiplicação de três variáveis: disponibilidade, desempenho e qualidade e a complexidade está na obtenção destes três números com um bom nível de confiabilidade (CARDOSO, 2013).</w:t>
      </w:r>
    </w:p>
    <w:p w:rsidR="00647CE4" w:rsidRDefault="00647CE4" w:rsidP="005B7DCA">
      <w:pPr>
        <w:pStyle w:val="TextodoTrabalho"/>
      </w:pPr>
      <w:r w:rsidRPr="00647CE4">
        <w:t xml:space="preserve">Como forma de determinar níveis desejáveis de OEE, o </w:t>
      </w:r>
      <w:proofErr w:type="spellStart"/>
      <w:r w:rsidRPr="0035399C">
        <w:rPr>
          <w:i/>
        </w:rPr>
        <w:t>Japan</w:t>
      </w:r>
      <w:proofErr w:type="spellEnd"/>
      <w:r w:rsidRPr="0035399C">
        <w:rPr>
          <w:i/>
        </w:rPr>
        <w:t xml:space="preserve"> </w:t>
      </w:r>
      <w:proofErr w:type="spellStart"/>
      <w:r w:rsidRPr="0035399C">
        <w:rPr>
          <w:i/>
        </w:rPr>
        <w:t>Institute</w:t>
      </w:r>
      <w:proofErr w:type="spellEnd"/>
      <w:r w:rsidRPr="0035399C">
        <w:rPr>
          <w:i/>
        </w:rPr>
        <w:t xml:space="preserve"> </w:t>
      </w:r>
      <w:proofErr w:type="spellStart"/>
      <w:r w:rsidRPr="0035399C">
        <w:rPr>
          <w:i/>
        </w:rPr>
        <w:t>of</w:t>
      </w:r>
      <w:proofErr w:type="spellEnd"/>
      <w:r w:rsidRPr="0035399C">
        <w:rPr>
          <w:i/>
        </w:rPr>
        <w:t xml:space="preserve"> </w:t>
      </w:r>
      <w:proofErr w:type="spellStart"/>
      <w:r w:rsidRPr="0035399C">
        <w:rPr>
          <w:i/>
        </w:rPr>
        <w:t>Plant</w:t>
      </w:r>
      <w:proofErr w:type="spellEnd"/>
      <w:r w:rsidRPr="0035399C">
        <w:rPr>
          <w:i/>
        </w:rPr>
        <w:t xml:space="preserve"> </w:t>
      </w:r>
      <w:proofErr w:type="spellStart"/>
      <w:r w:rsidRPr="0035399C">
        <w:rPr>
          <w:i/>
        </w:rPr>
        <w:t>Maintenance</w:t>
      </w:r>
      <w:proofErr w:type="spellEnd"/>
      <w:r w:rsidRPr="00647CE4">
        <w:t xml:space="preserve"> criou o conceito de </w:t>
      </w:r>
      <w:r w:rsidRPr="00E14214">
        <w:rPr>
          <w:i/>
        </w:rPr>
        <w:t xml:space="preserve">World </w:t>
      </w:r>
      <w:proofErr w:type="spellStart"/>
      <w:r w:rsidRPr="00E14214">
        <w:rPr>
          <w:i/>
        </w:rPr>
        <w:t>Class</w:t>
      </w:r>
      <w:proofErr w:type="spellEnd"/>
      <w:r w:rsidRPr="00647CE4">
        <w:t xml:space="preserve"> (empresas de Classe Mundial)</w:t>
      </w:r>
      <w:r w:rsidR="00FD7E6A">
        <w:t xml:space="preserve">. Empresas que </w:t>
      </w:r>
      <w:r w:rsidR="00FD7E6A">
        <w:lastRenderedPageBreak/>
        <w:t>atingem tal nível de excelência podem ser consideradas</w:t>
      </w:r>
      <w:r w:rsidRPr="00647CE4">
        <w:t xml:space="preserve"> plantas extremamente produtivas</w:t>
      </w:r>
      <w:r>
        <w:t>.</w:t>
      </w:r>
      <w:r w:rsidR="00322CC8">
        <w:t xml:space="preserve"> Os níveis de classe mundial definidos pelo</w:t>
      </w:r>
      <w:r w:rsidR="00515CB2">
        <w:t xml:space="preserve"> JIPM são exibidos na tabela 1</w:t>
      </w:r>
      <w:r w:rsidR="00322CC8">
        <w:t>:</w:t>
      </w:r>
    </w:p>
    <w:p w:rsidR="008C539A" w:rsidRDefault="008C539A" w:rsidP="008C539A">
      <w:pPr>
        <w:pStyle w:val="LegendadeTabela"/>
      </w:pPr>
      <w:bookmarkStart w:id="3" w:name="_Toc438163370"/>
      <w:r>
        <w:t xml:space="preserve">Tabela </w:t>
      </w:r>
      <w:r w:rsidR="00515CB2">
        <w:t>1</w:t>
      </w:r>
      <w:r>
        <w:t xml:space="preserve"> - Índice OEE para empresas de classe mundial</w:t>
      </w:r>
      <w:r w:rsidR="00FB34FC">
        <w:t xml:space="preserve"> sugerido pelo</w:t>
      </w:r>
      <w:r>
        <w:t xml:space="preserve"> JIPM</w:t>
      </w:r>
      <w:bookmarkEnd w:id="3"/>
    </w:p>
    <w:tbl>
      <w:tblPr>
        <w:tblW w:w="0" w:type="auto"/>
        <w:tblBorders>
          <w:top w:val="single" w:sz="4" w:space="0" w:color="auto"/>
          <w:bottom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629"/>
        <w:gridCol w:w="2583"/>
      </w:tblGrid>
      <w:tr w:rsidR="00647CE4" w:rsidTr="00EB58DB">
        <w:tc>
          <w:tcPr>
            <w:tcW w:w="6629" w:type="dxa"/>
            <w:tcBorders>
              <w:top w:val="single" w:sz="12" w:space="0" w:color="auto"/>
              <w:bottom w:val="single" w:sz="12" w:space="0" w:color="auto"/>
            </w:tcBorders>
            <w:shd w:val="clear" w:color="auto" w:fill="auto"/>
          </w:tcPr>
          <w:p w:rsidR="00647CE4" w:rsidRPr="001F31DE" w:rsidRDefault="00647CE4" w:rsidP="008C539A">
            <w:pPr>
              <w:rPr>
                <w:b/>
              </w:rPr>
            </w:pPr>
            <w:r w:rsidRPr="001F31DE">
              <w:rPr>
                <w:b/>
              </w:rPr>
              <w:t>Variável</w:t>
            </w:r>
          </w:p>
        </w:tc>
        <w:tc>
          <w:tcPr>
            <w:tcW w:w="2583" w:type="dxa"/>
            <w:tcBorders>
              <w:top w:val="single" w:sz="12" w:space="0" w:color="auto"/>
              <w:bottom w:val="single" w:sz="12" w:space="0" w:color="auto"/>
            </w:tcBorders>
            <w:shd w:val="clear" w:color="auto" w:fill="auto"/>
          </w:tcPr>
          <w:p w:rsidR="00647CE4" w:rsidRPr="001F31DE" w:rsidRDefault="00647CE4" w:rsidP="001F31DE">
            <w:pPr>
              <w:jc w:val="center"/>
              <w:rPr>
                <w:b/>
              </w:rPr>
            </w:pPr>
            <w:r w:rsidRPr="001F31DE">
              <w:rPr>
                <w:b/>
              </w:rPr>
              <w:t>Nível desejável</w:t>
            </w:r>
          </w:p>
        </w:tc>
      </w:tr>
      <w:tr w:rsidR="00647CE4" w:rsidTr="00EB58DB">
        <w:tc>
          <w:tcPr>
            <w:tcW w:w="6629" w:type="dxa"/>
            <w:tcBorders>
              <w:top w:val="single" w:sz="12" w:space="0" w:color="auto"/>
            </w:tcBorders>
            <w:shd w:val="clear" w:color="auto" w:fill="auto"/>
          </w:tcPr>
          <w:p w:rsidR="00647CE4" w:rsidRDefault="00647CE4" w:rsidP="008C539A">
            <w:r>
              <w:t>Disponibilidade</w:t>
            </w:r>
          </w:p>
        </w:tc>
        <w:tc>
          <w:tcPr>
            <w:tcW w:w="2583" w:type="dxa"/>
            <w:tcBorders>
              <w:top w:val="single" w:sz="12" w:space="0" w:color="auto"/>
            </w:tcBorders>
            <w:shd w:val="clear" w:color="auto" w:fill="auto"/>
          </w:tcPr>
          <w:p w:rsidR="00647CE4" w:rsidRDefault="00647CE4" w:rsidP="001F31DE">
            <w:pPr>
              <w:jc w:val="right"/>
            </w:pPr>
            <w:r>
              <w:t>90%</w:t>
            </w:r>
          </w:p>
        </w:tc>
      </w:tr>
      <w:tr w:rsidR="00647CE4" w:rsidTr="00EB58DB">
        <w:tc>
          <w:tcPr>
            <w:tcW w:w="6629" w:type="dxa"/>
            <w:shd w:val="clear" w:color="auto" w:fill="auto"/>
          </w:tcPr>
          <w:p w:rsidR="00647CE4" w:rsidRDefault="00647CE4" w:rsidP="008C539A">
            <w:r>
              <w:t>Desempenho</w:t>
            </w:r>
          </w:p>
        </w:tc>
        <w:tc>
          <w:tcPr>
            <w:tcW w:w="2583" w:type="dxa"/>
            <w:shd w:val="clear" w:color="auto" w:fill="auto"/>
          </w:tcPr>
          <w:p w:rsidR="00647CE4" w:rsidRDefault="00647CE4" w:rsidP="001F31DE">
            <w:pPr>
              <w:jc w:val="right"/>
            </w:pPr>
            <w:r>
              <w:t>95%</w:t>
            </w:r>
          </w:p>
        </w:tc>
      </w:tr>
      <w:tr w:rsidR="00647CE4" w:rsidTr="00EB58DB">
        <w:tc>
          <w:tcPr>
            <w:tcW w:w="6629" w:type="dxa"/>
            <w:shd w:val="clear" w:color="auto" w:fill="auto"/>
          </w:tcPr>
          <w:p w:rsidR="00647CE4" w:rsidRDefault="00647CE4" w:rsidP="008C539A">
            <w:r>
              <w:t>Qualidade</w:t>
            </w:r>
          </w:p>
        </w:tc>
        <w:tc>
          <w:tcPr>
            <w:tcW w:w="2583" w:type="dxa"/>
            <w:shd w:val="clear" w:color="auto" w:fill="auto"/>
          </w:tcPr>
          <w:p w:rsidR="00647CE4" w:rsidRDefault="008C539A" w:rsidP="001F31DE">
            <w:pPr>
              <w:jc w:val="right"/>
            </w:pPr>
            <w:r>
              <w:t>99</w:t>
            </w:r>
            <w:r w:rsidR="00647CE4">
              <w:t>%</w:t>
            </w:r>
          </w:p>
        </w:tc>
      </w:tr>
      <w:tr w:rsidR="00647CE4" w:rsidTr="00EB58DB">
        <w:tc>
          <w:tcPr>
            <w:tcW w:w="6629" w:type="dxa"/>
            <w:tcBorders>
              <w:bottom w:val="single" w:sz="12" w:space="0" w:color="auto"/>
            </w:tcBorders>
            <w:shd w:val="clear" w:color="auto" w:fill="auto"/>
          </w:tcPr>
          <w:p w:rsidR="00647CE4" w:rsidRDefault="00647CE4" w:rsidP="008C539A">
            <w:r>
              <w:t>OEE</w:t>
            </w:r>
          </w:p>
        </w:tc>
        <w:tc>
          <w:tcPr>
            <w:tcW w:w="2583" w:type="dxa"/>
            <w:tcBorders>
              <w:bottom w:val="single" w:sz="12" w:space="0" w:color="auto"/>
            </w:tcBorders>
            <w:shd w:val="clear" w:color="auto" w:fill="auto"/>
          </w:tcPr>
          <w:p w:rsidR="00647CE4" w:rsidRDefault="008C539A" w:rsidP="001F31DE">
            <w:pPr>
              <w:jc w:val="right"/>
            </w:pPr>
            <w:r>
              <w:t>85</w:t>
            </w:r>
            <w:r w:rsidR="00647CE4">
              <w:t>%</w:t>
            </w:r>
          </w:p>
        </w:tc>
      </w:tr>
    </w:tbl>
    <w:p w:rsidR="008C539A" w:rsidRPr="007F7D90" w:rsidRDefault="008C539A" w:rsidP="008C539A">
      <w:pPr>
        <w:rPr>
          <w:lang w:eastAsia="en-US"/>
        </w:rPr>
      </w:pPr>
      <w:r w:rsidRPr="007F7D90">
        <w:rPr>
          <w:lang w:eastAsia="en-US"/>
        </w:rPr>
        <w:t xml:space="preserve">Fonte: </w:t>
      </w:r>
      <w:r>
        <w:t>ALMEANAZEL, 2010</w:t>
      </w:r>
    </w:p>
    <w:p w:rsidR="00FB750B" w:rsidRDefault="00D170CB" w:rsidP="00FB750B">
      <w:pPr>
        <w:pStyle w:val="TextodoTrabalho"/>
      </w:pPr>
      <w:r>
        <w:t>Segundo</w:t>
      </w:r>
      <w:r w:rsidR="00FB750B">
        <w:t xml:space="preserve"> Takahashi </w:t>
      </w:r>
      <w:r w:rsidR="008A432E">
        <w:t xml:space="preserve">e </w:t>
      </w:r>
      <w:proofErr w:type="spellStart"/>
      <w:r w:rsidR="008A432E">
        <w:t>Osada</w:t>
      </w:r>
      <w:proofErr w:type="spellEnd"/>
      <w:r w:rsidR="008A432E">
        <w:t xml:space="preserve"> </w:t>
      </w:r>
      <w:r w:rsidR="00FB750B">
        <w:t xml:space="preserve">(1993, p.50), </w:t>
      </w:r>
    </w:p>
    <w:p w:rsidR="00FB750B" w:rsidRDefault="00FB750B" w:rsidP="00FB750B">
      <w:pPr>
        <w:pStyle w:val="TextodoTrabalho"/>
        <w:spacing w:line="240" w:lineRule="auto"/>
        <w:ind w:left="2268" w:firstLine="0"/>
        <w:rPr>
          <w:sz w:val="20"/>
          <w:szCs w:val="20"/>
        </w:rPr>
      </w:pPr>
      <w:r w:rsidRPr="00FB750B">
        <w:rPr>
          <w:sz w:val="20"/>
          <w:szCs w:val="20"/>
        </w:rPr>
        <w:t>Nas fábricas onde a eficiência da produção não é considerada um indicador importante da produtividade, a taxa de utilização da máquina é de apenas 50% a 70%. Entretanto, a não ser que este índice aumente para 85% ou mais, a eficiência da produção é baixa.</w:t>
      </w:r>
    </w:p>
    <w:p w:rsidR="00720D8F" w:rsidRDefault="00582B9B" w:rsidP="00720D8F">
      <w:pPr>
        <w:pStyle w:val="TextodoTrabalho"/>
      </w:pPr>
      <w:r>
        <w:t xml:space="preserve">Calcular o índice para todos os equipamentos de uma planta pode ser uma tarefa complicada. </w:t>
      </w:r>
      <w:r w:rsidR="00D170CB">
        <w:t>De acordo com</w:t>
      </w:r>
      <w:r w:rsidR="00720D8F">
        <w:t xml:space="preserve"> a teoria das restrições, </w:t>
      </w:r>
      <w:r w:rsidR="00DD7F64">
        <w:t>a saída ou a taxa de produção do centro de trabalho mais lento determina a saída global do</w:t>
      </w:r>
      <w:r w:rsidR="00F97BF5">
        <w:t xml:space="preserve"> sistema (COX III; SPENCER, 2002</w:t>
      </w:r>
      <w:r w:rsidR="00DD7F64">
        <w:t xml:space="preserve">). </w:t>
      </w:r>
      <w:r w:rsidR="00FB34FC">
        <w:t>C</w:t>
      </w:r>
      <w:r w:rsidR="00821064">
        <w:t xml:space="preserve">om o objetivo de melhorar o desempenho de uma planta, é necessário adotar o </w:t>
      </w:r>
      <w:r w:rsidR="002E13DE">
        <w:t>Índice de Eficiência Global</w:t>
      </w:r>
      <w:r w:rsidR="00821064">
        <w:t xml:space="preserve"> principalmente nas máquinas que são gargalos.</w:t>
      </w:r>
      <w:r w:rsidR="00DD7F64">
        <w:t xml:space="preserve"> Melhorando o índice dos gargalos, </w:t>
      </w:r>
      <w:r w:rsidR="00A57C99">
        <w:t>melhora-se o desempenho da planta como um todo.</w:t>
      </w:r>
    </w:p>
    <w:p w:rsidR="008F2AE9" w:rsidRDefault="00742DF2" w:rsidP="005B7DCA">
      <w:pPr>
        <w:pStyle w:val="Ttulo2"/>
      </w:pPr>
      <w:bookmarkStart w:id="4" w:name="_Toc438163396"/>
      <w:r>
        <w:t>Variáveis de entrada</w:t>
      </w:r>
      <w:bookmarkEnd w:id="4"/>
    </w:p>
    <w:p w:rsidR="001F3741" w:rsidRDefault="009415C4" w:rsidP="005B7DCA">
      <w:pPr>
        <w:pStyle w:val="TextodoTrabalho"/>
      </w:pPr>
      <w:r>
        <w:t>A</w:t>
      </w:r>
      <w:r w:rsidR="00D170CB">
        <w:t>s variáveis básicas par</w:t>
      </w:r>
      <w:r w:rsidR="000210E4">
        <w:t>a o cálculo do índice OEE são: d</w:t>
      </w:r>
      <w:r w:rsidR="00D170CB">
        <w:t>isponibilidade, desempenho e qualidade.</w:t>
      </w:r>
      <w:r w:rsidR="00C807C8">
        <w:t xml:space="preserve"> </w:t>
      </w:r>
      <w:r w:rsidR="00487A2B">
        <w:t>Segundo</w:t>
      </w:r>
      <w:r w:rsidR="001F3741">
        <w:t xml:space="preserve"> Cardoso (2013, p.6), “Disponibilidade corresponde ao quanto a máquina (ou máquinas e linhas de uma planta) estão disponíveis para serem utilizadas”. </w:t>
      </w:r>
      <w:r w:rsidR="00FB34FC">
        <w:t>Ou seja</w:t>
      </w:r>
      <w:r w:rsidR="001F3741">
        <w:t>, caso o equipamento em questão tenha alguma manutenção preventiva agendada, ou qualquer outro evento que o torne indisponível, este tempo não deve ser considerado dentro da disponibilidade.</w:t>
      </w:r>
    </w:p>
    <w:p w:rsidR="001F3741" w:rsidRDefault="001F3741" w:rsidP="005B7DCA">
      <w:pPr>
        <w:pStyle w:val="TextodoTrabalho"/>
      </w:pPr>
      <w:r>
        <w:t>Na opinião de Cardoso, o desempenho é a representação do quanto uma máquina efetivamente produz, com relação a sua capacidade total de produção (CARDOSO, 2013) e pode ser calculado dividindo a taxa de velocidade realizada pela taxa de velocidade programada (HANSEN, 2002). Outros autores, como Takahashi</w:t>
      </w:r>
      <w:r w:rsidR="008A432E">
        <w:t xml:space="preserve"> e </w:t>
      </w:r>
      <w:proofErr w:type="spellStart"/>
      <w:r w:rsidR="008A432E">
        <w:t>Osada</w:t>
      </w:r>
      <w:proofErr w:type="spellEnd"/>
      <w:r>
        <w:t>, referem-se a este número como índice de “Velocidade operacional” (TAKAHASHI</w:t>
      </w:r>
      <w:r w:rsidR="008A432E">
        <w:t>; OSADA</w:t>
      </w:r>
      <w:r>
        <w:t xml:space="preserve">, 1993). </w:t>
      </w:r>
    </w:p>
    <w:p w:rsidR="001F3741" w:rsidRDefault="001F3741" w:rsidP="005B7DCA">
      <w:pPr>
        <w:pStyle w:val="TextodoTrabalho"/>
      </w:pPr>
      <w:r>
        <w:lastRenderedPageBreak/>
        <w:t xml:space="preserve">Qualidade refere-se ao percentual de produtos com a qualidade esperada sobre a quantidade total de produtos fabricada. </w:t>
      </w:r>
      <w:r w:rsidR="00090110">
        <w:t>É importante salientar que p</w:t>
      </w:r>
      <w:r>
        <w:t xml:space="preserve">rodutos que tenham atingido a qualidade esperada </w:t>
      </w:r>
      <w:r w:rsidR="000210E4">
        <w:t xml:space="preserve">somente </w:t>
      </w:r>
      <w:r>
        <w:t xml:space="preserve">após </w:t>
      </w:r>
      <w:r w:rsidR="00090110">
        <w:t xml:space="preserve">a realização de </w:t>
      </w:r>
      <w:r>
        <w:t>retrabalho</w:t>
      </w:r>
      <w:r w:rsidR="000210E4">
        <w:t xml:space="preserve">, </w:t>
      </w:r>
      <w:r>
        <w:t xml:space="preserve">devem ser contabilizados como produtos </w:t>
      </w:r>
      <w:r w:rsidR="000210E4">
        <w:t xml:space="preserve">não conformes </w:t>
      </w:r>
      <w:r w:rsidR="008A1215">
        <w:t>(VINCE, 201</w:t>
      </w:r>
      <w:r w:rsidR="00C335DD">
        <w:t>5</w:t>
      </w:r>
      <w:r>
        <w:t>).</w:t>
      </w:r>
    </w:p>
    <w:p w:rsidR="001F3741" w:rsidRDefault="001F3741" w:rsidP="005B7DCA">
      <w:pPr>
        <w:pStyle w:val="TextodoTrabalho"/>
      </w:pPr>
      <w:r>
        <w:t>Para que seja possível calcular as três variáveis básicas para o cálculo do índice OEE, se faz necessário reunir uma série de informações relacionadas a diferentes partes do processo produtivo. Tais i</w:t>
      </w:r>
      <w:r w:rsidR="00090110">
        <w:t>nformações</w:t>
      </w:r>
      <w:r>
        <w:t xml:space="preserve"> </w:t>
      </w:r>
      <w:r w:rsidR="00090110">
        <w:t>são descritas neste trabalho</w:t>
      </w:r>
      <w:r>
        <w:t xml:space="preserve"> como variáveis de entrada e </w:t>
      </w:r>
      <w:r w:rsidR="00090110">
        <w:t>são</w:t>
      </w:r>
      <w:r>
        <w:t xml:space="preserve"> detalhada</w:t>
      </w:r>
      <w:r w:rsidR="00090110">
        <w:t>s</w:t>
      </w:r>
      <w:r w:rsidR="00322CC8">
        <w:t xml:space="preserve"> no quadro</w:t>
      </w:r>
      <w:r>
        <w:t xml:space="preserve"> </w:t>
      </w:r>
      <w:r w:rsidR="00515CB2">
        <w:t>1</w:t>
      </w:r>
      <w:r>
        <w:t xml:space="preserve">: </w:t>
      </w:r>
    </w:p>
    <w:p w:rsidR="00B45977" w:rsidRDefault="001576C2" w:rsidP="001576C2">
      <w:pPr>
        <w:pStyle w:val="Ttulo9"/>
      </w:pPr>
      <w:bookmarkStart w:id="5" w:name="_Toc433304232"/>
      <w:bookmarkStart w:id="6" w:name="_Toc433304780"/>
      <w:bookmarkStart w:id="7" w:name="_Toc433305297"/>
      <w:bookmarkStart w:id="8" w:name="_Toc438163379"/>
      <w:r>
        <w:t>Quadro</w:t>
      </w:r>
      <w:r w:rsidR="00B45977">
        <w:t xml:space="preserve"> </w:t>
      </w:r>
      <w:r w:rsidR="00515CB2">
        <w:t>1</w:t>
      </w:r>
      <w:r w:rsidR="00B45977">
        <w:t xml:space="preserve"> - Variáveis de entrada</w:t>
      </w:r>
      <w:bookmarkEnd w:id="5"/>
      <w:bookmarkEnd w:id="6"/>
      <w:bookmarkEnd w:id="7"/>
      <w:r w:rsidR="00515CB2">
        <w:t>.</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809"/>
        <w:gridCol w:w="6096"/>
        <w:gridCol w:w="1307"/>
      </w:tblGrid>
      <w:tr w:rsidR="00790DFB" w:rsidTr="001F2102">
        <w:trPr>
          <w:tblHeader/>
        </w:trPr>
        <w:tc>
          <w:tcPr>
            <w:tcW w:w="1809" w:type="dxa"/>
            <w:tcBorders>
              <w:bottom w:val="single" w:sz="4" w:space="0" w:color="auto"/>
              <w:right w:val="nil"/>
            </w:tcBorders>
            <w:shd w:val="clear" w:color="auto" w:fill="auto"/>
          </w:tcPr>
          <w:p w:rsidR="00790DFB" w:rsidRPr="005B7DCA" w:rsidRDefault="00790DFB" w:rsidP="005B7DCA">
            <w:pPr>
              <w:rPr>
                <w:b/>
              </w:rPr>
            </w:pPr>
            <w:r w:rsidRPr="005B7DCA">
              <w:rPr>
                <w:b/>
              </w:rPr>
              <w:t>Variável</w:t>
            </w:r>
          </w:p>
        </w:tc>
        <w:tc>
          <w:tcPr>
            <w:tcW w:w="6096" w:type="dxa"/>
            <w:tcBorders>
              <w:left w:val="nil"/>
              <w:bottom w:val="single" w:sz="4" w:space="0" w:color="auto"/>
              <w:right w:val="nil"/>
            </w:tcBorders>
            <w:shd w:val="clear" w:color="auto" w:fill="auto"/>
          </w:tcPr>
          <w:p w:rsidR="00790DFB" w:rsidRPr="005B7DCA" w:rsidRDefault="00790DFB" w:rsidP="00C36C44">
            <w:pPr>
              <w:jc w:val="center"/>
              <w:rPr>
                <w:b/>
              </w:rPr>
            </w:pPr>
            <w:r w:rsidRPr="005B7DCA">
              <w:rPr>
                <w:b/>
              </w:rPr>
              <w:t>Descrição</w:t>
            </w:r>
          </w:p>
        </w:tc>
        <w:tc>
          <w:tcPr>
            <w:tcW w:w="1307" w:type="dxa"/>
            <w:tcBorders>
              <w:left w:val="nil"/>
              <w:bottom w:val="single" w:sz="4" w:space="0" w:color="auto"/>
            </w:tcBorders>
            <w:shd w:val="clear" w:color="auto" w:fill="auto"/>
          </w:tcPr>
          <w:p w:rsidR="00790DFB" w:rsidRPr="005B7DCA" w:rsidRDefault="00790DFB" w:rsidP="005B7DCA">
            <w:pPr>
              <w:rPr>
                <w:b/>
              </w:rPr>
            </w:pPr>
            <w:r w:rsidRPr="005B7DCA">
              <w:rPr>
                <w:b/>
              </w:rPr>
              <w:t>Unidade</w:t>
            </w:r>
          </w:p>
        </w:tc>
      </w:tr>
      <w:tr w:rsidR="00790DFB" w:rsidTr="007F7D90">
        <w:tc>
          <w:tcPr>
            <w:tcW w:w="1809" w:type="dxa"/>
            <w:tcBorders>
              <w:bottom w:val="single" w:sz="4" w:space="0" w:color="auto"/>
              <w:right w:val="nil"/>
            </w:tcBorders>
            <w:shd w:val="clear" w:color="auto" w:fill="auto"/>
            <w:vAlign w:val="center"/>
          </w:tcPr>
          <w:p w:rsidR="00790DFB" w:rsidRDefault="00790DFB" w:rsidP="005B7DCA">
            <w:r>
              <w:t>DT</w:t>
            </w:r>
            <w:r w:rsidR="008D03CB">
              <w:t xml:space="preserve"> (</w:t>
            </w:r>
            <w:proofErr w:type="spellStart"/>
            <w:r w:rsidR="008D03CB" w:rsidRPr="00486C72">
              <w:rPr>
                <w:i/>
              </w:rPr>
              <w:t>Downtime</w:t>
            </w:r>
            <w:proofErr w:type="spellEnd"/>
            <w:r w:rsidR="008D03CB">
              <w:t>)</w:t>
            </w:r>
          </w:p>
        </w:tc>
        <w:tc>
          <w:tcPr>
            <w:tcW w:w="6096" w:type="dxa"/>
            <w:tcBorders>
              <w:left w:val="nil"/>
              <w:bottom w:val="single" w:sz="4" w:space="0" w:color="auto"/>
              <w:right w:val="nil"/>
            </w:tcBorders>
            <w:shd w:val="clear" w:color="auto" w:fill="auto"/>
            <w:vAlign w:val="center"/>
          </w:tcPr>
          <w:p w:rsidR="00790DFB" w:rsidRDefault="005B7DCA" w:rsidP="005B7DCA">
            <w:r>
              <w:t xml:space="preserve">Tempo de </w:t>
            </w:r>
            <w:r w:rsidRPr="00B16957">
              <w:rPr>
                <w:b/>
              </w:rPr>
              <w:t>parada não planejada</w:t>
            </w:r>
            <w:r w:rsidR="00790DFB">
              <w:t xml:space="preserve">. Pode ser classificada como: </w:t>
            </w:r>
          </w:p>
          <w:p w:rsidR="00790DFB" w:rsidRDefault="00790DFB" w:rsidP="00124CCD">
            <w:pPr>
              <w:numPr>
                <w:ilvl w:val="0"/>
                <w:numId w:val="3"/>
              </w:numPr>
            </w:pPr>
            <w:r>
              <w:t>Técnica, quando ocorre por falha no equipamento.</w:t>
            </w:r>
          </w:p>
          <w:p w:rsidR="00790DFB" w:rsidRDefault="00790DFB" w:rsidP="00124CCD">
            <w:pPr>
              <w:numPr>
                <w:ilvl w:val="0"/>
                <w:numId w:val="3"/>
              </w:numPr>
            </w:pPr>
            <w:r>
              <w:t>Operacional, causada pela não observação de procedimentos operacionais, como erros do operador.</w:t>
            </w:r>
          </w:p>
          <w:p w:rsidR="00790DFB" w:rsidRDefault="00790DFB" w:rsidP="00124CCD">
            <w:pPr>
              <w:numPr>
                <w:ilvl w:val="0"/>
                <w:numId w:val="3"/>
              </w:numPr>
            </w:pPr>
            <w:r>
              <w:t>Qualidade, em decorrência de produção fora das especificações aceitáveis.</w:t>
            </w:r>
          </w:p>
        </w:tc>
        <w:tc>
          <w:tcPr>
            <w:tcW w:w="1307" w:type="dxa"/>
            <w:tcBorders>
              <w:left w:val="nil"/>
              <w:bottom w:val="single" w:sz="4" w:space="0" w:color="auto"/>
            </w:tcBorders>
            <w:shd w:val="clear" w:color="auto" w:fill="auto"/>
            <w:vAlign w:val="center"/>
          </w:tcPr>
          <w:p w:rsidR="00790DFB" w:rsidRDefault="00790DFB" w:rsidP="00C36C44">
            <w:pPr>
              <w:jc w:val="center"/>
            </w:pPr>
            <w:r>
              <w:t>Minutos</w:t>
            </w:r>
          </w:p>
        </w:tc>
      </w:tr>
      <w:tr w:rsidR="00790DFB" w:rsidTr="007F7D90">
        <w:tc>
          <w:tcPr>
            <w:tcW w:w="1809" w:type="dxa"/>
            <w:tcBorders>
              <w:top w:val="single" w:sz="4" w:space="0" w:color="auto"/>
              <w:bottom w:val="single" w:sz="4" w:space="0" w:color="auto"/>
              <w:right w:val="nil"/>
            </w:tcBorders>
            <w:shd w:val="clear" w:color="auto" w:fill="auto"/>
            <w:vAlign w:val="center"/>
          </w:tcPr>
          <w:p w:rsidR="00790DFB" w:rsidRPr="00912298" w:rsidRDefault="00790DFB" w:rsidP="005B7DCA">
            <w:r w:rsidRPr="00912298">
              <w:t xml:space="preserve">ST </w:t>
            </w:r>
            <w:r w:rsidR="008D03CB">
              <w:t>(</w:t>
            </w:r>
            <w:r w:rsidR="008D03CB" w:rsidRPr="008D03CB">
              <w:rPr>
                <w:i/>
              </w:rPr>
              <w:t>Stop time</w:t>
            </w:r>
            <w:r w:rsidR="008D03CB">
              <w:t xml:space="preserve">) </w:t>
            </w:r>
            <w:r w:rsidRPr="00912298">
              <w:t>Operacional</w:t>
            </w:r>
          </w:p>
        </w:tc>
        <w:tc>
          <w:tcPr>
            <w:tcW w:w="6096" w:type="dxa"/>
            <w:tcBorders>
              <w:top w:val="single" w:sz="4" w:space="0" w:color="auto"/>
              <w:left w:val="nil"/>
              <w:bottom w:val="single" w:sz="4" w:space="0" w:color="auto"/>
              <w:right w:val="nil"/>
            </w:tcBorders>
            <w:shd w:val="clear" w:color="auto" w:fill="auto"/>
            <w:vAlign w:val="center"/>
          </w:tcPr>
          <w:p w:rsidR="00790DFB" w:rsidRPr="00912298" w:rsidRDefault="00790DFB" w:rsidP="005B7DCA">
            <w:r w:rsidRPr="00912298">
              <w:t xml:space="preserve">Tempo de </w:t>
            </w:r>
            <w:r w:rsidRPr="00B16957">
              <w:rPr>
                <w:b/>
              </w:rPr>
              <w:t>parada planejada</w:t>
            </w:r>
            <w:r w:rsidRPr="00912298">
              <w:t xml:space="preserve">. Inclui ações operacionais como trocas de molde, carregamento de matéria prima, </w:t>
            </w:r>
            <w:r w:rsidR="008D03CB">
              <w:t xml:space="preserve">testes padrão, </w:t>
            </w:r>
            <w:r w:rsidRPr="00912298">
              <w:t>etc.</w:t>
            </w:r>
          </w:p>
        </w:tc>
        <w:tc>
          <w:tcPr>
            <w:tcW w:w="1307" w:type="dxa"/>
            <w:tcBorders>
              <w:top w:val="single" w:sz="4" w:space="0" w:color="auto"/>
              <w:left w:val="nil"/>
              <w:bottom w:val="single" w:sz="4" w:space="0" w:color="auto"/>
            </w:tcBorders>
            <w:shd w:val="clear" w:color="auto" w:fill="auto"/>
            <w:vAlign w:val="center"/>
          </w:tcPr>
          <w:p w:rsidR="00790DFB" w:rsidRPr="00912298" w:rsidRDefault="00790DFB" w:rsidP="00C36C44">
            <w:pPr>
              <w:jc w:val="center"/>
            </w:pPr>
            <w:r w:rsidRPr="00912298">
              <w:t>Minutos</w:t>
            </w:r>
          </w:p>
        </w:tc>
      </w:tr>
      <w:tr w:rsidR="00790DFB" w:rsidTr="007F7D90">
        <w:tc>
          <w:tcPr>
            <w:tcW w:w="1809" w:type="dxa"/>
            <w:tcBorders>
              <w:top w:val="single" w:sz="4" w:space="0" w:color="auto"/>
              <w:bottom w:val="single" w:sz="4" w:space="0" w:color="auto"/>
              <w:right w:val="nil"/>
            </w:tcBorders>
            <w:shd w:val="clear" w:color="auto" w:fill="auto"/>
            <w:vAlign w:val="center"/>
          </w:tcPr>
          <w:p w:rsidR="00790DFB" w:rsidRPr="00912298" w:rsidRDefault="00790DFB" w:rsidP="005B7DCA">
            <w:r w:rsidRPr="00912298">
              <w:t xml:space="preserve">ST </w:t>
            </w:r>
            <w:r w:rsidR="008D03CB">
              <w:t>(</w:t>
            </w:r>
            <w:r w:rsidR="008D03CB" w:rsidRPr="008D03CB">
              <w:rPr>
                <w:i/>
              </w:rPr>
              <w:t>Stop time</w:t>
            </w:r>
            <w:r w:rsidR="008D03CB">
              <w:t xml:space="preserve">) </w:t>
            </w:r>
            <w:r w:rsidR="005B7DCA">
              <w:t>Induzido</w:t>
            </w:r>
          </w:p>
        </w:tc>
        <w:tc>
          <w:tcPr>
            <w:tcW w:w="6096" w:type="dxa"/>
            <w:tcBorders>
              <w:top w:val="single" w:sz="4" w:space="0" w:color="auto"/>
              <w:left w:val="nil"/>
              <w:bottom w:val="single" w:sz="4" w:space="0" w:color="auto"/>
              <w:right w:val="nil"/>
            </w:tcBorders>
            <w:shd w:val="clear" w:color="auto" w:fill="auto"/>
            <w:vAlign w:val="center"/>
          </w:tcPr>
          <w:p w:rsidR="00790DFB" w:rsidRPr="00912298" w:rsidRDefault="00790DFB" w:rsidP="005B7DCA">
            <w:r w:rsidRPr="00912298">
              <w:t xml:space="preserve">Tempo de </w:t>
            </w:r>
            <w:r w:rsidRPr="00B16957">
              <w:rPr>
                <w:b/>
              </w:rPr>
              <w:t>parada não planejada</w:t>
            </w:r>
            <w:r w:rsidRPr="00912298">
              <w:t xml:space="preserve"> causada por razões externas ao equipamento. Inclui falta de matéria-prima ou de pessoal, etc.</w:t>
            </w:r>
          </w:p>
        </w:tc>
        <w:tc>
          <w:tcPr>
            <w:tcW w:w="1307" w:type="dxa"/>
            <w:tcBorders>
              <w:top w:val="single" w:sz="4" w:space="0" w:color="auto"/>
              <w:left w:val="nil"/>
              <w:bottom w:val="single" w:sz="4" w:space="0" w:color="auto"/>
            </w:tcBorders>
            <w:shd w:val="clear" w:color="auto" w:fill="auto"/>
            <w:vAlign w:val="center"/>
          </w:tcPr>
          <w:p w:rsidR="00790DFB" w:rsidRPr="00912298" w:rsidRDefault="00790DFB" w:rsidP="00C36C44">
            <w:pPr>
              <w:jc w:val="center"/>
            </w:pPr>
            <w:r w:rsidRPr="00912298">
              <w:t>Minutos</w:t>
            </w:r>
          </w:p>
        </w:tc>
      </w:tr>
      <w:tr w:rsidR="00790DFB" w:rsidTr="007F7D90">
        <w:tc>
          <w:tcPr>
            <w:tcW w:w="1809" w:type="dxa"/>
            <w:tcBorders>
              <w:top w:val="single" w:sz="4" w:space="0" w:color="auto"/>
              <w:bottom w:val="single" w:sz="4" w:space="0" w:color="auto"/>
              <w:right w:val="nil"/>
            </w:tcBorders>
            <w:shd w:val="clear" w:color="auto" w:fill="auto"/>
            <w:vAlign w:val="center"/>
          </w:tcPr>
          <w:p w:rsidR="00790DFB" w:rsidRPr="00912298" w:rsidRDefault="00790DFB" w:rsidP="005B7DCA">
            <w:r w:rsidRPr="00912298">
              <w:t>Tempo de carga</w:t>
            </w:r>
          </w:p>
        </w:tc>
        <w:tc>
          <w:tcPr>
            <w:tcW w:w="6096" w:type="dxa"/>
            <w:tcBorders>
              <w:top w:val="single" w:sz="4" w:space="0" w:color="auto"/>
              <w:left w:val="nil"/>
              <w:bottom w:val="single" w:sz="4" w:space="0" w:color="auto"/>
              <w:right w:val="nil"/>
            </w:tcBorders>
            <w:shd w:val="clear" w:color="auto" w:fill="auto"/>
            <w:vAlign w:val="center"/>
          </w:tcPr>
          <w:p w:rsidR="00790DFB" w:rsidRPr="00912298" w:rsidRDefault="00790DFB" w:rsidP="005B7DCA">
            <w:r w:rsidRPr="00912298">
              <w:t>Tempo programado para o equipamento produzir.</w:t>
            </w:r>
            <w:r w:rsidR="008D03CB">
              <w:t xml:space="preserve"> Também conhecido como tempo planejado ou programado para produção.</w:t>
            </w:r>
          </w:p>
        </w:tc>
        <w:tc>
          <w:tcPr>
            <w:tcW w:w="1307" w:type="dxa"/>
            <w:tcBorders>
              <w:top w:val="single" w:sz="4" w:space="0" w:color="auto"/>
              <w:left w:val="nil"/>
              <w:bottom w:val="single" w:sz="4" w:space="0" w:color="auto"/>
            </w:tcBorders>
            <w:shd w:val="clear" w:color="auto" w:fill="auto"/>
            <w:vAlign w:val="center"/>
          </w:tcPr>
          <w:p w:rsidR="00790DFB" w:rsidRPr="00912298" w:rsidRDefault="00790DFB" w:rsidP="00C36C44">
            <w:pPr>
              <w:jc w:val="center"/>
            </w:pPr>
            <w:r w:rsidRPr="00912298">
              <w:t>Minutos</w:t>
            </w:r>
          </w:p>
        </w:tc>
      </w:tr>
      <w:tr w:rsidR="00790DFB" w:rsidTr="007F7D90">
        <w:tc>
          <w:tcPr>
            <w:tcW w:w="1809" w:type="dxa"/>
            <w:tcBorders>
              <w:top w:val="single" w:sz="4" w:space="0" w:color="auto"/>
              <w:bottom w:val="single" w:sz="4" w:space="0" w:color="auto"/>
              <w:right w:val="nil"/>
            </w:tcBorders>
            <w:shd w:val="clear" w:color="auto" w:fill="auto"/>
            <w:vAlign w:val="center"/>
          </w:tcPr>
          <w:p w:rsidR="00790DFB" w:rsidRPr="00912298" w:rsidRDefault="00790DFB" w:rsidP="005B7DCA">
            <w:r w:rsidRPr="00912298">
              <w:t>Tempo de ciclo teórico</w:t>
            </w:r>
          </w:p>
        </w:tc>
        <w:tc>
          <w:tcPr>
            <w:tcW w:w="6096" w:type="dxa"/>
            <w:tcBorders>
              <w:top w:val="single" w:sz="4" w:space="0" w:color="auto"/>
              <w:left w:val="nil"/>
              <w:bottom w:val="single" w:sz="4" w:space="0" w:color="auto"/>
              <w:right w:val="nil"/>
            </w:tcBorders>
            <w:shd w:val="clear" w:color="auto" w:fill="auto"/>
            <w:vAlign w:val="center"/>
          </w:tcPr>
          <w:p w:rsidR="00790DFB" w:rsidRPr="00912298" w:rsidRDefault="00790DFB" w:rsidP="005B7DCA">
            <w:r w:rsidRPr="00912298">
              <w:t>Melhor taxa de velocidade ou tempo de ciclo para o equipamento produzir de acordo as características dos produtos (tipo / formato / dimensão, etc.).</w:t>
            </w:r>
            <w:r w:rsidR="008D03CB">
              <w:t xml:space="preserve"> Em outras palavras, é a meta de desempenho.</w:t>
            </w:r>
          </w:p>
        </w:tc>
        <w:tc>
          <w:tcPr>
            <w:tcW w:w="1307" w:type="dxa"/>
            <w:tcBorders>
              <w:top w:val="single" w:sz="4" w:space="0" w:color="auto"/>
              <w:left w:val="nil"/>
              <w:bottom w:val="single" w:sz="4" w:space="0" w:color="auto"/>
            </w:tcBorders>
            <w:shd w:val="clear" w:color="auto" w:fill="auto"/>
            <w:vAlign w:val="center"/>
          </w:tcPr>
          <w:p w:rsidR="00790DFB" w:rsidRPr="00912298" w:rsidRDefault="00790DFB" w:rsidP="00C36C44">
            <w:pPr>
              <w:jc w:val="center"/>
            </w:pPr>
            <w:r w:rsidRPr="00912298">
              <w:t>Unidades por minuto</w:t>
            </w:r>
          </w:p>
        </w:tc>
      </w:tr>
      <w:tr w:rsidR="00790DFB" w:rsidTr="007F7D90">
        <w:tc>
          <w:tcPr>
            <w:tcW w:w="1809" w:type="dxa"/>
            <w:tcBorders>
              <w:top w:val="single" w:sz="4" w:space="0" w:color="auto"/>
              <w:bottom w:val="single" w:sz="4" w:space="0" w:color="auto"/>
              <w:right w:val="nil"/>
            </w:tcBorders>
            <w:shd w:val="clear" w:color="auto" w:fill="auto"/>
            <w:vAlign w:val="center"/>
          </w:tcPr>
          <w:p w:rsidR="00790DFB" w:rsidRPr="00912298" w:rsidRDefault="00790DFB" w:rsidP="005B7DCA">
            <w:r w:rsidRPr="00912298">
              <w:t>RT (</w:t>
            </w:r>
            <w:proofErr w:type="spellStart"/>
            <w:r w:rsidRPr="00486C72">
              <w:rPr>
                <w:i/>
              </w:rPr>
              <w:t>Runtime</w:t>
            </w:r>
            <w:proofErr w:type="spellEnd"/>
            <w:r w:rsidRPr="00912298">
              <w:t>)</w:t>
            </w:r>
          </w:p>
        </w:tc>
        <w:tc>
          <w:tcPr>
            <w:tcW w:w="6096" w:type="dxa"/>
            <w:tcBorders>
              <w:top w:val="single" w:sz="4" w:space="0" w:color="auto"/>
              <w:left w:val="nil"/>
              <w:bottom w:val="single" w:sz="4" w:space="0" w:color="auto"/>
              <w:right w:val="nil"/>
            </w:tcBorders>
            <w:shd w:val="clear" w:color="auto" w:fill="auto"/>
            <w:vAlign w:val="center"/>
          </w:tcPr>
          <w:p w:rsidR="00790DFB" w:rsidRPr="008D03CB" w:rsidRDefault="00790DFB" w:rsidP="005B7DCA">
            <w:r w:rsidRPr="00912298">
              <w:t xml:space="preserve">É a porção do tempo de carga em que o equipamento está realmente produzindo. </w:t>
            </w:r>
            <w:r w:rsidR="008D03CB">
              <w:t xml:space="preserve">Também chamado de </w:t>
            </w:r>
            <w:proofErr w:type="spellStart"/>
            <w:r w:rsidR="008D03CB" w:rsidRPr="008D03CB">
              <w:rPr>
                <w:i/>
              </w:rPr>
              <w:t>Uptime</w:t>
            </w:r>
            <w:proofErr w:type="spellEnd"/>
            <w:r w:rsidR="008D03CB" w:rsidRPr="008D03CB">
              <w:t xml:space="preserve">, tempo operacional </w:t>
            </w:r>
            <w:r w:rsidR="008D03CB">
              <w:t>ou tempo de operação.</w:t>
            </w:r>
          </w:p>
        </w:tc>
        <w:tc>
          <w:tcPr>
            <w:tcW w:w="1307" w:type="dxa"/>
            <w:tcBorders>
              <w:top w:val="single" w:sz="4" w:space="0" w:color="auto"/>
              <w:left w:val="nil"/>
              <w:bottom w:val="single" w:sz="4" w:space="0" w:color="auto"/>
            </w:tcBorders>
            <w:shd w:val="clear" w:color="auto" w:fill="auto"/>
            <w:vAlign w:val="center"/>
          </w:tcPr>
          <w:p w:rsidR="00790DFB" w:rsidRPr="00912298" w:rsidRDefault="00790DFB" w:rsidP="00C36C44">
            <w:pPr>
              <w:jc w:val="center"/>
            </w:pPr>
            <w:r w:rsidRPr="00912298">
              <w:t>Minutos</w:t>
            </w:r>
          </w:p>
        </w:tc>
      </w:tr>
      <w:tr w:rsidR="00790DFB" w:rsidTr="007F7D90">
        <w:tc>
          <w:tcPr>
            <w:tcW w:w="1809" w:type="dxa"/>
            <w:tcBorders>
              <w:top w:val="single" w:sz="4" w:space="0" w:color="auto"/>
              <w:bottom w:val="single" w:sz="4" w:space="0" w:color="auto"/>
              <w:right w:val="nil"/>
            </w:tcBorders>
            <w:shd w:val="clear" w:color="auto" w:fill="auto"/>
            <w:vAlign w:val="center"/>
          </w:tcPr>
          <w:p w:rsidR="00790DFB" w:rsidRPr="00912298" w:rsidRDefault="00790DFB" w:rsidP="005B7DCA">
            <w:r w:rsidRPr="00912298">
              <w:t>Unidades boas produzidas</w:t>
            </w:r>
          </w:p>
        </w:tc>
        <w:tc>
          <w:tcPr>
            <w:tcW w:w="6096" w:type="dxa"/>
            <w:tcBorders>
              <w:top w:val="single" w:sz="4" w:space="0" w:color="auto"/>
              <w:left w:val="nil"/>
              <w:bottom w:val="single" w:sz="4" w:space="0" w:color="auto"/>
              <w:right w:val="nil"/>
            </w:tcBorders>
            <w:shd w:val="clear" w:color="auto" w:fill="auto"/>
            <w:vAlign w:val="center"/>
          </w:tcPr>
          <w:p w:rsidR="00790DFB" w:rsidRPr="00912298" w:rsidRDefault="00790DFB" w:rsidP="005B7DCA">
            <w:r w:rsidRPr="00912298">
              <w:t>Quantidade produzida dentro das especificações do produto.</w:t>
            </w:r>
          </w:p>
        </w:tc>
        <w:tc>
          <w:tcPr>
            <w:tcW w:w="1307" w:type="dxa"/>
            <w:tcBorders>
              <w:top w:val="single" w:sz="4" w:space="0" w:color="auto"/>
              <w:left w:val="nil"/>
              <w:bottom w:val="single" w:sz="4" w:space="0" w:color="auto"/>
            </w:tcBorders>
            <w:shd w:val="clear" w:color="auto" w:fill="auto"/>
            <w:vAlign w:val="center"/>
          </w:tcPr>
          <w:p w:rsidR="00790DFB" w:rsidRPr="00912298" w:rsidRDefault="00790DFB" w:rsidP="00C36C44">
            <w:pPr>
              <w:jc w:val="center"/>
            </w:pPr>
            <w:r w:rsidRPr="00912298">
              <w:t>Unidades</w:t>
            </w:r>
          </w:p>
        </w:tc>
      </w:tr>
      <w:tr w:rsidR="00790DFB" w:rsidTr="007F7D90">
        <w:tc>
          <w:tcPr>
            <w:tcW w:w="1809" w:type="dxa"/>
            <w:tcBorders>
              <w:top w:val="single" w:sz="4" w:space="0" w:color="auto"/>
              <w:right w:val="nil"/>
            </w:tcBorders>
            <w:shd w:val="clear" w:color="auto" w:fill="auto"/>
            <w:vAlign w:val="center"/>
          </w:tcPr>
          <w:p w:rsidR="00790DFB" w:rsidRPr="00912298" w:rsidRDefault="00790DFB" w:rsidP="005B7DCA">
            <w:r w:rsidRPr="00912298">
              <w:t>Volume total produzido</w:t>
            </w:r>
          </w:p>
        </w:tc>
        <w:tc>
          <w:tcPr>
            <w:tcW w:w="6096" w:type="dxa"/>
            <w:tcBorders>
              <w:top w:val="single" w:sz="4" w:space="0" w:color="auto"/>
              <w:left w:val="nil"/>
              <w:right w:val="nil"/>
            </w:tcBorders>
            <w:shd w:val="clear" w:color="auto" w:fill="auto"/>
            <w:vAlign w:val="center"/>
          </w:tcPr>
          <w:p w:rsidR="00790DFB" w:rsidRPr="00912298" w:rsidRDefault="00790DFB" w:rsidP="005B7DCA">
            <w:r w:rsidRPr="00912298">
              <w:t>Quantidade produzida independente da qualidade final do produto.</w:t>
            </w:r>
          </w:p>
        </w:tc>
        <w:tc>
          <w:tcPr>
            <w:tcW w:w="1307" w:type="dxa"/>
            <w:tcBorders>
              <w:top w:val="single" w:sz="4" w:space="0" w:color="auto"/>
              <w:left w:val="nil"/>
            </w:tcBorders>
            <w:shd w:val="clear" w:color="auto" w:fill="auto"/>
            <w:vAlign w:val="center"/>
          </w:tcPr>
          <w:p w:rsidR="00790DFB" w:rsidRDefault="00790DFB" w:rsidP="00C36C44">
            <w:pPr>
              <w:jc w:val="center"/>
            </w:pPr>
            <w:r w:rsidRPr="00912298">
              <w:t>Unidades</w:t>
            </w:r>
          </w:p>
        </w:tc>
      </w:tr>
    </w:tbl>
    <w:p w:rsidR="007F7D90" w:rsidRPr="007F7D90" w:rsidRDefault="007F7D90" w:rsidP="007F7D90">
      <w:pPr>
        <w:rPr>
          <w:lang w:eastAsia="en-US"/>
        </w:rPr>
      </w:pPr>
      <w:r w:rsidRPr="007F7D90">
        <w:t>Fonte: HANSEN, 2002</w:t>
      </w:r>
    </w:p>
    <w:p w:rsidR="008F2AE9" w:rsidRDefault="000E6888" w:rsidP="005B7DCA">
      <w:pPr>
        <w:pStyle w:val="Ttulo2"/>
      </w:pPr>
      <w:bookmarkStart w:id="9" w:name="_Toc438163397"/>
      <w:r>
        <w:lastRenderedPageBreak/>
        <w:t>Algoritmos para o cálculo do índice</w:t>
      </w:r>
      <w:bookmarkEnd w:id="9"/>
    </w:p>
    <w:p w:rsidR="005423FA" w:rsidRDefault="007C038C" w:rsidP="005B7DCA">
      <w:pPr>
        <w:pStyle w:val="TextodoTrabalho"/>
      </w:pPr>
      <w:r>
        <w:t>Uma vez que todos os métodos utilizados para o cálculo do índice OEE são derivados das fórmulas de Nakajima (HANSEN, 2002), e</w:t>
      </w:r>
      <w:r w:rsidR="008D03CB">
        <w:t>xiste um consenso entre os autores de que o índice</w:t>
      </w:r>
      <w:r w:rsidR="00AC30C9">
        <w:t xml:space="preserve"> é OEE é o resultado da multiplicação entre disponibilidade, desempenho e qualidade</w:t>
      </w:r>
      <w:r w:rsidR="005423FA">
        <w:t>,</w:t>
      </w:r>
      <w:r w:rsidR="00AC30C9">
        <w:t xml:space="preserve"> </w:t>
      </w:r>
      <w:r w:rsidR="005423FA">
        <w:t>no entanto,</w:t>
      </w:r>
      <w:r w:rsidR="00AC30C9">
        <w:t xml:space="preserve"> </w:t>
      </w:r>
      <w:r w:rsidR="00487A2B">
        <w:t>podem ser utilizados</w:t>
      </w:r>
      <w:r w:rsidR="00AC30C9">
        <w:t xml:space="preserve"> diferentes algoritmos para chegar a estes números</w:t>
      </w:r>
      <w:r w:rsidR="004B1255">
        <w:t xml:space="preserve">, obtendo um </w:t>
      </w:r>
      <w:r>
        <w:t>mesmo resultado final</w:t>
      </w:r>
      <w:r w:rsidR="004B1255">
        <w:t>.</w:t>
      </w:r>
      <w:r>
        <w:t xml:space="preserve"> </w:t>
      </w:r>
    </w:p>
    <w:p w:rsidR="008F2AE9" w:rsidRDefault="007C038C" w:rsidP="005B7DCA">
      <w:pPr>
        <w:pStyle w:val="TextodoTrabalho"/>
      </w:pPr>
      <w:r>
        <w:t xml:space="preserve">Para possibilitar validar </w:t>
      </w:r>
      <w:r w:rsidR="005423FA">
        <w:t>a equivalência destes diferentes</w:t>
      </w:r>
      <w:r>
        <w:t xml:space="preserve"> métodos, será utilizado o exemplo fictício disponibilizado por Hansen (2002, p.52), descrito </w:t>
      </w:r>
      <w:r w:rsidR="00515CB2">
        <w:t xml:space="preserve">no quadro </w:t>
      </w:r>
      <w:r w:rsidR="00322CC8">
        <w:t xml:space="preserve">2, </w:t>
      </w:r>
      <w:r w:rsidR="005423FA">
        <w:t>a partir</w:t>
      </w:r>
      <w:r>
        <w:t xml:space="preserve"> </w:t>
      </w:r>
      <w:r w:rsidR="005423FA">
        <w:t>d</w:t>
      </w:r>
      <w:r>
        <w:t>a definição das variáveis de entrada:</w:t>
      </w:r>
    </w:p>
    <w:p w:rsidR="00507876" w:rsidRPr="00507876" w:rsidRDefault="00507876" w:rsidP="00507876">
      <w:pPr>
        <w:pStyle w:val="Ttulo9"/>
      </w:pPr>
      <w:bookmarkStart w:id="10" w:name="_Toc433305298"/>
      <w:bookmarkStart w:id="11" w:name="_Toc438163380"/>
      <w:r>
        <w:t xml:space="preserve">Quadro </w:t>
      </w:r>
      <w:r w:rsidR="00322CC8">
        <w:t>2</w:t>
      </w:r>
      <w:r>
        <w:t xml:space="preserve"> - </w:t>
      </w:r>
      <w:r w:rsidRPr="00507876">
        <w:t>Valores de exemplo para as variáveis de entrada</w:t>
      </w:r>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4"/>
        <w:gridCol w:w="1482"/>
        <w:gridCol w:w="2636"/>
        <w:gridCol w:w="2035"/>
        <w:gridCol w:w="2601"/>
      </w:tblGrid>
      <w:tr w:rsidR="00602CD2" w:rsidTr="00C36C44">
        <w:tc>
          <w:tcPr>
            <w:tcW w:w="4652" w:type="dxa"/>
            <w:gridSpan w:val="3"/>
            <w:tcBorders>
              <w:bottom w:val="single" w:sz="4" w:space="0" w:color="auto"/>
              <w:right w:val="nil"/>
            </w:tcBorders>
            <w:shd w:val="clear" w:color="auto" w:fill="auto"/>
          </w:tcPr>
          <w:p w:rsidR="00602CD2" w:rsidRPr="005B7DCA" w:rsidRDefault="00602CD2" w:rsidP="005B7DCA">
            <w:pPr>
              <w:jc w:val="center"/>
              <w:rPr>
                <w:b/>
              </w:rPr>
            </w:pPr>
            <w:r w:rsidRPr="005B7DCA">
              <w:rPr>
                <w:b/>
              </w:rPr>
              <w:t>Variável</w:t>
            </w:r>
          </w:p>
        </w:tc>
        <w:tc>
          <w:tcPr>
            <w:tcW w:w="2035" w:type="dxa"/>
            <w:tcBorders>
              <w:left w:val="nil"/>
              <w:bottom w:val="single" w:sz="4" w:space="0" w:color="auto"/>
              <w:right w:val="nil"/>
            </w:tcBorders>
            <w:shd w:val="clear" w:color="auto" w:fill="auto"/>
          </w:tcPr>
          <w:p w:rsidR="00602CD2" w:rsidRPr="005B7DCA" w:rsidRDefault="00602CD2" w:rsidP="005B7DCA">
            <w:pPr>
              <w:jc w:val="center"/>
              <w:rPr>
                <w:b/>
              </w:rPr>
            </w:pPr>
            <w:r w:rsidRPr="005B7DCA">
              <w:rPr>
                <w:b/>
              </w:rPr>
              <w:t>Valor</w:t>
            </w:r>
          </w:p>
        </w:tc>
        <w:tc>
          <w:tcPr>
            <w:tcW w:w="2601" w:type="dxa"/>
            <w:tcBorders>
              <w:left w:val="nil"/>
              <w:bottom w:val="single" w:sz="4" w:space="0" w:color="auto"/>
            </w:tcBorders>
            <w:shd w:val="clear" w:color="auto" w:fill="auto"/>
          </w:tcPr>
          <w:p w:rsidR="00602CD2" w:rsidRPr="005B7DCA" w:rsidRDefault="00602CD2" w:rsidP="005B7DCA">
            <w:pPr>
              <w:jc w:val="center"/>
              <w:rPr>
                <w:b/>
              </w:rPr>
            </w:pPr>
            <w:r w:rsidRPr="005B7DCA">
              <w:rPr>
                <w:b/>
              </w:rPr>
              <w:t>Unidade</w:t>
            </w:r>
          </w:p>
        </w:tc>
      </w:tr>
      <w:tr w:rsidR="00C36C44" w:rsidTr="00C36C44">
        <w:tc>
          <w:tcPr>
            <w:tcW w:w="534" w:type="dxa"/>
            <w:vMerge w:val="restart"/>
            <w:tcBorders>
              <w:bottom w:val="nil"/>
              <w:right w:val="single" w:sz="4" w:space="0" w:color="auto"/>
            </w:tcBorders>
            <w:shd w:val="clear" w:color="auto" w:fill="auto"/>
            <w:textDirection w:val="btLr"/>
            <w:vAlign w:val="center"/>
          </w:tcPr>
          <w:p w:rsidR="00C36C44" w:rsidRDefault="00C36C44" w:rsidP="00C36C44">
            <w:pPr>
              <w:ind w:left="113" w:right="113"/>
              <w:jc w:val="center"/>
            </w:pPr>
            <w:r>
              <w:t>Paradas</w:t>
            </w:r>
          </w:p>
        </w:tc>
        <w:tc>
          <w:tcPr>
            <w:tcW w:w="1482" w:type="dxa"/>
            <w:vMerge w:val="restart"/>
            <w:tcBorders>
              <w:left w:val="single" w:sz="4" w:space="0" w:color="auto"/>
              <w:bottom w:val="nil"/>
              <w:right w:val="single" w:sz="4" w:space="0" w:color="auto"/>
            </w:tcBorders>
            <w:shd w:val="clear" w:color="auto" w:fill="auto"/>
            <w:vAlign w:val="center"/>
          </w:tcPr>
          <w:p w:rsidR="00C36C44" w:rsidRDefault="00C36C44" w:rsidP="00C36C44">
            <w:r>
              <w:t>Não planejadas</w:t>
            </w:r>
          </w:p>
        </w:tc>
        <w:tc>
          <w:tcPr>
            <w:tcW w:w="2636" w:type="dxa"/>
            <w:tcBorders>
              <w:left w:val="single" w:sz="4" w:space="0" w:color="auto"/>
              <w:bottom w:val="nil"/>
              <w:right w:val="nil"/>
            </w:tcBorders>
            <w:shd w:val="clear" w:color="auto" w:fill="auto"/>
            <w:vAlign w:val="center"/>
          </w:tcPr>
          <w:p w:rsidR="00C36C44" w:rsidRDefault="00C36C44" w:rsidP="00C224BA">
            <w:r>
              <w:t>DT Operacional</w:t>
            </w:r>
          </w:p>
        </w:tc>
        <w:tc>
          <w:tcPr>
            <w:tcW w:w="2035" w:type="dxa"/>
            <w:tcBorders>
              <w:left w:val="nil"/>
              <w:bottom w:val="nil"/>
              <w:right w:val="nil"/>
            </w:tcBorders>
            <w:shd w:val="clear" w:color="auto" w:fill="auto"/>
            <w:vAlign w:val="center"/>
          </w:tcPr>
          <w:p w:rsidR="00C36C44" w:rsidRDefault="00C36C44" w:rsidP="00C224BA">
            <w:pPr>
              <w:jc w:val="right"/>
            </w:pPr>
            <w:r>
              <w:t>30</w:t>
            </w:r>
          </w:p>
        </w:tc>
        <w:tc>
          <w:tcPr>
            <w:tcW w:w="2601" w:type="dxa"/>
            <w:tcBorders>
              <w:left w:val="nil"/>
              <w:bottom w:val="nil"/>
            </w:tcBorders>
            <w:shd w:val="clear" w:color="auto" w:fill="auto"/>
            <w:vAlign w:val="center"/>
          </w:tcPr>
          <w:p w:rsidR="00C36C44" w:rsidRDefault="00C36C44" w:rsidP="00C224BA">
            <w:r>
              <w:t>Minutos</w:t>
            </w:r>
          </w:p>
        </w:tc>
      </w:tr>
      <w:tr w:rsidR="00C36C44" w:rsidTr="00C36C44">
        <w:tc>
          <w:tcPr>
            <w:tcW w:w="534" w:type="dxa"/>
            <w:vMerge/>
            <w:tcBorders>
              <w:top w:val="nil"/>
              <w:bottom w:val="nil"/>
              <w:right w:val="single" w:sz="4" w:space="0" w:color="auto"/>
            </w:tcBorders>
            <w:shd w:val="clear" w:color="auto" w:fill="auto"/>
            <w:vAlign w:val="center"/>
          </w:tcPr>
          <w:p w:rsidR="00C36C44" w:rsidRDefault="00C36C44" w:rsidP="005B7DCA"/>
        </w:tc>
        <w:tc>
          <w:tcPr>
            <w:tcW w:w="1482" w:type="dxa"/>
            <w:vMerge/>
            <w:tcBorders>
              <w:top w:val="nil"/>
              <w:left w:val="single" w:sz="4" w:space="0" w:color="auto"/>
              <w:bottom w:val="nil"/>
              <w:right w:val="single" w:sz="4" w:space="0" w:color="auto"/>
            </w:tcBorders>
            <w:shd w:val="clear" w:color="auto" w:fill="auto"/>
            <w:vAlign w:val="center"/>
          </w:tcPr>
          <w:p w:rsidR="00C36C44" w:rsidRDefault="00C36C44" w:rsidP="005B7DCA"/>
        </w:tc>
        <w:tc>
          <w:tcPr>
            <w:tcW w:w="2636" w:type="dxa"/>
            <w:tcBorders>
              <w:top w:val="nil"/>
              <w:left w:val="single" w:sz="4" w:space="0" w:color="auto"/>
              <w:bottom w:val="nil"/>
              <w:right w:val="nil"/>
            </w:tcBorders>
            <w:shd w:val="clear" w:color="auto" w:fill="auto"/>
            <w:vAlign w:val="center"/>
          </w:tcPr>
          <w:p w:rsidR="00C36C44" w:rsidRDefault="00C36C44" w:rsidP="00C224BA">
            <w:r>
              <w:t>DT Qualidade</w:t>
            </w:r>
          </w:p>
        </w:tc>
        <w:tc>
          <w:tcPr>
            <w:tcW w:w="2035" w:type="dxa"/>
            <w:tcBorders>
              <w:top w:val="nil"/>
              <w:left w:val="nil"/>
              <w:bottom w:val="nil"/>
              <w:right w:val="nil"/>
            </w:tcBorders>
            <w:shd w:val="clear" w:color="auto" w:fill="auto"/>
            <w:vAlign w:val="center"/>
          </w:tcPr>
          <w:p w:rsidR="00C36C44" w:rsidRDefault="00C36C44" w:rsidP="00C224BA">
            <w:pPr>
              <w:jc w:val="right"/>
            </w:pPr>
            <w:r>
              <w:t>80</w:t>
            </w:r>
          </w:p>
        </w:tc>
        <w:tc>
          <w:tcPr>
            <w:tcW w:w="2601" w:type="dxa"/>
            <w:tcBorders>
              <w:top w:val="nil"/>
              <w:left w:val="nil"/>
              <w:bottom w:val="nil"/>
            </w:tcBorders>
            <w:shd w:val="clear" w:color="auto" w:fill="auto"/>
            <w:vAlign w:val="center"/>
          </w:tcPr>
          <w:p w:rsidR="00C36C44" w:rsidRDefault="00C36C44" w:rsidP="00C224BA">
            <w:r>
              <w:t>Minutos</w:t>
            </w:r>
          </w:p>
        </w:tc>
      </w:tr>
      <w:tr w:rsidR="00C36C44" w:rsidTr="00C36C44">
        <w:tc>
          <w:tcPr>
            <w:tcW w:w="534" w:type="dxa"/>
            <w:vMerge/>
            <w:tcBorders>
              <w:top w:val="nil"/>
              <w:bottom w:val="nil"/>
              <w:right w:val="single" w:sz="4" w:space="0" w:color="auto"/>
            </w:tcBorders>
            <w:shd w:val="clear" w:color="auto" w:fill="auto"/>
            <w:vAlign w:val="center"/>
          </w:tcPr>
          <w:p w:rsidR="00C36C44" w:rsidRDefault="00C36C44" w:rsidP="005B7DCA"/>
        </w:tc>
        <w:tc>
          <w:tcPr>
            <w:tcW w:w="1482" w:type="dxa"/>
            <w:vMerge/>
            <w:tcBorders>
              <w:top w:val="nil"/>
              <w:left w:val="single" w:sz="4" w:space="0" w:color="auto"/>
              <w:bottom w:val="nil"/>
              <w:right w:val="single" w:sz="4" w:space="0" w:color="auto"/>
            </w:tcBorders>
            <w:shd w:val="clear" w:color="auto" w:fill="auto"/>
            <w:vAlign w:val="center"/>
          </w:tcPr>
          <w:p w:rsidR="00C36C44" w:rsidRDefault="00C36C44" w:rsidP="005B7DCA"/>
        </w:tc>
        <w:tc>
          <w:tcPr>
            <w:tcW w:w="2636" w:type="dxa"/>
            <w:tcBorders>
              <w:top w:val="nil"/>
              <w:left w:val="single" w:sz="4" w:space="0" w:color="auto"/>
              <w:bottom w:val="nil"/>
              <w:right w:val="nil"/>
            </w:tcBorders>
            <w:shd w:val="clear" w:color="auto" w:fill="auto"/>
            <w:vAlign w:val="center"/>
          </w:tcPr>
          <w:p w:rsidR="00C36C44" w:rsidRDefault="00C36C44" w:rsidP="00C224BA">
            <w:r>
              <w:t>DT Técnica</w:t>
            </w:r>
          </w:p>
        </w:tc>
        <w:tc>
          <w:tcPr>
            <w:tcW w:w="2035" w:type="dxa"/>
            <w:tcBorders>
              <w:top w:val="nil"/>
              <w:left w:val="nil"/>
              <w:bottom w:val="nil"/>
              <w:right w:val="nil"/>
            </w:tcBorders>
            <w:shd w:val="clear" w:color="auto" w:fill="auto"/>
            <w:vAlign w:val="center"/>
          </w:tcPr>
          <w:p w:rsidR="00C36C44" w:rsidRDefault="00C36C44" w:rsidP="00C224BA">
            <w:pPr>
              <w:jc w:val="right"/>
            </w:pPr>
            <w:r>
              <w:t>150</w:t>
            </w:r>
          </w:p>
        </w:tc>
        <w:tc>
          <w:tcPr>
            <w:tcW w:w="2601" w:type="dxa"/>
            <w:tcBorders>
              <w:top w:val="nil"/>
              <w:left w:val="nil"/>
              <w:bottom w:val="nil"/>
            </w:tcBorders>
            <w:shd w:val="clear" w:color="auto" w:fill="auto"/>
            <w:vAlign w:val="center"/>
          </w:tcPr>
          <w:p w:rsidR="00C36C44" w:rsidRDefault="00C36C44" w:rsidP="00C224BA">
            <w:r>
              <w:t>Minutos</w:t>
            </w:r>
          </w:p>
        </w:tc>
      </w:tr>
      <w:tr w:rsidR="00C36C44" w:rsidTr="0077510A">
        <w:tc>
          <w:tcPr>
            <w:tcW w:w="534" w:type="dxa"/>
            <w:vMerge/>
            <w:tcBorders>
              <w:top w:val="nil"/>
              <w:bottom w:val="nil"/>
              <w:right w:val="single" w:sz="4" w:space="0" w:color="auto"/>
            </w:tcBorders>
            <w:shd w:val="clear" w:color="auto" w:fill="auto"/>
            <w:vAlign w:val="center"/>
          </w:tcPr>
          <w:p w:rsidR="00C36C44" w:rsidRDefault="00C36C44" w:rsidP="005B7DCA"/>
        </w:tc>
        <w:tc>
          <w:tcPr>
            <w:tcW w:w="1482" w:type="dxa"/>
            <w:vMerge/>
            <w:tcBorders>
              <w:top w:val="nil"/>
              <w:left w:val="single" w:sz="4" w:space="0" w:color="auto"/>
              <w:bottom w:val="single" w:sz="4" w:space="0" w:color="auto"/>
              <w:right w:val="single" w:sz="4" w:space="0" w:color="auto"/>
            </w:tcBorders>
            <w:shd w:val="clear" w:color="auto" w:fill="auto"/>
            <w:vAlign w:val="center"/>
          </w:tcPr>
          <w:p w:rsidR="00C36C44" w:rsidRDefault="00C36C44" w:rsidP="005B7DCA"/>
        </w:tc>
        <w:tc>
          <w:tcPr>
            <w:tcW w:w="2636" w:type="dxa"/>
            <w:tcBorders>
              <w:top w:val="nil"/>
              <w:left w:val="single" w:sz="4" w:space="0" w:color="auto"/>
              <w:bottom w:val="single" w:sz="4" w:space="0" w:color="auto"/>
              <w:right w:val="nil"/>
            </w:tcBorders>
            <w:shd w:val="clear" w:color="auto" w:fill="auto"/>
            <w:vAlign w:val="center"/>
          </w:tcPr>
          <w:p w:rsidR="00C36C44" w:rsidRDefault="00C36C44" w:rsidP="00C224BA">
            <w:r>
              <w:t>ST Induzido</w:t>
            </w:r>
          </w:p>
        </w:tc>
        <w:tc>
          <w:tcPr>
            <w:tcW w:w="2035" w:type="dxa"/>
            <w:tcBorders>
              <w:top w:val="nil"/>
              <w:left w:val="nil"/>
              <w:bottom w:val="single" w:sz="4" w:space="0" w:color="auto"/>
              <w:right w:val="nil"/>
            </w:tcBorders>
            <w:shd w:val="clear" w:color="auto" w:fill="auto"/>
            <w:vAlign w:val="center"/>
          </w:tcPr>
          <w:p w:rsidR="00C36C44" w:rsidRDefault="00C36C44" w:rsidP="00C224BA">
            <w:pPr>
              <w:jc w:val="right"/>
            </w:pPr>
            <w:r>
              <w:t>60</w:t>
            </w:r>
          </w:p>
        </w:tc>
        <w:tc>
          <w:tcPr>
            <w:tcW w:w="2601" w:type="dxa"/>
            <w:tcBorders>
              <w:top w:val="nil"/>
              <w:left w:val="nil"/>
              <w:bottom w:val="single" w:sz="4" w:space="0" w:color="auto"/>
            </w:tcBorders>
            <w:shd w:val="clear" w:color="auto" w:fill="auto"/>
            <w:vAlign w:val="center"/>
          </w:tcPr>
          <w:p w:rsidR="00C36C44" w:rsidRDefault="00C36C44" w:rsidP="00C224BA">
            <w:r>
              <w:t>Minutos</w:t>
            </w:r>
          </w:p>
        </w:tc>
      </w:tr>
      <w:tr w:rsidR="00C36C44" w:rsidTr="0077510A">
        <w:tc>
          <w:tcPr>
            <w:tcW w:w="534" w:type="dxa"/>
            <w:vMerge/>
            <w:tcBorders>
              <w:top w:val="nil"/>
              <w:bottom w:val="single" w:sz="4" w:space="0" w:color="auto"/>
              <w:right w:val="single" w:sz="4" w:space="0" w:color="auto"/>
            </w:tcBorders>
            <w:shd w:val="clear" w:color="auto" w:fill="auto"/>
            <w:vAlign w:val="center"/>
          </w:tcPr>
          <w:p w:rsidR="00C36C44" w:rsidRDefault="00C36C44" w:rsidP="005B7DCA"/>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rsidR="00C36C44" w:rsidRDefault="00C36C44" w:rsidP="005B7DCA">
            <w:r>
              <w:t>Planejadas</w:t>
            </w:r>
          </w:p>
        </w:tc>
        <w:tc>
          <w:tcPr>
            <w:tcW w:w="2636" w:type="dxa"/>
            <w:tcBorders>
              <w:top w:val="single" w:sz="4" w:space="0" w:color="auto"/>
              <w:left w:val="single" w:sz="4" w:space="0" w:color="auto"/>
              <w:bottom w:val="single" w:sz="4" w:space="0" w:color="auto"/>
              <w:right w:val="nil"/>
            </w:tcBorders>
            <w:shd w:val="clear" w:color="auto" w:fill="auto"/>
            <w:vAlign w:val="center"/>
          </w:tcPr>
          <w:p w:rsidR="00C36C44" w:rsidRDefault="00C36C44" w:rsidP="00C224BA">
            <w:r>
              <w:t>ST Operacional</w:t>
            </w:r>
          </w:p>
        </w:tc>
        <w:tc>
          <w:tcPr>
            <w:tcW w:w="2035" w:type="dxa"/>
            <w:tcBorders>
              <w:top w:val="single" w:sz="4" w:space="0" w:color="auto"/>
              <w:left w:val="nil"/>
              <w:bottom w:val="single" w:sz="4" w:space="0" w:color="auto"/>
              <w:right w:val="nil"/>
            </w:tcBorders>
            <w:shd w:val="clear" w:color="auto" w:fill="auto"/>
            <w:vAlign w:val="center"/>
          </w:tcPr>
          <w:p w:rsidR="00C36C44" w:rsidRDefault="00C36C44" w:rsidP="00C224BA">
            <w:pPr>
              <w:jc w:val="right"/>
            </w:pPr>
            <w:r>
              <w:t>170</w:t>
            </w:r>
          </w:p>
        </w:tc>
        <w:tc>
          <w:tcPr>
            <w:tcW w:w="2601" w:type="dxa"/>
            <w:tcBorders>
              <w:top w:val="single" w:sz="4" w:space="0" w:color="auto"/>
              <w:left w:val="nil"/>
              <w:bottom w:val="single" w:sz="4" w:space="0" w:color="auto"/>
            </w:tcBorders>
            <w:shd w:val="clear" w:color="auto" w:fill="auto"/>
            <w:vAlign w:val="center"/>
          </w:tcPr>
          <w:p w:rsidR="00C36C44" w:rsidRDefault="00C36C44" w:rsidP="00C224BA">
            <w:r>
              <w:t>Minutos</w:t>
            </w:r>
          </w:p>
        </w:tc>
      </w:tr>
      <w:tr w:rsidR="00C36C44" w:rsidTr="00C36C44">
        <w:tc>
          <w:tcPr>
            <w:tcW w:w="4652" w:type="dxa"/>
            <w:gridSpan w:val="3"/>
            <w:tcBorders>
              <w:bottom w:val="single" w:sz="4" w:space="0" w:color="auto"/>
              <w:right w:val="nil"/>
            </w:tcBorders>
            <w:shd w:val="clear" w:color="auto" w:fill="auto"/>
            <w:vAlign w:val="center"/>
          </w:tcPr>
          <w:p w:rsidR="00C36C44" w:rsidRDefault="00C36C44" w:rsidP="00C224BA">
            <w:r>
              <w:t>RT</w:t>
            </w:r>
          </w:p>
        </w:tc>
        <w:tc>
          <w:tcPr>
            <w:tcW w:w="2035" w:type="dxa"/>
            <w:tcBorders>
              <w:left w:val="nil"/>
              <w:bottom w:val="single" w:sz="4" w:space="0" w:color="auto"/>
              <w:right w:val="nil"/>
            </w:tcBorders>
            <w:shd w:val="clear" w:color="auto" w:fill="auto"/>
            <w:vAlign w:val="center"/>
          </w:tcPr>
          <w:p w:rsidR="00C36C44" w:rsidRDefault="00C36C44" w:rsidP="00C224BA">
            <w:pPr>
              <w:jc w:val="right"/>
            </w:pPr>
            <w:r>
              <w:t>1340</w:t>
            </w:r>
          </w:p>
        </w:tc>
        <w:tc>
          <w:tcPr>
            <w:tcW w:w="2601" w:type="dxa"/>
            <w:tcBorders>
              <w:left w:val="nil"/>
              <w:bottom w:val="single" w:sz="4" w:space="0" w:color="auto"/>
            </w:tcBorders>
            <w:shd w:val="clear" w:color="auto" w:fill="auto"/>
            <w:vAlign w:val="center"/>
          </w:tcPr>
          <w:p w:rsidR="00C36C44" w:rsidRDefault="00C36C44" w:rsidP="00C224BA">
            <w:r>
              <w:t>Minutos</w:t>
            </w:r>
          </w:p>
        </w:tc>
      </w:tr>
      <w:tr w:rsidR="00C36C44" w:rsidTr="00C36C44">
        <w:tc>
          <w:tcPr>
            <w:tcW w:w="4652" w:type="dxa"/>
            <w:gridSpan w:val="3"/>
            <w:tcBorders>
              <w:bottom w:val="single" w:sz="4" w:space="0" w:color="auto"/>
              <w:right w:val="nil"/>
            </w:tcBorders>
            <w:shd w:val="clear" w:color="auto" w:fill="auto"/>
            <w:vAlign w:val="center"/>
          </w:tcPr>
          <w:p w:rsidR="00C36C44" w:rsidRDefault="00C36C44" w:rsidP="005B7DCA">
            <w:r>
              <w:t>Tempo de carga</w:t>
            </w:r>
          </w:p>
        </w:tc>
        <w:tc>
          <w:tcPr>
            <w:tcW w:w="2035" w:type="dxa"/>
            <w:tcBorders>
              <w:left w:val="nil"/>
              <w:bottom w:val="single" w:sz="4" w:space="0" w:color="auto"/>
              <w:right w:val="nil"/>
            </w:tcBorders>
            <w:shd w:val="clear" w:color="auto" w:fill="auto"/>
            <w:vAlign w:val="center"/>
          </w:tcPr>
          <w:p w:rsidR="00C36C44" w:rsidRDefault="00C36C44" w:rsidP="005B7DCA">
            <w:pPr>
              <w:jc w:val="right"/>
            </w:pPr>
            <w:r>
              <w:t>1830</w:t>
            </w:r>
          </w:p>
        </w:tc>
        <w:tc>
          <w:tcPr>
            <w:tcW w:w="2601" w:type="dxa"/>
            <w:tcBorders>
              <w:left w:val="nil"/>
              <w:bottom w:val="single" w:sz="4" w:space="0" w:color="auto"/>
            </w:tcBorders>
            <w:shd w:val="clear" w:color="auto" w:fill="auto"/>
            <w:vAlign w:val="center"/>
          </w:tcPr>
          <w:p w:rsidR="00C36C44" w:rsidRDefault="00C36C44" w:rsidP="005B7DCA">
            <w:r>
              <w:t>Minutos</w:t>
            </w:r>
          </w:p>
        </w:tc>
      </w:tr>
      <w:tr w:rsidR="00C36C44" w:rsidTr="00C36C44">
        <w:tc>
          <w:tcPr>
            <w:tcW w:w="4652" w:type="dxa"/>
            <w:gridSpan w:val="3"/>
            <w:tcBorders>
              <w:bottom w:val="single" w:sz="4" w:space="0" w:color="auto"/>
              <w:right w:val="nil"/>
            </w:tcBorders>
            <w:shd w:val="clear" w:color="auto" w:fill="auto"/>
            <w:vAlign w:val="center"/>
          </w:tcPr>
          <w:p w:rsidR="00C36C44" w:rsidRDefault="00C36C44" w:rsidP="005B7DCA">
            <w:r>
              <w:t>Tempo de ciclo teórico</w:t>
            </w:r>
          </w:p>
        </w:tc>
        <w:tc>
          <w:tcPr>
            <w:tcW w:w="2035" w:type="dxa"/>
            <w:tcBorders>
              <w:left w:val="nil"/>
              <w:bottom w:val="single" w:sz="4" w:space="0" w:color="auto"/>
              <w:right w:val="nil"/>
            </w:tcBorders>
            <w:shd w:val="clear" w:color="auto" w:fill="auto"/>
            <w:vAlign w:val="center"/>
          </w:tcPr>
          <w:p w:rsidR="00C36C44" w:rsidRDefault="00C36C44" w:rsidP="005B7DCA">
            <w:pPr>
              <w:jc w:val="right"/>
            </w:pPr>
            <w:r>
              <w:t>4</w:t>
            </w:r>
          </w:p>
        </w:tc>
        <w:tc>
          <w:tcPr>
            <w:tcW w:w="2601" w:type="dxa"/>
            <w:tcBorders>
              <w:left w:val="nil"/>
              <w:bottom w:val="single" w:sz="4" w:space="0" w:color="auto"/>
            </w:tcBorders>
            <w:shd w:val="clear" w:color="auto" w:fill="auto"/>
            <w:vAlign w:val="center"/>
          </w:tcPr>
          <w:p w:rsidR="00C36C44" w:rsidRDefault="00C36C44" w:rsidP="005B7DCA">
            <w:r>
              <w:t>Unidades / Minuto</w:t>
            </w:r>
          </w:p>
        </w:tc>
      </w:tr>
      <w:tr w:rsidR="00C36C44" w:rsidTr="00C36C44">
        <w:tc>
          <w:tcPr>
            <w:tcW w:w="4652" w:type="dxa"/>
            <w:gridSpan w:val="3"/>
            <w:tcBorders>
              <w:bottom w:val="single" w:sz="4" w:space="0" w:color="auto"/>
              <w:right w:val="nil"/>
            </w:tcBorders>
            <w:shd w:val="clear" w:color="auto" w:fill="auto"/>
            <w:vAlign w:val="center"/>
          </w:tcPr>
          <w:p w:rsidR="00C36C44" w:rsidRDefault="00C36C44" w:rsidP="005B7DCA">
            <w:r>
              <w:t>Unidades boas produzidas</w:t>
            </w:r>
          </w:p>
        </w:tc>
        <w:tc>
          <w:tcPr>
            <w:tcW w:w="2035" w:type="dxa"/>
            <w:tcBorders>
              <w:left w:val="nil"/>
              <w:bottom w:val="single" w:sz="4" w:space="0" w:color="auto"/>
              <w:right w:val="nil"/>
            </w:tcBorders>
            <w:shd w:val="clear" w:color="auto" w:fill="auto"/>
            <w:vAlign w:val="center"/>
          </w:tcPr>
          <w:p w:rsidR="00C36C44" w:rsidRDefault="00C36C44" w:rsidP="005B7DCA">
            <w:pPr>
              <w:jc w:val="right"/>
            </w:pPr>
            <w:r>
              <w:t>4362</w:t>
            </w:r>
          </w:p>
        </w:tc>
        <w:tc>
          <w:tcPr>
            <w:tcW w:w="2601" w:type="dxa"/>
            <w:tcBorders>
              <w:left w:val="nil"/>
              <w:bottom w:val="single" w:sz="4" w:space="0" w:color="auto"/>
            </w:tcBorders>
            <w:shd w:val="clear" w:color="auto" w:fill="auto"/>
            <w:vAlign w:val="center"/>
          </w:tcPr>
          <w:p w:rsidR="00C36C44" w:rsidRDefault="00C36C44" w:rsidP="005B7DCA">
            <w:r>
              <w:t>Unidades</w:t>
            </w:r>
          </w:p>
        </w:tc>
      </w:tr>
      <w:tr w:rsidR="00C36C44" w:rsidTr="00C36C44">
        <w:tc>
          <w:tcPr>
            <w:tcW w:w="4652" w:type="dxa"/>
            <w:gridSpan w:val="3"/>
            <w:tcBorders>
              <w:right w:val="nil"/>
            </w:tcBorders>
            <w:shd w:val="clear" w:color="auto" w:fill="auto"/>
            <w:vAlign w:val="center"/>
          </w:tcPr>
          <w:p w:rsidR="00C36C44" w:rsidRDefault="00C36C44" w:rsidP="005B7DCA">
            <w:r>
              <w:t>Volume total produzido</w:t>
            </w:r>
          </w:p>
        </w:tc>
        <w:tc>
          <w:tcPr>
            <w:tcW w:w="2035" w:type="dxa"/>
            <w:tcBorders>
              <w:left w:val="nil"/>
              <w:right w:val="nil"/>
            </w:tcBorders>
            <w:shd w:val="clear" w:color="auto" w:fill="auto"/>
            <w:vAlign w:val="center"/>
          </w:tcPr>
          <w:p w:rsidR="00C36C44" w:rsidRDefault="00C36C44" w:rsidP="005B7DCA">
            <w:pPr>
              <w:jc w:val="right"/>
            </w:pPr>
            <w:r>
              <w:t>4680</w:t>
            </w:r>
          </w:p>
        </w:tc>
        <w:tc>
          <w:tcPr>
            <w:tcW w:w="2601" w:type="dxa"/>
            <w:tcBorders>
              <w:left w:val="nil"/>
            </w:tcBorders>
            <w:shd w:val="clear" w:color="auto" w:fill="auto"/>
            <w:vAlign w:val="center"/>
          </w:tcPr>
          <w:p w:rsidR="00C36C44" w:rsidRDefault="00C36C44" w:rsidP="005B7DCA">
            <w:r>
              <w:t>Unidades</w:t>
            </w:r>
          </w:p>
        </w:tc>
      </w:tr>
    </w:tbl>
    <w:p w:rsidR="007F7D90" w:rsidRPr="007F7D90" w:rsidRDefault="007F7D90" w:rsidP="007F7D90">
      <w:pPr>
        <w:rPr>
          <w:lang w:eastAsia="en-US"/>
        </w:rPr>
      </w:pPr>
      <w:r w:rsidRPr="007F7D90">
        <w:rPr>
          <w:lang w:eastAsia="en-US"/>
        </w:rPr>
        <w:t>Fonte: HANSEN, 2002</w:t>
      </w:r>
      <w:r w:rsidR="00487A2B">
        <w:rPr>
          <w:lang w:eastAsia="en-US"/>
        </w:rPr>
        <w:t>, p.52.</w:t>
      </w:r>
    </w:p>
    <w:p w:rsidR="008F2AE9" w:rsidRDefault="000E6888" w:rsidP="005B7DCA">
      <w:pPr>
        <w:pStyle w:val="Ttulo3"/>
      </w:pPr>
      <w:bookmarkStart w:id="12" w:name="_Toc438163398"/>
      <w:r>
        <w:t>Método de Nakajima</w:t>
      </w:r>
      <w:bookmarkEnd w:id="12"/>
    </w:p>
    <w:p w:rsidR="00860EFA" w:rsidRDefault="004D4133" w:rsidP="005B7DCA">
      <w:pPr>
        <w:pStyle w:val="TextodoTrabalho"/>
      </w:pPr>
      <w:r>
        <w:t>O</w:t>
      </w:r>
      <w:r w:rsidR="00211520">
        <w:t xml:space="preserve"> primeiro método abordado baseia-se nas fórmulas originais de </w:t>
      </w:r>
      <w:proofErr w:type="spellStart"/>
      <w:r w:rsidR="00211520">
        <w:t>Seiichi</w:t>
      </w:r>
      <w:proofErr w:type="spellEnd"/>
      <w:r w:rsidR="00211520">
        <w:t xml:space="preserve"> Nakajima, principal referência da TPM. O método consiste em calcular cada uma das variáveis de forma independente, possibilitando </w:t>
      </w:r>
      <w:r w:rsidR="008D000E">
        <w:t xml:space="preserve">uma boa visibilidade </w:t>
      </w:r>
      <w:r w:rsidR="00211520">
        <w:t>dos pontos pass</w:t>
      </w:r>
      <w:r w:rsidR="008D000E">
        <w:t>íveis de melhoria</w:t>
      </w:r>
      <w:r>
        <w:t xml:space="preserve"> com o objetivo de diminuir </w:t>
      </w:r>
      <w:r w:rsidR="00EF1118">
        <w:t>(quando</w:t>
      </w:r>
      <w:r>
        <w:t xml:space="preserve"> possível, eliminar</w:t>
      </w:r>
      <w:r w:rsidR="00EF1118">
        <w:t>)</w:t>
      </w:r>
      <w:r>
        <w:t xml:space="preserve"> perdas</w:t>
      </w:r>
      <w:r w:rsidR="00EF1118">
        <w:t xml:space="preserve"> (</w:t>
      </w:r>
      <w:r w:rsidR="00EF1118" w:rsidRPr="00EF1118">
        <w:t xml:space="preserve">ALMEANAZEL, </w:t>
      </w:r>
      <w:r w:rsidR="00EF1118">
        <w:t>2010)</w:t>
      </w:r>
      <w:r>
        <w:t>.</w:t>
      </w:r>
    </w:p>
    <w:p w:rsidR="00F22EDF" w:rsidRDefault="00F22EDF" w:rsidP="00391E5C">
      <w:pPr>
        <w:pStyle w:val="Ttulo4"/>
      </w:pPr>
      <w:bookmarkStart w:id="13" w:name="_Toc438163399"/>
      <w:r>
        <w:t>Disponibilidade</w:t>
      </w:r>
      <w:bookmarkEnd w:id="13"/>
    </w:p>
    <w:p w:rsidR="00F22EDF" w:rsidRDefault="00F22EDF" w:rsidP="00F22EDF">
      <w:pPr>
        <w:pStyle w:val="TextodoTrabalho"/>
      </w:pPr>
      <w:r>
        <w:t xml:space="preserve">Para obter o </w:t>
      </w:r>
      <w:r w:rsidR="00B06DA5">
        <w:t xml:space="preserve">índice de disponibilidade, é necessário calcular o quanto do tempo programado (Tempo de carga), o equipamento esteve efetivamente disponível para o uso. </w:t>
      </w:r>
      <w:r w:rsidR="00B06DA5">
        <w:lastRenderedPageBreak/>
        <w:t xml:space="preserve">Para isto, </w:t>
      </w:r>
      <w:r>
        <w:t>primeiramente é necessário calcular o total de paradas</w:t>
      </w:r>
      <w:r w:rsidR="00B06DA5">
        <w:t xml:space="preserve"> registradas na máquina</w:t>
      </w:r>
      <w:r>
        <w:t>, a partir da fórmula a seguir:</w:t>
      </w:r>
    </w:p>
    <w:p w:rsidR="00D76CB5" w:rsidRDefault="0077510A" w:rsidP="005B7DCA">
      <w:pPr>
        <w:pStyle w:val="TextodoTrabalho"/>
      </w:pPr>
      <w:r>
        <w:t>DT</w:t>
      </w:r>
      <w:r w:rsidR="00D76CB5">
        <w:t xml:space="preserve"> = DT Operacional + DT Qualidade + DT Técnica + ST Induzido + ST Operacional</w:t>
      </w:r>
    </w:p>
    <w:p w:rsidR="00F22EDF" w:rsidRDefault="00F22EDF" w:rsidP="005B7DCA">
      <w:pPr>
        <w:pStyle w:val="TextodoTrabalho"/>
      </w:pPr>
      <w:r>
        <w:t>Aplicando ao exemplo, obtém-se o resultado:</w:t>
      </w:r>
    </w:p>
    <w:p w:rsidR="00153D7B" w:rsidRDefault="00153D7B" w:rsidP="005B7DCA">
      <w:pPr>
        <w:pStyle w:val="TextodoTrabalho"/>
      </w:pPr>
      <w:r>
        <w:t xml:space="preserve">DT = 30 + 80 + 150 + 60 + 170 = </w:t>
      </w:r>
      <w:r w:rsidR="00F22EDF">
        <w:t>490 Minutos</w:t>
      </w:r>
    </w:p>
    <w:p w:rsidR="00F22EDF" w:rsidRDefault="00B06DA5" w:rsidP="005B7DCA">
      <w:pPr>
        <w:pStyle w:val="TextodoTrabalho"/>
      </w:pPr>
      <w:r>
        <w:t>Uma vez que o tempo total das paradas é conhecido, a</w:t>
      </w:r>
      <w:r w:rsidR="00F22EDF">
        <w:t xml:space="preserve"> disponibilidade </w:t>
      </w:r>
      <w:r>
        <w:t>pode ser calculada a partir da fórmula a seguir:</w:t>
      </w:r>
    </w:p>
    <w:p w:rsidR="00860EFA" w:rsidRDefault="00860EFA" w:rsidP="005B7DCA">
      <w:pPr>
        <w:pStyle w:val="TextodoTrabalho"/>
      </w:pPr>
      <w:r>
        <w:t xml:space="preserve">Disponibilidade = (Tempo de carga – </w:t>
      </w:r>
      <w:r w:rsidR="0077510A">
        <w:t>DT</w:t>
      </w:r>
      <w:r>
        <w:t>) / Tempo de carga</w:t>
      </w:r>
    </w:p>
    <w:p w:rsidR="00B06DA5" w:rsidRDefault="00B06DA5" w:rsidP="005B7DCA">
      <w:pPr>
        <w:pStyle w:val="TextodoTrabalho"/>
      </w:pPr>
      <w:r>
        <w:t>Aplicando a fórmula ao exemplo:</w:t>
      </w:r>
    </w:p>
    <w:p w:rsidR="00B06DA5" w:rsidRDefault="00B06DA5" w:rsidP="005B7DCA">
      <w:pPr>
        <w:pStyle w:val="TextodoTrabalho"/>
      </w:pPr>
      <w:r>
        <w:t>Disponibilidade = (1830 – 490) / 1830 = 0,732</w:t>
      </w:r>
    </w:p>
    <w:p w:rsidR="00B06DA5" w:rsidRDefault="00B06DA5" w:rsidP="00391E5C">
      <w:pPr>
        <w:pStyle w:val="Ttulo4"/>
      </w:pPr>
      <w:bookmarkStart w:id="14" w:name="_Toc438163400"/>
      <w:r>
        <w:t>Desempenho</w:t>
      </w:r>
      <w:bookmarkEnd w:id="14"/>
    </w:p>
    <w:p w:rsidR="00B06DA5" w:rsidRDefault="00B06DA5" w:rsidP="005B7DCA">
      <w:pPr>
        <w:pStyle w:val="TextodoTrabalho"/>
      </w:pPr>
      <w:r>
        <w:t xml:space="preserve">O desempenho corresponde ao quão próximo da melhor taxa de velocidade (Tempo de ciclo teórico) o equipamento </w:t>
      </w:r>
      <w:r w:rsidR="00E81913">
        <w:t>operou</w:t>
      </w:r>
      <w:r>
        <w:t xml:space="preserve"> durante o tempo em que esteve </w:t>
      </w:r>
      <w:r w:rsidR="00E81913">
        <w:t>produzindo</w:t>
      </w:r>
      <w:r>
        <w:t xml:space="preserve"> (RT)</w:t>
      </w:r>
      <w:r w:rsidR="00AF1A44">
        <w:t xml:space="preserve"> e pode ser obtido</w:t>
      </w:r>
      <w:r w:rsidR="00E81913">
        <w:t>, segundo Hansen</w:t>
      </w:r>
      <w:r w:rsidR="000C5C3C">
        <w:t>,</w:t>
      </w:r>
      <w:r w:rsidR="00AF1A44">
        <w:t xml:space="preserve"> a partir da fórmula a seguir</w:t>
      </w:r>
      <w:r w:rsidR="00E81913">
        <w:t xml:space="preserve"> (HANSEN, 2002)</w:t>
      </w:r>
      <w:r w:rsidR="00AF1A44">
        <w:t>:</w:t>
      </w:r>
    </w:p>
    <w:p w:rsidR="00505EB6" w:rsidRDefault="00505EB6" w:rsidP="005B7DCA">
      <w:pPr>
        <w:pStyle w:val="TextodoTrabalho"/>
      </w:pPr>
      <w:r>
        <w:t>Tempo de ciclo real = RT / Volume total produzido</w:t>
      </w:r>
    </w:p>
    <w:p w:rsidR="00E81913" w:rsidRDefault="00E81913" w:rsidP="00E81913">
      <w:pPr>
        <w:pStyle w:val="TextodoTrabalho"/>
      </w:pPr>
      <w:r>
        <w:t xml:space="preserve">Desempenho = </w:t>
      </w:r>
      <w:r w:rsidR="00000537">
        <w:t>(</w:t>
      </w:r>
      <w:r>
        <w:t>1 / Tempo de ciclo teórico</w:t>
      </w:r>
      <w:r w:rsidR="00000537">
        <w:t>)</w:t>
      </w:r>
      <w:r>
        <w:t xml:space="preserve"> / Tempo de ciclo real</w:t>
      </w:r>
    </w:p>
    <w:p w:rsidR="00E81913" w:rsidRDefault="00E81913" w:rsidP="00E81913">
      <w:pPr>
        <w:pStyle w:val="TextodoTrabalho"/>
      </w:pPr>
      <w:r>
        <w:t>Aplicando a fórmula ao exemplo, obtém-se:</w:t>
      </w:r>
    </w:p>
    <w:p w:rsidR="00E81913" w:rsidRDefault="00505EB6" w:rsidP="00E81913">
      <w:pPr>
        <w:pStyle w:val="TextodoTrabalho"/>
      </w:pPr>
      <w:r>
        <w:t>Tempo de ciclo real = 1340 / 4680 = 0,2</w:t>
      </w:r>
      <w:r w:rsidR="00E81913">
        <w:t>863</w:t>
      </w:r>
      <w:r>
        <w:t xml:space="preserve"> minutos por unidade</w:t>
      </w:r>
    </w:p>
    <w:p w:rsidR="00AF1A44" w:rsidRDefault="00AF1A44" w:rsidP="005B7DCA">
      <w:pPr>
        <w:pStyle w:val="TextodoTrabalho"/>
      </w:pPr>
      <w:r>
        <w:t xml:space="preserve">Desempenho = </w:t>
      </w:r>
      <w:r w:rsidR="00000537">
        <w:t>(</w:t>
      </w:r>
      <w:r w:rsidR="00E81913">
        <w:t>1 / 4</w:t>
      </w:r>
      <w:r w:rsidR="00000537">
        <w:t>)</w:t>
      </w:r>
      <w:r w:rsidR="00E81913">
        <w:t xml:space="preserve"> / 0,2863</w:t>
      </w:r>
      <w:r>
        <w:t xml:space="preserve"> = 0,873</w:t>
      </w:r>
    </w:p>
    <w:p w:rsidR="00E81913" w:rsidRDefault="00E81913" w:rsidP="005B7DCA">
      <w:pPr>
        <w:pStyle w:val="TextodoTrabalho"/>
      </w:pPr>
      <w:proofErr w:type="spellStart"/>
      <w:r>
        <w:t>Almeanazel</w:t>
      </w:r>
      <w:proofErr w:type="spellEnd"/>
      <w:r>
        <w:t xml:space="preserve"> sugere um cálculo diferente, porém obtendo os mesmos resultados</w:t>
      </w:r>
      <w:r w:rsidR="00000537">
        <w:t xml:space="preserve"> </w:t>
      </w:r>
      <w:r>
        <w:t>(</w:t>
      </w:r>
      <w:r w:rsidRPr="00EF1118">
        <w:t xml:space="preserve">ALMEANAZEL, </w:t>
      </w:r>
      <w:r>
        <w:t>2010):</w:t>
      </w:r>
    </w:p>
    <w:p w:rsidR="00E81913" w:rsidRDefault="00000537" w:rsidP="005B7DCA">
      <w:pPr>
        <w:pStyle w:val="TextodoTrabalho"/>
      </w:pPr>
      <w:r>
        <w:t xml:space="preserve">Desempenho = </w:t>
      </w:r>
      <w:r w:rsidR="00E81913">
        <w:t>(</w:t>
      </w:r>
      <w:r>
        <w:t xml:space="preserve">(1 / </w:t>
      </w:r>
      <w:r w:rsidR="00E81913">
        <w:t>Tempo de ciclo teórico</w:t>
      </w:r>
      <w:r>
        <w:t>)</w:t>
      </w:r>
      <w:r w:rsidR="00E81913">
        <w:t xml:space="preserve"> * Volume total </w:t>
      </w:r>
      <w:r>
        <w:t>produzido) / RT</w:t>
      </w:r>
    </w:p>
    <w:p w:rsidR="00000537" w:rsidRDefault="00000537" w:rsidP="005B7DCA">
      <w:pPr>
        <w:pStyle w:val="TextodoTrabalho"/>
      </w:pPr>
      <w:r>
        <w:t>Ou seja:</w:t>
      </w:r>
    </w:p>
    <w:p w:rsidR="00000537" w:rsidRDefault="00000537" w:rsidP="00000537">
      <w:pPr>
        <w:pStyle w:val="TextodoTrabalho"/>
      </w:pPr>
      <w:r>
        <w:t>Desempenho = ((1 / 4) * 4680) / 1340 = 0,873</w:t>
      </w:r>
    </w:p>
    <w:p w:rsidR="00A32793" w:rsidRDefault="00A32793" w:rsidP="00000537">
      <w:pPr>
        <w:pStyle w:val="TextodoTrabalho"/>
      </w:pPr>
    </w:p>
    <w:p w:rsidR="00A32793" w:rsidRDefault="00A32793" w:rsidP="00000537">
      <w:pPr>
        <w:pStyle w:val="TextodoTrabalho"/>
      </w:pPr>
    </w:p>
    <w:p w:rsidR="00AF1A44" w:rsidRDefault="00AF1A44" w:rsidP="00391E5C">
      <w:pPr>
        <w:pStyle w:val="Ttulo4"/>
      </w:pPr>
      <w:bookmarkStart w:id="15" w:name="_Toc438163401"/>
      <w:r>
        <w:lastRenderedPageBreak/>
        <w:t>Qualidade</w:t>
      </w:r>
      <w:bookmarkEnd w:id="15"/>
    </w:p>
    <w:p w:rsidR="00AF1A44" w:rsidRDefault="00AF1A44" w:rsidP="005B7DCA">
      <w:pPr>
        <w:pStyle w:val="TextodoTrabalho"/>
      </w:pPr>
      <w:r>
        <w:t>A qualidade dos produtos manufaturados é medida a partir do percentual de unidades dentro das especificações, com relação ao total de unidades produzidas</w:t>
      </w:r>
      <w:r w:rsidR="00000537">
        <w:t xml:space="preserve"> (</w:t>
      </w:r>
      <w:r w:rsidR="00000537" w:rsidRPr="00EF1118">
        <w:t xml:space="preserve">ALMEANAZEL, </w:t>
      </w:r>
      <w:r w:rsidR="00000537">
        <w:t>2010)</w:t>
      </w:r>
      <w:r>
        <w:t>, e é calculada a partir da fórmula:</w:t>
      </w:r>
    </w:p>
    <w:p w:rsidR="00860EFA" w:rsidRDefault="00860EFA" w:rsidP="005B7DCA">
      <w:pPr>
        <w:pStyle w:val="TextodoTrabalho"/>
      </w:pPr>
      <w:r>
        <w:t>Qualidade = Unidades boas produzidas / Volume total produzido</w:t>
      </w:r>
    </w:p>
    <w:p w:rsidR="00AF1A44" w:rsidRDefault="00AF1A44" w:rsidP="005B7DCA">
      <w:pPr>
        <w:pStyle w:val="TextodoTrabalho"/>
      </w:pPr>
      <w:r>
        <w:t>No exemplo, a qualidade corresponde a:</w:t>
      </w:r>
    </w:p>
    <w:p w:rsidR="00AF1A44" w:rsidRDefault="00AF1A44" w:rsidP="005B7DCA">
      <w:pPr>
        <w:pStyle w:val="TextodoTrabalho"/>
      </w:pPr>
      <w:r>
        <w:t xml:space="preserve">Qualidade = 4362 / 4680 = 0,932 </w:t>
      </w:r>
    </w:p>
    <w:p w:rsidR="00AF1A44" w:rsidRDefault="009D4145" w:rsidP="00391E5C">
      <w:pPr>
        <w:pStyle w:val="Ttulo4"/>
      </w:pPr>
      <w:bookmarkStart w:id="16" w:name="_Toc438163402"/>
      <w:r>
        <w:t>Í</w:t>
      </w:r>
      <w:r w:rsidR="00AF1A44">
        <w:t>ndice OEE resultante</w:t>
      </w:r>
      <w:bookmarkEnd w:id="16"/>
    </w:p>
    <w:p w:rsidR="00AF1A44" w:rsidRDefault="00AF1A44" w:rsidP="005B7DCA">
      <w:pPr>
        <w:pStyle w:val="TextodoTrabalho"/>
      </w:pPr>
      <w:r>
        <w:t xml:space="preserve">De posse dos indicadores de disponibilidade, desempenho e qualidade, o </w:t>
      </w:r>
      <w:r w:rsidR="002E13DE">
        <w:t>Índice de Eficiência Global</w:t>
      </w:r>
      <w:r>
        <w:t xml:space="preserve"> do equipamento é calculado a partir da fórmula a seguir:</w:t>
      </w:r>
    </w:p>
    <w:p w:rsidR="008F2AE9" w:rsidRDefault="00860EFA" w:rsidP="005B7DCA">
      <w:pPr>
        <w:pStyle w:val="TextodoTrabalho"/>
      </w:pPr>
      <w:r>
        <w:t>OEE = Disponibilidade * Desempenho * Qualidade</w:t>
      </w:r>
    </w:p>
    <w:p w:rsidR="00AF1A44" w:rsidRDefault="00AF1A44" w:rsidP="005B7DCA">
      <w:pPr>
        <w:pStyle w:val="TextodoTrabalho"/>
      </w:pPr>
      <w:r>
        <w:t>Ou seja:</w:t>
      </w:r>
    </w:p>
    <w:p w:rsidR="00AF1A44" w:rsidRDefault="00AF1A44" w:rsidP="005B7DCA">
      <w:pPr>
        <w:pStyle w:val="TextodoTrabalho"/>
      </w:pPr>
      <w:r>
        <w:t>OEE = 0,732 * 0,873 * 0,932 = 0,596 ou 59,6%</w:t>
      </w:r>
    </w:p>
    <w:p w:rsidR="008F2AE9" w:rsidRDefault="00860EFA" w:rsidP="005B7DCA">
      <w:pPr>
        <w:pStyle w:val="Ttulo3"/>
      </w:pPr>
      <w:bookmarkStart w:id="17" w:name="_Toc438163403"/>
      <w:r>
        <w:t>Cálculo baseado nas unidades boas transferidas</w:t>
      </w:r>
      <w:bookmarkEnd w:id="17"/>
    </w:p>
    <w:p w:rsidR="00C17979" w:rsidRDefault="00C17979" w:rsidP="005B7DCA">
      <w:pPr>
        <w:pStyle w:val="TextodoTrabalho"/>
      </w:pPr>
      <w:r>
        <w:t xml:space="preserve">Hansen disponibiliza uma forma </w:t>
      </w:r>
      <w:r w:rsidR="001C64D7">
        <w:t xml:space="preserve">simplificada </w:t>
      </w:r>
      <w:r>
        <w:t>de cálculo do índice OEE</w:t>
      </w:r>
      <w:r w:rsidR="001C64D7">
        <w:t xml:space="preserve">, onde </w:t>
      </w:r>
      <w:r w:rsidR="006C7D2A">
        <w:t>se pode obter o mesmo resultado final (HANSEN, 2002) a partir da fórmula a seguir:</w:t>
      </w:r>
    </w:p>
    <w:p w:rsidR="00860EFA" w:rsidRDefault="00860EFA" w:rsidP="005B7DCA">
      <w:pPr>
        <w:pStyle w:val="TextodoTrabalho"/>
      </w:pPr>
      <w:r>
        <w:t>Tempo de operação teórica = Unidades boas produzidas / Tempo de ciclo teórico</w:t>
      </w:r>
    </w:p>
    <w:p w:rsidR="006C7D2A" w:rsidRDefault="006C7D2A" w:rsidP="005B7DCA">
      <w:pPr>
        <w:pStyle w:val="TextodoTrabalho"/>
      </w:pPr>
      <w:r>
        <w:t>OEE = Tempo de operação teórica / Tempo de carga</w:t>
      </w:r>
    </w:p>
    <w:p w:rsidR="00A52D92" w:rsidRDefault="00A52D92" w:rsidP="005B7DCA">
      <w:pPr>
        <w:pStyle w:val="TextodoTrabalho"/>
      </w:pPr>
      <w:r>
        <w:t xml:space="preserve">Aplicando ao exemplo, </w:t>
      </w:r>
      <w:r w:rsidR="006C7D2A">
        <w:t>obtém-se o seguinte resultado</w:t>
      </w:r>
      <w:r>
        <w:t>:</w:t>
      </w:r>
    </w:p>
    <w:p w:rsidR="00A52D92" w:rsidRDefault="00A52D92" w:rsidP="005B7DCA">
      <w:pPr>
        <w:pStyle w:val="TextodoTrabalho"/>
      </w:pPr>
      <w:r>
        <w:t>Tempo de operação teórica = 4362 / 4 = 1.090,5</w:t>
      </w:r>
    </w:p>
    <w:p w:rsidR="00A52D92" w:rsidRDefault="00A52D92" w:rsidP="005B7DCA">
      <w:pPr>
        <w:pStyle w:val="TextodoTrabalho"/>
      </w:pPr>
      <w:r>
        <w:t>OEE = 1.090,5 / 1830 = 0,596 ou 59,6%</w:t>
      </w:r>
    </w:p>
    <w:p w:rsidR="008F2AE9" w:rsidRDefault="00394E1D" w:rsidP="00394E1D">
      <w:pPr>
        <w:pStyle w:val="Ttulo3"/>
      </w:pPr>
      <w:bookmarkStart w:id="18" w:name="_Toc438163404"/>
      <w:r>
        <w:t>Cálculo de forma gráfica</w:t>
      </w:r>
      <w:bookmarkEnd w:id="18"/>
    </w:p>
    <w:p w:rsidR="00381FED" w:rsidRDefault="00394E1D" w:rsidP="005B7DCA">
      <w:pPr>
        <w:pStyle w:val="TextodoTrabalho"/>
      </w:pPr>
      <w:r>
        <w:t xml:space="preserve">A partir da </w:t>
      </w:r>
      <w:r w:rsidR="00105D6A">
        <w:t>figura</w:t>
      </w:r>
      <w:r>
        <w:t xml:space="preserve"> </w:t>
      </w:r>
      <w:r w:rsidR="00D02997">
        <w:t>1,</w:t>
      </w:r>
      <w:r w:rsidR="000560C0">
        <w:t xml:space="preserve"> </w:t>
      </w:r>
      <w:r>
        <w:t xml:space="preserve">é possível entender as fórmulas descritas nos itens anteriores de forma gráfica: </w:t>
      </w:r>
    </w:p>
    <w:p w:rsidR="00105D6A" w:rsidRDefault="006C50A3" w:rsidP="00105D6A">
      <w:pPr>
        <w:pStyle w:val="TextodoTrabalho"/>
        <w:keepNext/>
        <w:ind w:firstLine="0"/>
        <w:jc w:val="center"/>
      </w:pPr>
      <w:r>
        <w:rPr>
          <w:noProof/>
        </w:rPr>
        <w:lastRenderedPageBreak/>
        <w:drawing>
          <wp:inline distT="0" distB="0" distL="0" distR="0" wp14:anchorId="1A638D56" wp14:editId="7831CA05">
            <wp:extent cx="5760720" cy="229425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o_formulas.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294255"/>
                    </a:xfrm>
                    <a:prstGeom prst="rect">
                      <a:avLst/>
                    </a:prstGeom>
                  </pic:spPr>
                </pic:pic>
              </a:graphicData>
            </a:graphic>
          </wp:inline>
        </w:drawing>
      </w:r>
    </w:p>
    <w:p w:rsidR="00160213" w:rsidRDefault="00105D6A" w:rsidP="00105D6A">
      <w:pPr>
        <w:pStyle w:val="Legenda"/>
        <w:jc w:val="center"/>
      </w:pPr>
      <w:bookmarkStart w:id="19" w:name="_Toc438163300"/>
      <w:r>
        <w:t xml:space="preserve">Figura </w:t>
      </w:r>
      <w:r w:rsidR="00C348FF">
        <w:fldChar w:fldCharType="begin"/>
      </w:r>
      <w:r w:rsidR="00C348FF">
        <w:instrText xml:space="preserve"> SEQ Figura \* ARABIC </w:instrText>
      </w:r>
      <w:r w:rsidR="00C348FF">
        <w:fldChar w:fldCharType="separate"/>
      </w:r>
      <w:r w:rsidR="00873D18">
        <w:rPr>
          <w:noProof/>
        </w:rPr>
        <w:t>1</w:t>
      </w:r>
      <w:r w:rsidR="00C348FF">
        <w:rPr>
          <w:noProof/>
        </w:rPr>
        <w:fldChar w:fldCharType="end"/>
      </w:r>
      <w:bookmarkStart w:id="20" w:name="_Toc420784226"/>
      <w:r>
        <w:t xml:space="preserve"> </w:t>
      </w:r>
      <w:r w:rsidR="00160213">
        <w:t>- Visão geral das fórmulas do OEE</w:t>
      </w:r>
      <w:bookmarkEnd w:id="19"/>
      <w:bookmarkEnd w:id="20"/>
    </w:p>
    <w:p w:rsidR="00160213" w:rsidRDefault="00160213" w:rsidP="009C1051">
      <w:pPr>
        <w:pStyle w:val="Legenda"/>
        <w:jc w:val="center"/>
      </w:pPr>
      <w:r>
        <w:t>Fonte: Hansen, 2002</w:t>
      </w:r>
      <w:r w:rsidR="00AB333F">
        <w:t>, p.60.</w:t>
      </w:r>
    </w:p>
    <w:p w:rsidR="00007CEA" w:rsidRPr="00007CEA" w:rsidRDefault="00A32793" w:rsidP="00A32793">
      <w:pPr>
        <w:pStyle w:val="TextodoTrabalho"/>
      </w:pPr>
      <w:r>
        <w:t>O tempo do calendário no qual o equipamento não está programado para produzir</w:t>
      </w:r>
      <w:r w:rsidR="006C50A3">
        <w:t xml:space="preserve"> constitui</w:t>
      </w:r>
      <w:r>
        <w:t xml:space="preserve"> uma perda planejada. A princípio, o equipamento deveria estar em execução durante todo o tempo programado (disponibilidade em 100%), porém, podem ocorrer perdas operacionais (paradas), perdas de desempenho (operação abaixo do esperado, afetando o desempenho) ou perdas de qualidade (retrabalhos ou produtos não conformes). O tempo restante é efetivamente a produção com agregação de valor.</w:t>
      </w:r>
    </w:p>
    <w:p w:rsidR="008F2AE9" w:rsidRDefault="00C17979" w:rsidP="005B7DCA">
      <w:pPr>
        <w:pStyle w:val="Ttulo2"/>
      </w:pPr>
      <w:bookmarkStart w:id="21" w:name="_Toc438163405"/>
      <w:r>
        <w:t>C</w:t>
      </w:r>
      <w:r w:rsidR="00860EFA">
        <w:t>oleta de dados</w:t>
      </w:r>
      <w:bookmarkEnd w:id="21"/>
    </w:p>
    <w:p w:rsidR="00394E1D" w:rsidRDefault="00667E5E" w:rsidP="00394E1D">
      <w:pPr>
        <w:pStyle w:val="TextodoTrabalho"/>
      </w:pPr>
      <w:r>
        <w:t>Segundo</w:t>
      </w:r>
      <w:r w:rsidR="00394E1D">
        <w:t xml:space="preserve"> Hansen (2002, p.47), “No geral, uma boa coleta de dados é um requisito-chave para uma estratégia bem sucedida para o cálculo da OEE. O sucesso de qualquer fábrica é fortemente influenciado pela acurácia das informações coletadas e analisadas”.</w:t>
      </w:r>
      <w:r w:rsidR="00EC0FA3">
        <w:t xml:space="preserve"> Contudo, vale ressaltar que coletar todas as informações para todos os equipamentos de uma planta, pode ser uma tarefa extremamente </w:t>
      </w:r>
      <w:r w:rsidR="00255444">
        <w:t>complicada</w:t>
      </w:r>
      <w:r w:rsidR="00EC0FA3">
        <w:t xml:space="preserve">. Por isso, a OEE é apropriadamente aplicável para as áreas críticas do processo </w:t>
      </w:r>
      <w:r w:rsidR="00F6695E">
        <w:t>ou</w:t>
      </w:r>
      <w:r w:rsidR="00EC0FA3">
        <w:t xml:space="preserve"> altamente dispendiosas (HANSEN, 2002).</w:t>
      </w:r>
    </w:p>
    <w:p w:rsidR="00EC0FA3" w:rsidRDefault="008461C9" w:rsidP="005B7DCA">
      <w:pPr>
        <w:pStyle w:val="TextodoTrabalho"/>
      </w:pPr>
      <w:r>
        <w:t>Os</w:t>
      </w:r>
      <w:r w:rsidR="007F770F">
        <w:t xml:space="preserve"> dados de entrada para o</w:t>
      </w:r>
      <w:r w:rsidR="008C2D78">
        <w:t xml:space="preserve"> cálculo do </w:t>
      </w:r>
      <w:r w:rsidR="007F770F">
        <w:t>indicador</w:t>
      </w:r>
      <w:r w:rsidR="008C2D78">
        <w:t xml:space="preserve"> podem ser provenientes de três fontes: </w:t>
      </w:r>
      <w:r>
        <w:t>manual, direta ou automática.</w:t>
      </w:r>
    </w:p>
    <w:p w:rsidR="00CB46B3" w:rsidRDefault="00080B8A" w:rsidP="005B7DCA">
      <w:pPr>
        <w:pStyle w:val="TextodoTrabalho"/>
      </w:pPr>
      <w:r>
        <w:t>A coleta manual é caracterizada pela identificação dos eventos em papel, planilhas, etc.</w:t>
      </w:r>
      <w:r w:rsidR="00E25AD7">
        <w:t xml:space="preserve"> </w:t>
      </w:r>
      <w:r>
        <w:t>para posterior informação no sistema de controle OEE. Neste</w:t>
      </w:r>
      <w:r w:rsidR="00CB46B3">
        <w:t xml:space="preserve"> caso, as informações coletadas não são muito confiáveis, pois pode haver erros de interpretação, gerando um grande risco de divergências nas informações. Outro fator negativo é que esta prática inviabiliza a disponibilização do índice em tempo real</w:t>
      </w:r>
      <w:r w:rsidR="003703CD">
        <w:t xml:space="preserve"> </w:t>
      </w:r>
      <w:r w:rsidR="00854118">
        <w:t>(</w:t>
      </w:r>
      <w:r w:rsidR="00C335DD">
        <w:t>CARDOSO</w:t>
      </w:r>
      <w:r w:rsidR="00854118">
        <w:t>, 2013).</w:t>
      </w:r>
    </w:p>
    <w:p w:rsidR="008C2D78" w:rsidRDefault="00E27AB4" w:rsidP="005B7DCA">
      <w:pPr>
        <w:pStyle w:val="TextodoTrabalho"/>
      </w:pPr>
      <w:r>
        <w:lastRenderedPageBreak/>
        <w:t>A c</w:t>
      </w:r>
      <w:r w:rsidR="008C2D78">
        <w:t>oleta direta na produção</w:t>
      </w:r>
      <w:r>
        <w:t xml:space="preserve"> também é um processo manual, porém, é realizada</w:t>
      </w:r>
      <w:r w:rsidR="008C2D78">
        <w:t xml:space="preserve"> a partir de periféricos com acesso</w:t>
      </w:r>
      <w:r w:rsidR="008461C9">
        <w:t xml:space="preserve"> ao sistema de controle de OEE.</w:t>
      </w:r>
    </w:p>
    <w:p w:rsidR="00E27AB4" w:rsidRDefault="00AB333F" w:rsidP="008461C9">
      <w:pPr>
        <w:pStyle w:val="TextodoTrabalho"/>
      </w:pPr>
      <w:r>
        <w:t>Na opinião de</w:t>
      </w:r>
      <w:r w:rsidR="00E27AB4">
        <w:t xml:space="preserve"> </w:t>
      </w:r>
      <w:r w:rsidR="00C335DD">
        <w:t>Cardoso</w:t>
      </w:r>
      <w:r w:rsidR="00E27AB4">
        <w:t xml:space="preserve"> (2013, p. 11): </w:t>
      </w:r>
    </w:p>
    <w:p w:rsidR="008461C9" w:rsidRPr="00E27AB4" w:rsidRDefault="008461C9" w:rsidP="00E27AB4">
      <w:pPr>
        <w:pStyle w:val="TextodoTrabalho"/>
        <w:spacing w:line="240" w:lineRule="auto"/>
        <w:ind w:left="2268" w:firstLine="0"/>
        <w:rPr>
          <w:sz w:val="20"/>
          <w:szCs w:val="20"/>
        </w:rPr>
      </w:pPr>
      <w:r w:rsidRPr="00E27AB4">
        <w:rPr>
          <w:sz w:val="20"/>
          <w:szCs w:val="20"/>
        </w:rPr>
        <w:t>Um sistema de coleta de dados na produção elimina a necessidade de planilhas paralelas e estende o benefício do ERP da corporação para o chão de fábrica. Os coletores devem ser posicionados em pontos relevantes da produção, permitindo, além da função de coletar informações, apresentar indicadores de desempenho e a visualização da informação em tempo real. Em pouco tempo essa informação estratégica estará disponível para o gerente de produção e os demais gestores da companhia. As informações estão integradas aos demais sistemas da empresa, gerando inteligência de negócio e eficiência para a organização.</w:t>
      </w:r>
    </w:p>
    <w:p w:rsidR="00E27AB4" w:rsidRDefault="00DF01C8" w:rsidP="00E27AB4">
      <w:pPr>
        <w:pStyle w:val="TextodoTrabalho"/>
      </w:pPr>
      <w:r>
        <w:t>Alguns</w:t>
      </w:r>
      <w:r w:rsidR="00E27AB4">
        <w:t xml:space="preserve"> equipamentos </w:t>
      </w:r>
      <w:r>
        <w:t xml:space="preserve">possuem </w:t>
      </w:r>
      <w:r w:rsidR="00E27AB4">
        <w:t xml:space="preserve">controladores lógicos </w:t>
      </w:r>
      <w:r>
        <w:t>com</w:t>
      </w:r>
      <w:r w:rsidR="00E27AB4">
        <w:t xml:space="preserve"> interfaces que disponibilizam </w:t>
      </w:r>
      <w:r>
        <w:t>informações da operação da máquina em tempo real</w:t>
      </w:r>
      <w:r w:rsidR="001E4E5B">
        <w:t>, caracterizando este tipo de coleta como automática</w:t>
      </w:r>
      <w:r w:rsidR="00E27AB4">
        <w:t>.</w:t>
      </w:r>
      <w:r w:rsidR="0028326F">
        <w:t xml:space="preserve"> Este é o tipo mais preciso de coleta que pode ser realizado.</w:t>
      </w:r>
      <w:r w:rsidR="00182F7E">
        <w:t xml:space="preserve"> Empresas com processo de produção contínuo utilizam com frequência este tipo de coleta de dados</w:t>
      </w:r>
      <w:r w:rsidR="004343CF">
        <w:t>,</w:t>
      </w:r>
      <w:r w:rsidR="00182F7E">
        <w:t xml:space="preserve"> como maneira de atuar no controle do processo produtivo (FAVARETTO, 2001).</w:t>
      </w:r>
    </w:p>
    <w:p w:rsidR="00B43C43" w:rsidRDefault="00B43C43" w:rsidP="00E27AB4">
      <w:pPr>
        <w:pStyle w:val="TextodoTrabalho"/>
      </w:pPr>
      <w:r>
        <w:t>Durante este capítulo, foram analisados os cálculos para a geração do Índice de Eficiência</w:t>
      </w:r>
      <w:r w:rsidR="00E74268">
        <w:t xml:space="preserve"> Global dos equipamentos</w:t>
      </w:r>
      <w:r>
        <w:t xml:space="preserve">, bem como as formas de adquirir </w:t>
      </w:r>
      <w:r w:rsidR="00E74268">
        <w:t>su</w:t>
      </w:r>
      <w:r>
        <w:t xml:space="preserve">as variáveis de entrada. </w:t>
      </w:r>
      <w:r w:rsidR="00E74268">
        <w:t>Buscando implementar os algoritmos aqui estudados, na</w:t>
      </w:r>
      <w:r>
        <w:t xml:space="preserve"> próxima seção</w:t>
      </w:r>
      <w:r w:rsidR="00E74268">
        <w:t xml:space="preserve"> </w:t>
      </w:r>
      <w:r>
        <w:t xml:space="preserve">a arquitetura </w:t>
      </w:r>
      <w:r w:rsidR="00E74268">
        <w:t>orientada a serviços</w:t>
      </w:r>
      <w:r>
        <w:t xml:space="preserve"> será estudada</w:t>
      </w:r>
      <w:r w:rsidR="00E74268">
        <w:t>, com o objetivo de justificar a adoção deste modelo para a solução do problema proposto</w:t>
      </w:r>
      <w:r>
        <w:t>.</w:t>
      </w:r>
    </w:p>
    <w:p w:rsidR="00182F7E" w:rsidRDefault="00182F7E" w:rsidP="00E27AB4">
      <w:pPr>
        <w:pStyle w:val="TextodoTrabalho"/>
      </w:pPr>
    </w:p>
    <w:p w:rsidR="0028326F" w:rsidRDefault="0028326F" w:rsidP="00E27AB4">
      <w:pPr>
        <w:pStyle w:val="TextodoTrabalho"/>
      </w:pPr>
    </w:p>
    <w:p w:rsidR="00E27AB4" w:rsidRPr="00E27AB4" w:rsidRDefault="00E27AB4" w:rsidP="00E27AB4">
      <w:pPr>
        <w:rPr>
          <w:lang w:eastAsia="en-US"/>
        </w:rPr>
      </w:pPr>
    </w:p>
    <w:p w:rsidR="00C17979" w:rsidRDefault="00C17979" w:rsidP="005B7DCA">
      <w:pPr>
        <w:pStyle w:val="TextodoTrabalho"/>
      </w:pPr>
    </w:p>
    <w:bookmarkStart w:id="22" w:name="_Toc438163406"/>
    <w:p w:rsidR="00860EFA" w:rsidRDefault="00804211" w:rsidP="005B7DCA">
      <w:pPr>
        <w:pStyle w:val="Ttulo1"/>
      </w:pPr>
      <w:r>
        <w:rPr>
          <w:noProof/>
          <w:snapToGrid/>
          <w:lang w:eastAsia="pt-BR"/>
        </w:rPr>
        <w:lastRenderedPageBreak/>
        <mc:AlternateContent>
          <mc:Choice Requires="wps">
            <w:drawing>
              <wp:anchor distT="0" distB="0" distL="114300" distR="114300" simplePos="0" relativeHeight="251700736" behindDoc="0" locked="0" layoutInCell="1" allowOverlap="1" wp14:anchorId="29202159" wp14:editId="50AC0CCD">
                <wp:simplePos x="0" y="0"/>
                <wp:positionH relativeFrom="column">
                  <wp:posOffset>5587365</wp:posOffset>
                </wp:positionH>
                <wp:positionV relativeFrom="paragraph">
                  <wp:posOffset>-632460</wp:posOffset>
                </wp:positionV>
                <wp:extent cx="209550" cy="257175"/>
                <wp:effectExtent l="0" t="0" r="0" b="9525"/>
                <wp:wrapNone/>
                <wp:docPr id="94" name="Retângulo 9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94" o:spid="_x0000_s1026" style="position:absolute;margin-left:439.95pt;margin-top:-49.8pt;width:16.5pt;height:20.2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" fillcolor="white [3212]" stroked="f" strokeweight="2pt"/>
            </w:pict>
          </mc:Fallback>
        </mc:AlternateContent>
      </w:r>
      <w:r w:rsidR="00743843">
        <w:t>arquitetura do sistema</w:t>
      </w:r>
      <w:r w:rsidR="002C0EE4">
        <w:t xml:space="preserve"> desenvolvido</w:t>
      </w:r>
      <w:bookmarkEnd w:id="22"/>
    </w:p>
    <w:p w:rsidR="008E2D32" w:rsidRDefault="00A32793" w:rsidP="005B7DCA">
      <w:pPr>
        <w:pStyle w:val="TextodoTrabalho"/>
      </w:pPr>
      <w:r>
        <w:t xml:space="preserve">Através de pesquisas realizadas na internet, é possível identificar a disponibilidade de alguns sistemas que provêm o </w:t>
      </w:r>
      <w:r w:rsidR="002E13DE">
        <w:t>Índice de Eficiência Global</w:t>
      </w:r>
      <w:r>
        <w:t xml:space="preserve"> dos equipamentos entre suas funcionalidades. Porém</w:t>
      </w:r>
      <w:r w:rsidR="007E71DC">
        <w:t>,</w:t>
      </w:r>
      <w:r>
        <w:t xml:space="preserve"> </w:t>
      </w:r>
      <w:r w:rsidR="00E74268">
        <w:t>nenhuma destas</w:t>
      </w:r>
      <w:r>
        <w:t xml:space="preserve"> ferramenta</w:t>
      </w:r>
      <w:r w:rsidR="00E74268">
        <w:t>s</w:t>
      </w:r>
      <w:r>
        <w:t xml:space="preserve"> </w:t>
      </w:r>
      <w:r w:rsidR="00E74268">
        <w:t>possibilita</w:t>
      </w:r>
      <w:r>
        <w:t xml:space="preserve"> agregar este indicador em sistemas existentes de maneira simples</w:t>
      </w:r>
      <w:r w:rsidR="000E78D6">
        <w:t xml:space="preserve"> e</w:t>
      </w:r>
      <w:r>
        <w:t xml:space="preserve"> </w:t>
      </w:r>
      <w:r w:rsidR="000E78D6">
        <w:t>m</w:t>
      </w:r>
      <w:r w:rsidR="00F6695E">
        <w:t>uitas vezes</w:t>
      </w:r>
      <w:r w:rsidR="000E78D6">
        <w:t xml:space="preserve">, </w:t>
      </w:r>
      <w:r>
        <w:t xml:space="preserve">seria inviável </w:t>
      </w:r>
      <w:r w:rsidR="000E78D6">
        <w:t>trocar o sistema de controle da produção utilizado, por outro somente pela disponibilização desta funcionalidade.</w:t>
      </w:r>
      <w:r>
        <w:t xml:space="preserve"> </w:t>
      </w:r>
    </w:p>
    <w:p w:rsidR="002C0EE4" w:rsidRDefault="00CC4E3E" w:rsidP="005B7DCA">
      <w:pPr>
        <w:pStyle w:val="TextodoTrabalho"/>
      </w:pPr>
      <w:r>
        <w:t>O principal</w:t>
      </w:r>
      <w:r w:rsidR="009A2472">
        <w:t xml:space="preserve"> objetivo</w:t>
      </w:r>
      <w:r>
        <w:t xml:space="preserve"> deste trabalho é</w:t>
      </w:r>
      <w:r w:rsidR="009A2472">
        <w:t xml:space="preserve"> agregar o índice OEE </w:t>
      </w:r>
      <w:r w:rsidR="00486C72">
        <w:t>a</w:t>
      </w:r>
      <w:r w:rsidR="009A2472">
        <w:t xml:space="preserve"> sistemas de controle da produção existentes de forma</w:t>
      </w:r>
      <w:r w:rsidR="00FA76A2">
        <w:t xml:space="preserve"> pouco invasiva</w:t>
      </w:r>
      <w:r w:rsidR="00486C72">
        <w:t>.</w:t>
      </w:r>
      <w:r w:rsidR="00FA76A2">
        <w:t xml:space="preserve"> </w:t>
      </w:r>
      <w:r w:rsidR="00F6695E">
        <w:t>Neste sentido</w:t>
      </w:r>
      <w:r w:rsidR="002C0EE4">
        <w:t>,</w:t>
      </w:r>
      <w:r>
        <w:t xml:space="preserve"> a arquitetura adotada deve </w:t>
      </w:r>
      <w:r w:rsidR="00C966AF">
        <w:t>lidar com este tipo de problemática</w:t>
      </w:r>
      <w:r>
        <w:t xml:space="preserve">. </w:t>
      </w:r>
      <w:r w:rsidR="002C0EE4">
        <w:t>Entre os diferentes tipos de arquitetura possíveis, SOA possui características muito próximas das necessidades do sistema</w:t>
      </w:r>
      <w:r w:rsidR="00D60389">
        <w:t>, como demonstrado nas seç</w:t>
      </w:r>
      <w:r w:rsidR="00C966AF">
        <w:t>ões seguintes.</w:t>
      </w:r>
    </w:p>
    <w:p w:rsidR="002C0EE4" w:rsidRDefault="002C0EE4" w:rsidP="002C0EE4">
      <w:pPr>
        <w:pStyle w:val="Ttulo2"/>
      </w:pPr>
      <w:bookmarkStart w:id="23" w:name="_Toc438163407"/>
      <w:r>
        <w:t>Arquitetura orientada a serviços (SOA)</w:t>
      </w:r>
      <w:bookmarkEnd w:id="23"/>
    </w:p>
    <w:p w:rsidR="002C0EE4" w:rsidRDefault="002C0EE4" w:rsidP="002C0EE4">
      <w:pPr>
        <w:pStyle w:val="TextodoTrabalho"/>
      </w:pPr>
      <w:r w:rsidRPr="00CC4E3E">
        <w:t>SOA é um paradigma para a realização e manutenção de processos d</w:t>
      </w:r>
      <w:r>
        <w:t xml:space="preserve">e negócios que abrangem </w:t>
      </w:r>
      <w:r w:rsidRPr="00CC4E3E">
        <w:t xml:space="preserve">sistemas distribuídos. Baseia-se em três principais </w:t>
      </w:r>
      <w:r>
        <w:t xml:space="preserve">conceitos técnicos: serviços, </w:t>
      </w:r>
      <w:r w:rsidRPr="00CC4E3E">
        <w:t>interoperabilidade através de um ba</w:t>
      </w:r>
      <w:r>
        <w:t>rramento de serviço corporativo (ESB)</w:t>
      </w:r>
      <w:r w:rsidRPr="00CC4E3E">
        <w:t xml:space="preserve"> e </w:t>
      </w:r>
      <w:r>
        <w:t xml:space="preserve">baixo </w:t>
      </w:r>
      <w:r w:rsidRPr="00CC4E3E">
        <w:t>acoplamento</w:t>
      </w:r>
      <w:r>
        <w:t xml:space="preserve"> (JOSUTTIS 2007)</w:t>
      </w:r>
      <w:r w:rsidRPr="00CC4E3E">
        <w:t>.</w:t>
      </w:r>
    </w:p>
    <w:p w:rsidR="009A2472" w:rsidRDefault="003756AD" w:rsidP="008260D1">
      <w:pPr>
        <w:pStyle w:val="TextodoTrabalho"/>
      </w:pPr>
      <w:r>
        <w:t>Dentro da arquitetura SOA, serviço pode ser definido como uma</w:t>
      </w:r>
      <w:r w:rsidR="00CC4E3E" w:rsidRPr="00CC4E3E">
        <w:t xml:space="preserve"> funcionalidade </w:t>
      </w:r>
      <w:r w:rsidR="00D052A6">
        <w:t>de ne</w:t>
      </w:r>
      <w:r w:rsidR="007E71DC">
        <w:t>gócio independente,</w:t>
      </w:r>
      <w:r w:rsidR="00D052A6">
        <w:t xml:space="preserve"> implementado com qualquer tecnologia</w:t>
      </w:r>
      <w:r w:rsidR="007E71DC">
        <w:t xml:space="preserve"> e</w:t>
      </w:r>
      <w:r w:rsidR="00D052A6">
        <w:t xml:space="preserve"> para qualquer plataforma</w:t>
      </w:r>
      <w:r w:rsidR="00CC4E3E" w:rsidRPr="00CC4E3E">
        <w:t>.</w:t>
      </w:r>
      <w:r w:rsidR="00FA76A2">
        <w:t xml:space="preserve"> </w:t>
      </w:r>
      <w:r w:rsidR="009A2472">
        <w:t xml:space="preserve">"Os serviços abstraem de seus clientes os detalhes internos de suas implementações, funcionando como uma interface de comunicação, encapsulando sistemas e processos possivelmente </w:t>
      </w:r>
      <w:r w:rsidR="00637A96">
        <w:t>pré-existentes</w:t>
      </w:r>
      <w:r w:rsidR="009A2472">
        <w:t>”</w:t>
      </w:r>
      <w:r w:rsidR="006A4CDE">
        <w:t xml:space="preserve"> </w:t>
      </w:r>
      <w:r w:rsidR="009A2472">
        <w:t>(SILVEIRA, 2012, p.206)</w:t>
      </w:r>
      <w:r w:rsidR="00FA76A2">
        <w:t xml:space="preserve">. </w:t>
      </w:r>
    </w:p>
    <w:p w:rsidR="008260D1" w:rsidRDefault="005301E0" w:rsidP="005B7DCA">
      <w:pPr>
        <w:pStyle w:val="TextodoTrabalho"/>
      </w:pPr>
      <w:r>
        <w:t xml:space="preserve">Alta interoperabilidade </w:t>
      </w:r>
      <w:r w:rsidR="00A52308">
        <w:t>é a capacidade de conectar fa</w:t>
      </w:r>
      <w:r w:rsidR="00E14214">
        <w:t>cilmente diferentes sistemas, en</w:t>
      </w:r>
      <w:r w:rsidR="00A52308">
        <w:t>quanto que b</w:t>
      </w:r>
      <w:r w:rsidR="00CD454D">
        <w:t xml:space="preserve">arramento de serviço corporativo (ESB) pode ser descrito como a infraestrutura que possibilita uma alta interoperabilidade entre serviços, </w:t>
      </w:r>
      <w:r w:rsidR="00D052A6">
        <w:t>permitindo</w:t>
      </w:r>
      <w:r w:rsidR="00CD454D">
        <w:t xml:space="preserve"> </w:t>
      </w:r>
      <w:r w:rsidR="00D052A6">
        <w:t xml:space="preserve">combinar </w:t>
      </w:r>
      <w:r w:rsidR="00A52308">
        <w:t>diferentes</w:t>
      </w:r>
      <w:r w:rsidR="00D052A6">
        <w:t xml:space="preserve"> serviços de maneira flexível</w:t>
      </w:r>
      <w:r w:rsidR="00CD454D">
        <w:t xml:space="preserve"> (JOSUTTIS, 2007).</w:t>
      </w:r>
    </w:p>
    <w:p w:rsidR="000339EE" w:rsidRDefault="008025DC" w:rsidP="005B7DCA">
      <w:pPr>
        <w:pStyle w:val="TextodoTrabalho"/>
      </w:pPr>
      <w:r>
        <w:t>Quando processos de negócios são distribuídos sobre múltiplas plataformas</w:t>
      </w:r>
      <w:r w:rsidR="007E71DC">
        <w:t>,</w:t>
      </w:r>
      <w:r>
        <w:t xml:space="preserve"> é importante minimizar os efeitos das alterações realizada</w:t>
      </w:r>
      <w:r w:rsidR="0044575D">
        <w:t>s</w:t>
      </w:r>
      <w:r>
        <w:t xml:space="preserve"> em um componente sobre o outro. O baixo acoplamento trata de minimizar as dependências entre sistemas</w:t>
      </w:r>
      <w:r w:rsidR="0044575D">
        <w:t>, permitindo que estes possam ser alterados sem afetar (ou afetando o mínimo possível) uns aos outros.</w:t>
      </w:r>
      <w:r w:rsidR="000339EE">
        <w:t xml:space="preserve">  Uma forma</w:t>
      </w:r>
      <w:r w:rsidR="00BB5B12">
        <w:t xml:space="preserve"> de</w:t>
      </w:r>
      <w:r w:rsidR="000339EE">
        <w:t xml:space="preserve"> implementar baixo acoplamento é através do não compartilhamento dos tipos de dados, ou </w:t>
      </w:r>
      <w:r w:rsidR="000339EE">
        <w:lastRenderedPageBreak/>
        <w:t xml:space="preserve">seja, ambos os sistemas devem possuir um cadastro de máquinas, porém nem todas as características das máquinas são necessárias para os dois </w:t>
      </w:r>
      <w:r w:rsidR="006A5A5F">
        <w:t xml:space="preserve">softwares </w:t>
      </w:r>
      <w:r w:rsidR="000339EE">
        <w:t xml:space="preserve">(JOSUTTIS, 2007). </w:t>
      </w:r>
    </w:p>
    <w:p w:rsidR="0071174C" w:rsidRDefault="0071174C" w:rsidP="0071174C">
      <w:pPr>
        <w:pStyle w:val="Ttulo2"/>
      </w:pPr>
      <w:bookmarkStart w:id="24" w:name="_Toc438163408"/>
      <w:r>
        <w:t>Padrões para trocas de mensagens</w:t>
      </w:r>
      <w:bookmarkEnd w:id="24"/>
    </w:p>
    <w:p w:rsidR="0071174C" w:rsidRDefault="0071174C" w:rsidP="0071174C">
      <w:pPr>
        <w:pStyle w:val="TextodoTrabalho"/>
      </w:pPr>
      <w:r>
        <w:t>Mensagem é a denominação adotada para caracterizar os dados</w:t>
      </w:r>
      <w:r w:rsidR="00BB2138">
        <w:t xml:space="preserve"> que são</w:t>
      </w:r>
      <w:r>
        <w:t xml:space="preserve"> trocados entre sistemas distribuídos</w:t>
      </w:r>
      <w:r w:rsidR="00C83ED6">
        <w:t xml:space="preserve"> (PANDA, RAHNAN e LANE, 2009)</w:t>
      </w:r>
      <w:r>
        <w:t>. Existem diferentes maneiras para trocar estas mensagens entre os serviços, sendo os exemplos mais comuns os modelos requisição/resposta e mão única.</w:t>
      </w:r>
    </w:p>
    <w:p w:rsidR="00C83ED6" w:rsidRDefault="00667E5E" w:rsidP="00C83ED6">
      <w:pPr>
        <w:pStyle w:val="TextodoTrabalho"/>
      </w:pPr>
      <w:r>
        <w:t>A</w:t>
      </w:r>
      <w:r w:rsidR="00C83ED6">
        <w:t>través do padrão requisição/resposta</w:t>
      </w:r>
      <w:r>
        <w:t xml:space="preserve"> (ilustrado na figura 2)</w:t>
      </w:r>
      <w:r w:rsidR="00C83ED6">
        <w:t>, o sistema consumidor envia uma mensagem de requisição ao fornecedor do serviço e aguarda que este fornecedor envie uma mensagem de resposta. Esta mensagem de resposta pode conter os dados solicitados pela requisição e/ou uma confirmação do processamento, seja ele bem sucedido ou não. Este padrão de mensagem pode ser subdividido entre síncrono ou assíncrono</w:t>
      </w:r>
      <w:r w:rsidR="009C1051">
        <w:t xml:space="preserve"> (JOSUTTIS, 2007).</w:t>
      </w:r>
    </w:p>
    <w:p w:rsidR="009C1051" w:rsidRDefault="006A48B0" w:rsidP="009C1051">
      <w:pPr>
        <w:pStyle w:val="TextodoTrabalho"/>
        <w:keepNext/>
        <w:ind w:firstLine="0"/>
        <w:jc w:val="center"/>
      </w:pPr>
      <w:r>
        <w:rPr>
          <w:noProof/>
        </w:rPr>
        <w:drawing>
          <wp:inline distT="0" distB="0" distL="0" distR="0" wp14:anchorId="7373FA86" wp14:editId="435ECFA8">
            <wp:extent cx="5613400" cy="3124200"/>
            <wp:effectExtent l="0" t="0" r="6350" b="0"/>
            <wp:docPr id="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124200"/>
                    </a:xfrm>
                    <a:prstGeom prst="rect">
                      <a:avLst/>
                    </a:prstGeom>
                    <a:noFill/>
                    <a:ln>
                      <a:noFill/>
                    </a:ln>
                  </pic:spPr>
                </pic:pic>
              </a:graphicData>
            </a:graphic>
          </wp:inline>
        </w:drawing>
      </w:r>
    </w:p>
    <w:p w:rsidR="009C1051" w:rsidRDefault="009C1051" w:rsidP="009C1051">
      <w:pPr>
        <w:pStyle w:val="Legenda"/>
        <w:jc w:val="center"/>
      </w:pPr>
      <w:bookmarkStart w:id="25" w:name="_Toc438163301"/>
      <w:r>
        <w:t xml:space="preserve">Figura </w:t>
      </w:r>
      <w:r w:rsidR="00C348FF">
        <w:fldChar w:fldCharType="begin"/>
      </w:r>
      <w:r w:rsidR="00C348FF">
        <w:instrText xml:space="preserve"> SEQ Figura \* ARABIC </w:instrText>
      </w:r>
      <w:r w:rsidR="00C348FF">
        <w:fldChar w:fldCharType="separate"/>
      </w:r>
      <w:r w:rsidR="00873D18">
        <w:rPr>
          <w:noProof/>
        </w:rPr>
        <w:t>2</w:t>
      </w:r>
      <w:r w:rsidR="00C348FF">
        <w:rPr>
          <w:noProof/>
        </w:rPr>
        <w:fldChar w:fldCharType="end"/>
      </w:r>
      <w:r>
        <w:t xml:space="preserve"> – Padrão de troca de mensagens requisição/resposta</w:t>
      </w:r>
      <w:bookmarkEnd w:id="25"/>
    </w:p>
    <w:p w:rsidR="009C1051" w:rsidRDefault="009C1051" w:rsidP="009C1051">
      <w:pPr>
        <w:pStyle w:val="Legenda"/>
        <w:jc w:val="center"/>
      </w:pPr>
      <w:r>
        <w:t xml:space="preserve">Fonte: </w:t>
      </w:r>
      <w:proofErr w:type="spellStart"/>
      <w:r>
        <w:t>Josuttis</w:t>
      </w:r>
      <w:proofErr w:type="spellEnd"/>
      <w:r>
        <w:t>, 2007</w:t>
      </w:r>
      <w:r w:rsidR="00E74268">
        <w:t>, p.141.</w:t>
      </w:r>
    </w:p>
    <w:p w:rsidR="009C1051" w:rsidRPr="009C1051" w:rsidRDefault="009C1051" w:rsidP="009C1051"/>
    <w:p w:rsidR="009059A2" w:rsidRDefault="009059A2" w:rsidP="00C83ED6">
      <w:pPr>
        <w:pStyle w:val="TextodoTrabalho"/>
      </w:pPr>
      <w:r>
        <w:t xml:space="preserve">Caso o sistema consumidor não precise de uma resposta, </w:t>
      </w:r>
      <w:r w:rsidR="00FF57F9">
        <w:t>este pode utilizar o padrão mão única, método no qual a mensagem de requisição é enviada, sem que seja esperado nenhum retorno por parte do fornecedor do serviço</w:t>
      </w:r>
      <w:r w:rsidR="009C1051">
        <w:t xml:space="preserve"> (JOSUTTIS, 2007). Este </w:t>
      </w:r>
      <w:r w:rsidR="00105D6A">
        <w:t>padrão é ilustrado na figura 3</w:t>
      </w:r>
      <w:r w:rsidR="009C1051">
        <w:t>:</w:t>
      </w:r>
    </w:p>
    <w:p w:rsidR="009C1051" w:rsidRDefault="006A48B0" w:rsidP="009C1051">
      <w:pPr>
        <w:pStyle w:val="TextodoTrabalho"/>
        <w:keepNext/>
        <w:ind w:firstLine="0"/>
        <w:jc w:val="center"/>
      </w:pPr>
      <w:r>
        <w:rPr>
          <w:noProof/>
        </w:rPr>
        <w:lastRenderedPageBreak/>
        <w:drawing>
          <wp:inline distT="0" distB="0" distL="0" distR="0" wp14:anchorId="275125F1" wp14:editId="6F295415">
            <wp:extent cx="5613400" cy="2489200"/>
            <wp:effectExtent l="0" t="0" r="6350" b="6350"/>
            <wp:docPr id="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2489200"/>
                    </a:xfrm>
                    <a:prstGeom prst="rect">
                      <a:avLst/>
                    </a:prstGeom>
                    <a:noFill/>
                    <a:ln>
                      <a:noFill/>
                    </a:ln>
                  </pic:spPr>
                </pic:pic>
              </a:graphicData>
            </a:graphic>
          </wp:inline>
        </w:drawing>
      </w:r>
    </w:p>
    <w:p w:rsidR="009C1051" w:rsidRDefault="009C1051" w:rsidP="009C1051">
      <w:pPr>
        <w:pStyle w:val="Legenda"/>
        <w:jc w:val="center"/>
      </w:pPr>
      <w:bookmarkStart w:id="26" w:name="_Toc438163302"/>
      <w:r>
        <w:t xml:space="preserve">Figura </w:t>
      </w:r>
      <w:r w:rsidR="00C348FF">
        <w:fldChar w:fldCharType="begin"/>
      </w:r>
      <w:r w:rsidR="00C348FF">
        <w:instrText xml:space="preserve"> SEQ Figura \* ARABIC </w:instrText>
      </w:r>
      <w:r w:rsidR="00C348FF">
        <w:fldChar w:fldCharType="separate"/>
      </w:r>
      <w:r w:rsidR="00873D18">
        <w:rPr>
          <w:noProof/>
        </w:rPr>
        <w:t>3</w:t>
      </w:r>
      <w:r w:rsidR="00C348FF">
        <w:rPr>
          <w:noProof/>
        </w:rPr>
        <w:fldChar w:fldCharType="end"/>
      </w:r>
      <w:r>
        <w:t xml:space="preserve"> - Sistema de troca de mensagens de mão única</w:t>
      </w:r>
      <w:bookmarkEnd w:id="26"/>
    </w:p>
    <w:p w:rsidR="009C1051" w:rsidRDefault="009C1051" w:rsidP="009C1051">
      <w:pPr>
        <w:pStyle w:val="Legenda"/>
        <w:jc w:val="center"/>
      </w:pPr>
      <w:r>
        <w:t xml:space="preserve">Fonte: </w:t>
      </w:r>
      <w:proofErr w:type="spellStart"/>
      <w:r>
        <w:t>Josuttis</w:t>
      </w:r>
      <w:proofErr w:type="spellEnd"/>
      <w:r>
        <w:t>, 2007</w:t>
      </w:r>
      <w:r w:rsidR="007F78AB">
        <w:t>, p. 142.</w:t>
      </w:r>
    </w:p>
    <w:p w:rsidR="00D03447" w:rsidRPr="00D03447" w:rsidRDefault="00D03447" w:rsidP="00D03447">
      <w:pPr>
        <w:pStyle w:val="TextodoTrabalho"/>
      </w:pPr>
      <w:r>
        <w:t xml:space="preserve">Existem diversas formas de trafegar mensagens através do ESB, entre elas, a utilização de </w:t>
      </w:r>
      <w:r w:rsidRPr="00D03447">
        <w:rPr>
          <w:i/>
        </w:rPr>
        <w:t xml:space="preserve">web </w:t>
      </w:r>
      <w:proofErr w:type="spellStart"/>
      <w:r w:rsidRPr="00D03447">
        <w:rPr>
          <w:i/>
        </w:rPr>
        <w:t>services</w:t>
      </w:r>
      <w:proofErr w:type="spellEnd"/>
      <w:r>
        <w:t xml:space="preserve"> se destaca como uma das maneiras mais comuns para realizar a integração entre sistemas.</w:t>
      </w:r>
    </w:p>
    <w:p w:rsidR="00641116" w:rsidRPr="00486C72" w:rsidRDefault="00B85A63" w:rsidP="00641116">
      <w:pPr>
        <w:pStyle w:val="Ttulo2"/>
        <w:rPr>
          <w:i/>
        </w:rPr>
      </w:pPr>
      <w:bookmarkStart w:id="27" w:name="_Toc438163409"/>
      <w:r w:rsidRPr="00486C72">
        <w:rPr>
          <w:i/>
        </w:rPr>
        <w:t xml:space="preserve">Web </w:t>
      </w:r>
      <w:proofErr w:type="spellStart"/>
      <w:r w:rsidRPr="00486C72">
        <w:rPr>
          <w:i/>
        </w:rPr>
        <w:t>service</w:t>
      </w:r>
      <w:r w:rsidR="00641116" w:rsidRPr="00486C72">
        <w:rPr>
          <w:i/>
        </w:rPr>
        <w:t>s</w:t>
      </w:r>
      <w:bookmarkEnd w:id="27"/>
      <w:proofErr w:type="spellEnd"/>
    </w:p>
    <w:p w:rsidR="00641116" w:rsidRDefault="00B85A63" w:rsidP="00641116">
      <w:pPr>
        <w:pStyle w:val="TextodoTrabalho"/>
      </w:pPr>
      <w:r>
        <w:t xml:space="preserve">De uma forma geral, um </w:t>
      </w:r>
      <w:r w:rsidRPr="00B85A63">
        <w:rPr>
          <w:i/>
        </w:rPr>
        <w:t xml:space="preserve">web </w:t>
      </w:r>
      <w:proofErr w:type="spellStart"/>
      <w:r w:rsidRPr="00B85A63">
        <w:rPr>
          <w:i/>
        </w:rPr>
        <w:t>service</w:t>
      </w:r>
      <w:proofErr w:type="spellEnd"/>
      <w:r>
        <w:t xml:space="preserve"> é um</w:t>
      </w:r>
      <w:r w:rsidR="00486C72">
        <w:t xml:space="preserve"> componente de </w:t>
      </w:r>
      <w:r w:rsidR="00486C72" w:rsidRPr="00486C72">
        <w:rPr>
          <w:i/>
        </w:rPr>
        <w:t>software</w:t>
      </w:r>
      <w:r>
        <w:t xml:space="preserve"> </w:t>
      </w:r>
      <w:r w:rsidR="00606735">
        <w:t xml:space="preserve">pronto para o uso </w:t>
      </w:r>
      <w:r>
        <w:t>que fornece interoperabilidade entre aplicações. O aspecto mais importante de um serviço é a sua descrição</w:t>
      </w:r>
      <w:r w:rsidR="00DC46C9">
        <w:t xml:space="preserve"> e</w:t>
      </w:r>
      <w:r>
        <w:t xml:space="preserve"> </w:t>
      </w:r>
      <w:r w:rsidR="00DC46C9">
        <w:t>a</w:t>
      </w:r>
      <w:r>
        <w:t xml:space="preserve">o utilizar </w:t>
      </w:r>
      <w:r w:rsidRPr="00486C72">
        <w:rPr>
          <w:i/>
        </w:rPr>
        <w:t>web</w:t>
      </w:r>
      <w:r>
        <w:t xml:space="preserve"> </w:t>
      </w:r>
      <w:proofErr w:type="spellStart"/>
      <w:r w:rsidRPr="00B85A63">
        <w:rPr>
          <w:i/>
        </w:rPr>
        <w:t>services</w:t>
      </w:r>
      <w:proofErr w:type="spellEnd"/>
      <w:r>
        <w:t xml:space="preserve"> como tecnologia de implementação SOA, o </w:t>
      </w:r>
      <w:r w:rsidRPr="00E17C6D">
        <w:rPr>
          <w:i/>
        </w:rPr>
        <w:t xml:space="preserve">Web Services </w:t>
      </w:r>
      <w:proofErr w:type="spellStart"/>
      <w:r w:rsidRPr="00E17C6D">
        <w:rPr>
          <w:i/>
        </w:rPr>
        <w:t>Description</w:t>
      </w:r>
      <w:proofErr w:type="spellEnd"/>
      <w:r w:rsidRPr="00E17C6D">
        <w:rPr>
          <w:i/>
        </w:rPr>
        <w:t xml:space="preserve"> </w:t>
      </w:r>
      <w:proofErr w:type="spellStart"/>
      <w:r w:rsidRPr="00E17C6D">
        <w:rPr>
          <w:i/>
        </w:rPr>
        <w:t>Language</w:t>
      </w:r>
      <w:proofErr w:type="spellEnd"/>
      <w:r>
        <w:t xml:space="preserve"> </w:t>
      </w:r>
      <w:r w:rsidR="00E17C6D">
        <w:t xml:space="preserve">(WSDL) </w:t>
      </w:r>
      <w:r>
        <w:t>cumpre o papel de descrever as mensagens, os tipos e as operações disponibilizadas pelo serviço</w:t>
      </w:r>
      <w:r w:rsidR="004D313D">
        <w:t xml:space="preserve">, os </w:t>
      </w:r>
      <w:proofErr w:type="spellStart"/>
      <w:r w:rsidR="004D313D" w:rsidRPr="00220A78">
        <w:rPr>
          <w:i/>
        </w:rPr>
        <w:t>schemas</w:t>
      </w:r>
      <w:proofErr w:type="spellEnd"/>
      <w:r w:rsidR="004D313D">
        <w:t xml:space="preserve"> adotados e os pontos de acesso</w:t>
      </w:r>
      <w:r>
        <w:t>, sendo o contrato que garante a sua conformidade (PANDA, RAHNAN e LANE, 2009).</w:t>
      </w:r>
    </w:p>
    <w:p w:rsidR="005D22C9" w:rsidRDefault="00EF7C97" w:rsidP="00641116">
      <w:pPr>
        <w:pStyle w:val="TextodoTrabalho"/>
      </w:pPr>
      <w:r>
        <w:t xml:space="preserve">Apesar de não ser obrigatório, o WSDL é normalmente utilizado sobre o </w:t>
      </w:r>
      <w:proofErr w:type="spellStart"/>
      <w:r w:rsidR="005B5468" w:rsidRPr="00EF7C97">
        <w:rPr>
          <w:i/>
        </w:rPr>
        <w:t>Simple</w:t>
      </w:r>
      <w:proofErr w:type="spellEnd"/>
      <w:r w:rsidR="005B5468" w:rsidRPr="00EF7C97">
        <w:rPr>
          <w:i/>
        </w:rPr>
        <w:t xml:space="preserve"> </w:t>
      </w:r>
      <w:proofErr w:type="spellStart"/>
      <w:r w:rsidR="005B5468" w:rsidRPr="00EF7C97">
        <w:rPr>
          <w:i/>
        </w:rPr>
        <w:t>Object</w:t>
      </w:r>
      <w:proofErr w:type="spellEnd"/>
      <w:r w:rsidR="005B5468" w:rsidRPr="00EF7C97">
        <w:rPr>
          <w:i/>
        </w:rPr>
        <w:t xml:space="preserve"> Access </w:t>
      </w:r>
      <w:proofErr w:type="spellStart"/>
      <w:r w:rsidR="005B5468" w:rsidRPr="00EF7C97">
        <w:rPr>
          <w:i/>
        </w:rPr>
        <w:t>Protocol</w:t>
      </w:r>
      <w:proofErr w:type="spellEnd"/>
      <w:r w:rsidR="005B5468">
        <w:t xml:space="preserve"> (SOAP)</w:t>
      </w:r>
      <w:r w:rsidR="007D7E97">
        <w:t xml:space="preserve"> </w:t>
      </w:r>
      <w:r>
        <w:t xml:space="preserve">que </w:t>
      </w:r>
      <w:r w:rsidR="007D7E97">
        <w:t xml:space="preserve">é um protocolo distribuído, que possibilita que as aplicações troquem mensagens entre si sobre um protocolo de rede (comumente </w:t>
      </w:r>
      <w:r w:rsidR="0020045C">
        <w:t>HTTP)</w:t>
      </w:r>
      <w:r w:rsidRPr="00EF7C97">
        <w:t xml:space="preserve"> </w:t>
      </w:r>
      <w:r>
        <w:t>(SILVEIRA, 2012)</w:t>
      </w:r>
      <w:r w:rsidR="0020045C">
        <w:t>. SOAP é muito dependente de XML</w:t>
      </w:r>
      <w:r w:rsidR="00C55E81">
        <w:t xml:space="preserve">, sendo </w:t>
      </w:r>
      <w:r w:rsidR="0020045C">
        <w:t xml:space="preserve">cada mensagem um documento </w:t>
      </w:r>
      <w:r w:rsidR="00C55E81">
        <w:t xml:space="preserve">XML, </w:t>
      </w:r>
      <w:r w:rsidR="00486C72">
        <w:t>que conté</w:t>
      </w:r>
      <w:r w:rsidR="0020045C">
        <w:t xml:space="preserve">m entre seus atributos diversos elementos, onde se destacam o </w:t>
      </w:r>
      <w:r w:rsidR="005D22C9">
        <w:t xml:space="preserve">envelope, o </w:t>
      </w:r>
      <w:r w:rsidR="0020045C">
        <w:t>cabeçalho e o corpo</w:t>
      </w:r>
      <w:r w:rsidR="005D22C9">
        <w:t xml:space="preserve"> (PANDA, RAHNAN e LANE, 2009)</w:t>
      </w:r>
      <w:r w:rsidR="0020045C">
        <w:t xml:space="preserve">. </w:t>
      </w:r>
    </w:p>
    <w:p w:rsidR="005B5468" w:rsidRDefault="005D22C9" w:rsidP="00641116">
      <w:pPr>
        <w:pStyle w:val="TextodoTrabalho"/>
      </w:pPr>
      <w:r>
        <w:t>O envelope encapsula os elementos da mensagem, enquanto que o</w:t>
      </w:r>
      <w:r w:rsidR="0020045C">
        <w:t xml:space="preserve"> </w:t>
      </w:r>
      <w:r>
        <w:t>cabeçalho</w:t>
      </w:r>
      <w:r w:rsidR="0020045C">
        <w:t xml:space="preserve"> SOAP </w:t>
      </w:r>
      <w:r>
        <w:t xml:space="preserve">constitui uma estrutura opcional que </w:t>
      </w:r>
      <w:r w:rsidR="0020045C">
        <w:t xml:space="preserve">contém dados de infraestrutura específica da aplicação, tais como informações de segurança, etc. O corpo SOAP </w:t>
      </w:r>
      <w:r>
        <w:t xml:space="preserve">é um elemento obrigatório e é onde </w:t>
      </w:r>
      <w:r>
        <w:lastRenderedPageBreak/>
        <w:t>se localiza o conteúdo</w:t>
      </w:r>
      <w:r w:rsidR="0020045C">
        <w:t xml:space="preserve"> </w:t>
      </w:r>
      <w:r>
        <w:t>d</w:t>
      </w:r>
      <w:r w:rsidR="0020045C">
        <w:t>a mensagem trocada entre as aplicações</w:t>
      </w:r>
      <w:r w:rsidR="0049249A">
        <w:t xml:space="preserve"> (GOLDBERG, 2009)</w:t>
      </w:r>
      <w:r w:rsidR="0020045C">
        <w:t>.</w:t>
      </w:r>
      <w:r w:rsidR="00B1254F">
        <w:t xml:space="preserve"> A estrutura SOAP po</w:t>
      </w:r>
      <w:r w:rsidR="00105D6A">
        <w:t>de ser visualizada na figura 4</w:t>
      </w:r>
      <w:r w:rsidR="00B1254F">
        <w:t>:</w:t>
      </w:r>
    </w:p>
    <w:p w:rsidR="00392F91" w:rsidRDefault="006A48B0" w:rsidP="00392F91">
      <w:pPr>
        <w:pStyle w:val="TextodoTrabalho"/>
        <w:keepNext/>
        <w:spacing w:after="0" w:line="240" w:lineRule="auto"/>
        <w:ind w:firstLine="0"/>
        <w:jc w:val="center"/>
      </w:pPr>
      <w:r>
        <w:rPr>
          <w:noProof/>
        </w:rPr>
        <w:drawing>
          <wp:inline distT="0" distB="0" distL="0" distR="0" wp14:anchorId="1F8B990D" wp14:editId="497B3F18">
            <wp:extent cx="4711700" cy="1320800"/>
            <wp:effectExtent l="0" t="0" r="0" b="0"/>
            <wp:docPr id="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700" cy="1320800"/>
                    </a:xfrm>
                    <a:prstGeom prst="rect">
                      <a:avLst/>
                    </a:prstGeom>
                    <a:noFill/>
                    <a:ln>
                      <a:noFill/>
                    </a:ln>
                  </pic:spPr>
                </pic:pic>
              </a:graphicData>
            </a:graphic>
          </wp:inline>
        </w:drawing>
      </w:r>
    </w:p>
    <w:p w:rsidR="00392F91" w:rsidRDefault="00392F91" w:rsidP="00392F91">
      <w:pPr>
        <w:pStyle w:val="Legenda"/>
        <w:jc w:val="center"/>
      </w:pPr>
      <w:bookmarkStart w:id="28" w:name="_Toc438163303"/>
      <w:r>
        <w:t xml:space="preserve">Figura </w:t>
      </w:r>
      <w:r w:rsidR="00C348FF">
        <w:fldChar w:fldCharType="begin"/>
      </w:r>
      <w:r w:rsidR="00C348FF">
        <w:instrText xml:space="preserve"> SEQ Figura \* ARABIC </w:instrText>
      </w:r>
      <w:r w:rsidR="00C348FF">
        <w:fldChar w:fldCharType="separate"/>
      </w:r>
      <w:r w:rsidR="00873D18">
        <w:rPr>
          <w:noProof/>
        </w:rPr>
        <w:t>4</w:t>
      </w:r>
      <w:r w:rsidR="00C348FF">
        <w:rPr>
          <w:noProof/>
        </w:rPr>
        <w:fldChar w:fldCharType="end"/>
      </w:r>
      <w:r>
        <w:t xml:space="preserve"> - Envelope SOAP</w:t>
      </w:r>
      <w:bookmarkEnd w:id="28"/>
    </w:p>
    <w:p w:rsidR="00392F91" w:rsidRDefault="00392F91" w:rsidP="00392F91">
      <w:pPr>
        <w:pStyle w:val="Legenda"/>
        <w:jc w:val="center"/>
      </w:pPr>
      <w:r>
        <w:t>Fonte: Goldberg, 2009</w:t>
      </w:r>
      <w:r w:rsidR="002F01BC">
        <w:t>, p.231.</w:t>
      </w:r>
      <w:bookmarkStart w:id="29" w:name="_GoBack"/>
      <w:bookmarkEnd w:id="29"/>
    </w:p>
    <w:p w:rsidR="00392F91" w:rsidRPr="00392F91" w:rsidRDefault="00392F91" w:rsidP="00392F91"/>
    <w:p w:rsidR="00EF7C97" w:rsidRDefault="00EF7C97" w:rsidP="00EF7C97">
      <w:pPr>
        <w:pStyle w:val="TextodoTrabalho"/>
      </w:pPr>
      <w:r>
        <w:t xml:space="preserve">Além da interoperabilidade e integração da aplicação, o principal benefício na utilização de </w:t>
      </w:r>
      <w:r w:rsidRPr="00EF7C97">
        <w:rPr>
          <w:i/>
        </w:rPr>
        <w:t xml:space="preserve">web </w:t>
      </w:r>
      <w:proofErr w:type="spellStart"/>
      <w:r w:rsidRPr="00EF7C97">
        <w:rPr>
          <w:i/>
        </w:rPr>
        <w:t>services</w:t>
      </w:r>
      <w:proofErr w:type="spellEnd"/>
      <w:r>
        <w:t>, é a capacidade de reutilização da funcionalidade por ele desempenhad</w:t>
      </w:r>
      <w:r w:rsidR="00FD49FD">
        <w:t>a (PANDA, RAHNAN e LANE, 2009).</w:t>
      </w:r>
    </w:p>
    <w:p w:rsidR="00FD49FD" w:rsidRDefault="00FD49FD" w:rsidP="00EF7C97">
      <w:pPr>
        <w:pStyle w:val="TextodoTrabalho"/>
      </w:pPr>
      <w:r>
        <w:t xml:space="preserve">A utilização </w:t>
      </w:r>
      <w:proofErr w:type="gramStart"/>
      <w:r>
        <w:t xml:space="preserve">dos </w:t>
      </w:r>
      <w:r w:rsidRPr="00B62E84">
        <w:rPr>
          <w:i/>
        </w:rPr>
        <w:t>web</w:t>
      </w:r>
      <w:proofErr w:type="gramEnd"/>
      <w:r w:rsidRPr="00B62E84">
        <w:rPr>
          <w:i/>
        </w:rPr>
        <w:t xml:space="preserve"> </w:t>
      </w:r>
      <w:proofErr w:type="spellStart"/>
      <w:r w:rsidRPr="00B62E84">
        <w:rPr>
          <w:i/>
        </w:rPr>
        <w:t>services</w:t>
      </w:r>
      <w:proofErr w:type="spellEnd"/>
      <w:r>
        <w:t xml:space="preserve"> como forma de integração entre sistemas </w:t>
      </w:r>
      <w:r w:rsidR="00B62E84">
        <w:t>pode levar a diversos problemas,</w:t>
      </w:r>
      <w:r>
        <w:t xml:space="preserve"> caso </w:t>
      </w:r>
      <w:r w:rsidR="00B62E84">
        <w:t>as regras para a execução das transações não sejam conhecidas entre ambas as partes</w:t>
      </w:r>
      <w:r>
        <w:t>.</w:t>
      </w:r>
      <w:r w:rsidR="00B62E84">
        <w:t xml:space="preserve"> Com o objetivo de resolver este tipo de problema, devem ser definidos contratos objetivando a conciliação entre os dois lados da comunicação.</w:t>
      </w:r>
    </w:p>
    <w:p w:rsidR="00641116" w:rsidRDefault="00641116" w:rsidP="00641116">
      <w:pPr>
        <w:pStyle w:val="Ttulo3"/>
      </w:pPr>
      <w:bookmarkStart w:id="30" w:name="_Toc438163410"/>
      <w:r>
        <w:t>Tipos de</w:t>
      </w:r>
      <w:r w:rsidR="00EF7C97">
        <w:t xml:space="preserve"> contrato </w:t>
      </w:r>
      <w:r w:rsidR="0094398D">
        <w:t>definido</w:t>
      </w:r>
      <w:r w:rsidR="00EF7C97">
        <w:t xml:space="preserve"> </w:t>
      </w:r>
      <w:proofErr w:type="gramStart"/>
      <w:r w:rsidR="00EF7C97">
        <w:t>pelos</w:t>
      </w:r>
      <w:r>
        <w:t xml:space="preserve"> </w:t>
      </w:r>
      <w:r w:rsidR="00B85A63">
        <w:rPr>
          <w:i/>
        </w:rPr>
        <w:t>web</w:t>
      </w:r>
      <w:proofErr w:type="gramEnd"/>
      <w:r w:rsidR="00B85A63">
        <w:rPr>
          <w:i/>
        </w:rPr>
        <w:t xml:space="preserve"> </w:t>
      </w:r>
      <w:proofErr w:type="spellStart"/>
      <w:r w:rsidR="00B85A63">
        <w:rPr>
          <w:i/>
        </w:rPr>
        <w:t>service</w:t>
      </w:r>
      <w:r w:rsidRPr="00641116">
        <w:rPr>
          <w:i/>
        </w:rPr>
        <w:t>s</w:t>
      </w:r>
      <w:bookmarkEnd w:id="30"/>
      <w:proofErr w:type="spellEnd"/>
    </w:p>
    <w:p w:rsidR="008217BA" w:rsidRDefault="00667E5E" w:rsidP="004C3416">
      <w:pPr>
        <w:pStyle w:val="TextodoTrabalho"/>
      </w:pPr>
      <w:r>
        <w:t>O</w:t>
      </w:r>
      <w:r w:rsidR="008217BA">
        <w:t xml:space="preserve"> WSDL define</w:t>
      </w:r>
      <w:r w:rsidR="006B5804">
        <w:t xml:space="preserve"> um contrato para a utilização </w:t>
      </w:r>
      <w:proofErr w:type="gramStart"/>
      <w:r w:rsidR="006B5804">
        <w:t xml:space="preserve">do </w:t>
      </w:r>
      <w:r w:rsidR="00C55E81" w:rsidRPr="00EF7C97">
        <w:rPr>
          <w:i/>
        </w:rPr>
        <w:t>web</w:t>
      </w:r>
      <w:proofErr w:type="gramEnd"/>
      <w:r w:rsidR="00C55E81" w:rsidRPr="00EF7C97">
        <w:rPr>
          <w:i/>
        </w:rPr>
        <w:t xml:space="preserve"> </w:t>
      </w:r>
      <w:proofErr w:type="spellStart"/>
      <w:r w:rsidR="00C55E81" w:rsidRPr="00EF7C97">
        <w:rPr>
          <w:i/>
        </w:rPr>
        <w:t>service</w:t>
      </w:r>
      <w:proofErr w:type="spellEnd"/>
      <w:r w:rsidR="006B5804">
        <w:t>.</w:t>
      </w:r>
      <w:r w:rsidR="00BB2138">
        <w:t xml:space="preserve"> D</w:t>
      </w:r>
      <w:r w:rsidR="00CD0D2F">
        <w:t xml:space="preserve">e acordo com </w:t>
      </w:r>
      <w:proofErr w:type="spellStart"/>
      <w:r w:rsidR="00CD0D2F">
        <w:t>Dau</w:t>
      </w:r>
      <w:r w:rsidR="00077F2D">
        <w:t>m</w:t>
      </w:r>
      <w:proofErr w:type="spellEnd"/>
      <w:r w:rsidR="00CD0D2F">
        <w:t xml:space="preserve"> e </w:t>
      </w:r>
      <w:proofErr w:type="spellStart"/>
      <w:r w:rsidR="00CD0D2F">
        <w:t>Merten</w:t>
      </w:r>
      <w:proofErr w:type="spellEnd"/>
      <w:r w:rsidR="00BB2138">
        <w:t xml:space="preserve">, um contrato determina a forma concreta do processo e define os direitos </w:t>
      </w:r>
      <w:r w:rsidR="00CD0D2F">
        <w:t>e as responsabilidades de cad</w:t>
      </w:r>
      <w:r w:rsidR="00077F2D">
        <w:t>a parte dentro do processo (DAUM</w:t>
      </w:r>
      <w:r w:rsidR="00CD0D2F">
        <w:t xml:space="preserve"> e MERTEN, 2002).</w:t>
      </w:r>
      <w:r w:rsidR="006B5804">
        <w:t xml:space="preserve"> Existem duas técnicas diferentes utilizadas para a definição do contrato: </w:t>
      </w:r>
      <w:proofErr w:type="spellStart"/>
      <w:r w:rsidR="006B5804" w:rsidRPr="006B5804">
        <w:rPr>
          <w:i/>
        </w:rPr>
        <w:t>contract-last</w:t>
      </w:r>
      <w:proofErr w:type="spellEnd"/>
      <w:r w:rsidR="006B5804">
        <w:t xml:space="preserve"> e </w:t>
      </w:r>
      <w:proofErr w:type="spellStart"/>
      <w:r w:rsidR="006B5804" w:rsidRPr="006B5804">
        <w:rPr>
          <w:i/>
        </w:rPr>
        <w:t>contract-first</w:t>
      </w:r>
      <w:proofErr w:type="spellEnd"/>
      <w:r w:rsidR="006B5804">
        <w:t>.</w:t>
      </w:r>
      <w:r w:rsidR="008217BA">
        <w:t xml:space="preserve"> </w:t>
      </w:r>
    </w:p>
    <w:p w:rsidR="00943097" w:rsidRDefault="00943097" w:rsidP="00CF71A2">
      <w:pPr>
        <w:pStyle w:val="TextodoTrabalho"/>
        <w:numPr>
          <w:ilvl w:val="0"/>
          <w:numId w:val="16"/>
        </w:numPr>
      </w:pPr>
      <w:r>
        <w:t xml:space="preserve">Serviços </w:t>
      </w:r>
      <w:r w:rsidRPr="005E4147">
        <w:rPr>
          <w:i/>
        </w:rPr>
        <w:t>web</w:t>
      </w:r>
      <w:r>
        <w:t xml:space="preserve"> que utilizam a técnica </w:t>
      </w:r>
      <w:proofErr w:type="spellStart"/>
      <w:r w:rsidRPr="00F751EF">
        <w:rPr>
          <w:i/>
        </w:rPr>
        <w:t>contract-last</w:t>
      </w:r>
      <w:proofErr w:type="spellEnd"/>
      <w:r>
        <w:t xml:space="preserve">, constituem uma abordagem popular, por serem fáceis de serem </w:t>
      </w:r>
      <w:proofErr w:type="gramStart"/>
      <w:r>
        <w:t>implementados</w:t>
      </w:r>
      <w:proofErr w:type="gramEnd"/>
      <w:r>
        <w:t>, uma vez que</w:t>
      </w:r>
      <w:r w:rsidR="00486C72">
        <w:t>,</w:t>
      </w:r>
      <w:r>
        <w:t xml:space="preserve"> por definição, o contrato utiliza o próprio serviço para inferir o seu funcionamento.</w:t>
      </w:r>
      <w:r w:rsidR="00F751EF">
        <w:t xml:space="preserve"> O problema desta abordagem é que qualquer alteração realizada no serviço é automaticamente refletida no contrato, conduzindo a problemas de controle de versões obrigando aos clientes que se adequem às alterações, por vezes indesejadas (</w:t>
      </w:r>
      <w:r w:rsidR="006F349E">
        <w:t>WALLS, 2008).</w:t>
      </w:r>
      <w:r w:rsidR="006372A1">
        <w:t xml:space="preserve"> Parte do segredo do baixo custo de manutenção está em manter a coesão e diminuir o acoplamento entre as partes do sistema e</w:t>
      </w:r>
      <w:r w:rsidR="00486C72">
        <w:t>,</w:t>
      </w:r>
      <w:r w:rsidR="006372A1">
        <w:t xml:space="preserve"> sobre este aspecto, a possível quebra de compatibilidade por alterações nos serviços deve ser evitada, pois leva a um alto acoplamento entre os serviços (SILVEIRA, 2012).</w:t>
      </w:r>
    </w:p>
    <w:p w:rsidR="00641116" w:rsidRPr="00641116" w:rsidRDefault="004C3416" w:rsidP="00CF71A2">
      <w:pPr>
        <w:pStyle w:val="TextodoTrabalho"/>
        <w:numPr>
          <w:ilvl w:val="0"/>
          <w:numId w:val="16"/>
        </w:numPr>
        <w:rPr>
          <w:lang w:eastAsia="en-US"/>
        </w:rPr>
      </w:pPr>
      <w:r>
        <w:lastRenderedPageBreak/>
        <w:t xml:space="preserve">A técnica de desenvolvimento conhecida como </w:t>
      </w:r>
      <w:proofErr w:type="spellStart"/>
      <w:r w:rsidRPr="00943097">
        <w:rPr>
          <w:i/>
        </w:rPr>
        <w:t>contract-first</w:t>
      </w:r>
      <w:proofErr w:type="spellEnd"/>
      <w:r w:rsidR="00486C72">
        <w:t xml:space="preserve"> consiste</w:t>
      </w:r>
      <w:r>
        <w:t xml:space="preserve"> em desenvolver o WSDL antes do código, dando ao desenvolvedor total controle sobre o tráfego de dados</w:t>
      </w:r>
      <w:r w:rsidR="0065373F">
        <w:t xml:space="preserve"> (SAUDATE, 2012)</w:t>
      </w:r>
      <w:r>
        <w:t>.</w:t>
      </w:r>
      <w:r w:rsidR="00D8525F">
        <w:t xml:space="preserve"> </w:t>
      </w:r>
      <w:r w:rsidR="00B62E84">
        <w:t>P</w:t>
      </w:r>
      <w:r w:rsidR="0094398D">
        <w:t xml:space="preserve">rimeiro são definidos os tipos e as operações disponibilizadas pelo serviço, os </w:t>
      </w:r>
      <w:proofErr w:type="spellStart"/>
      <w:r w:rsidR="0094398D" w:rsidRPr="00220A78">
        <w:rPr>
          <w:i/>
        </w:rPr>
        <w:t>schemas</w:t>
      </w:r>
      <w:proofErr w:type="spellEnd"/>
      <w:r w:rsidR="0094398D">
        <w:t xml:space="preserve"> adotados e os pontos de acesso, em seguida, os dois lados da comunicação devem cumprir com as definições do contrato. Esta abordagem apresenta menor acoplamento, uma vez que as alterações nos serviços não afetam o contrato definido.</w:t>
      </w:r>
    </w:p>
    <w:p w:rsidR="00641116" w:rsidRDefault="00641116" w:rsidP="00641116">
      <w:pPr>
        <w:pStyle w:val="Ttulo2"/>
      </w:pPr>
      <w:bookmarkStart w:id="31" w:name="_Toc438163411"/>
      <w:r>
        <w:t>Justificativa para utilização de SOA</w:t>
      </w:r>
      <w:bookmarkEnd w:id="31"/>
    </w:p>
    <w:p w:rsidR="0071174C" w:rsidRDefault="0071174C" w:rsidP="0071174C">
      <w:pPr>
        <w:pStyle w:val="TextodoTrabalho"/>
      </w:pPr>
      <w:r>
        <w:t>Existem inúmeros exemplos de utilização de arquitet</w:t>
      </w:r>
      <w:r w:rsidR="0079036A">
        <w:t>ura orientada a</w:t>
      </w:r>
      <w:r>
        <w:t xml:space="preserve"> serviços, principalmente voltados à integração entre sistemas. Em seu artigo, Garcia, </w:t>
      </w:r>
      <w:proofErr w:type="spellStart"/>
      <w:r>
        <w:t>Abilio</w:t>
      </w:r>
      <w:proofErr w:type="spellEnd"/>
      <w:r>
        <w:t xml:space="preserve"> e Malheiros (2015) descrevem a evolução das várias formas de integração entre os sistemas existentes na Universidade Federal de Lavras. Inicialmente, a comunicação era baseada nos eventos do banco de dados (execução de UDF a partir de </w:t>
      </w:r>
      <w:r w:rsidRPr="00486C72">
        <w:rPr>
          <w:i/>
        </w:rPr>
        <w:t>triggers</w:t>
      </w:r>
      <w:r>
        <w:t xml:space="preserve">), porém, devido à grande heterogeneidade das plataformas e o crescimento da instituição, a migração para o modelo SOA com a utilização de </w:t>
      </w:r>
      <w:r w:rsidR="00B85A63">
        <w:rPr>
          <w:i/>
        </w:rPr>
        <w:t xml:space="preserve">web </w:t>
      </w:r>
      <w:proofErr w:type="spellStart"/>
      <w:r w:rsidR="00B85A63">
        <w:rPr>
          <w:i/>
        </w:rPr>
        <w:t>service</w:t>
      </w:r>
      <w:r w:rsidRPr="00985F20">
        <w:rPr>
          <w:i/>
        </w:rPr>
        <w:t>s</w:t>
      </w:r>
      <w:proofErr w:type="spellEnd"/>
      <w:r>
        <w:t xml:space="preserve"> tornou-se inevitável. Segundo os autores, a escalabilidade propiciada pela arquitetura orientada a serviços justifica a sua adoção. </w:t>
      </w:r>
    </w:p>
    <w:p w:rsidR="0071174C" w:rsidRDefault="0071174C" w:rsidP="0071174C">
      <w:pPr>
        <w:pStyle w:val="TextodoTrabalho"/>
      </w:pPr>
      <w:r>
        <w:t xml:space="preserve">Araújo (2011) descreve o modelo da plataforma </w:t>
      </w:r>
      <w:r w:rsidR="0079036A">
        <w:rPr>
          <w:i/>
        </w:rPr>
        <w:t>w</w:t>
      </w:r>
      <w:r w:rsidRPr="0079036A">
        <w:rPr>
          <w:i/>
        </w:rPr>
        <w:t>eb</w:t>
      </w:r>
      <w:r>
        <w:t xml:space="preserve"> denominada </w:t>
      </w:r>
      <w:proofErr w:type="spellStart"/>
      <w:proofErr w:type="gramStart"/>
      <w:r>
        <w:t>SwarmMineWeb</w:t>
      </w:r>
      <w:proofErr w:type="spellEnd"/>
      <w:proofErr w:type="gramEnd"/>
      <w:r>
        <w:t>, que se baseia em SOA para integração com uma ferramenta de mineração de dados visando interoperabilidade com outras aplicações. Sua motivação é propiciar a reutilização de componentes de software como serviços</w:t>
      </w:r>
      <w:r w:rsidR="0079036A">
        <w:t>,</w:t>
      </w:r>
      <w:r>
        <w:t xml:space="preserve"> baseado</w:t>
      </w:r>
      <w:r w:rsidR="00486C72">
        <w:t>s</w:t>
      </w:r>
      <w:r>
        <w:t xml:space="preserve"> em </w:t>
      </w:r>
      <w:r w:rsidR="00B85A63">
        <w:rPr>
          <w:i/>
        </w:rPr>
        <w:t xml:space="preserve">web </w:t>
      </w:r>
      <w:proofErr w:type="spellStart"/>
      <w:r w:rsidR="00B85A63">
        <w:rPr>
          <w:i/>
        </w:rPr>
        <w:t>service</w:t>
      </w:r>
      <w:r w:rsidRPr="00985F20">
        <w:rPr>
          <w:i/>
        </w:rPr>
        <w:t>s</w:t>
      </w:r>
      <w:proofErr w:type="spellEnd"/>
      <w:r>
        <w:t xml:space="preserve">. Esta é a forma mais comum encontrada em trabalhos correlatos para a exposição deste tipo de arquitetura, como enaltecem em seu artigo </w:t>
      </w:r>
      <w:proofErr w:type="gramStart"/>
      <w:r>
        <w:t>Vigo,</w:t>
      </w:r>
      <w:proofErr w:type="gramEnd"/>
      <w:r>
        <w:t xml:space="preserve"> Oliveira e </w:t>
      </w:r>
      <w:proofErr w:type="spellStart"/>
      <w:r>
        <w:t>Cavichiolli</w:t>
      </w:r>
      <w:proofErr w:type="spellEnd"/>
      <w:r>
        <w:t xml:space="preserve"> (2014).</w:t>
      </w:r>
    </w:p>
    <w:p w:rsidR="0044575D" w:rsidRDefault="0044575D" w:rsidP="005B7DCA">
      <w:pPr>
        <w:pStyle w:val="TextodoTrabalho"/>
      </w:pPr>
      <w:r>
        <w:t xml:space="preserve">A </w:t>
      </w:r>
      <w:r w:rsidR="00FA76A2">
        <w:t>granularidade resultante da adoção de SOA permite o reuso dos serviços por diversos clientes (SILVEIRA, 2012)</w:t>
      </w:r>
      <w:r>
        <w:t xml:space="preserve">, desta </w:t>
      </w:r>
      <w:r w:rsidR="00CF71A2">
        <w:t>maneira</w:t>
      </w:r>
      <w:r>
        <w:t>, pode-se concluir que a arquitetura orientada a serviços é uma boa estratégia a ser adotada pelo sistema objeto de estudo deste trabalho</w:t>
      </w:r>
      <w:r w:rsidR="00D052A6">
        <w:t>.</w:t>
      </w:r>
    </w:p>
    <w:bookmarkStart w:id="32" w:name="_Toc438163412"/>
    <w:p w:rsidR="00464FAF" w:rsidRDefault="00804211" w:rsidP="00464FAF">
      <w:pPr>
        <w:pStyle w:val="Ttulo1"/>
      </w:pPr>
      <w:r>
        <w:rPr>
          <w:noProof/>
          <w:snapToGrid/>
          <w:lang w:eastAsia="pt-BR"/>
        </w:rPr>
        <w:lastRenderedPageBreak/>
        <mc:AlternateContent>
          <mc:Choice Requires="wps">
            <w:drawing>
              <wp:anchor distT="0" distB="0" distL="114300" distR="114300" simplePos="0" relativeHeight="251702784" behindDoc="0" locked="0" layoutInCell="1" allowOverlap="1" wp14:anchorId="43326D59" wp14:editId="0099BEC3">
                <wp:simplePos x="0" y="0"/>
                <wp:positionH relativeFrom="column">
                  <wp:posOffset>5577840</wp:posOffset>
                </wp:positionH>
                <wp:positionV relativeFrom="paragraph">
                  <wp:posOffset>-641985</wp:posOffset>
                </wp:positionV>
                <wp:extent cx="209550" cy="257175"/>
                <wp:effectExtent l="0" t="0" r="0" b="9525"/>
                <wp:wrapNone/>
                <wp:docPr id="102" name="Retângulo 102"/>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2" o:spid="_x0000_s1026" style="position:absolute;margin-left:439.2pt;margin-top:-50.55pt;width:16.5pt;height:20.2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" fillcolor="white [3212]" stroked="f" strokeweight="2pt"/>
            </w:pict>
          </mc:Fallback>
        </mc:AlternateContent>
      </w:r>
      <w:r w:rsidR="00464FAF">
        <w:t xml:space="preserve">DESENVOLVIMENTO DO </w:t>
      </w:r>
      <w:r w:rsidR="00464FAF" w:rsidRPr="00464FAF">
        <w:t>SISTEMA</w:t>
      </w:r>
      <w:bookmarkEnd w:id="32"/>
    </w:p>
    <w:p w:rsidR="009B7465" w:rsidRDefault="009B7465" w:rsidP="00464FAF">
      <w:pPr>
        <w:pStyle w:val="TextodoTrabalho"/>
      </w:pPr>
      <w:r>
        <w:t xml:space="preserve">Para </w:t>
      </w:r>
      <w:r w:rsidR="00B05856">
        <w:t>a</w:t>
      </w:r>
      <w:r>
        <w:t xml:space="preserve"> </w:t>
      </w:r>
      <w:proofErr w:type="gramStart"/>
      <w:r w:rsidR="00B05856">
        <w:t>implementação</w:t>
      </w:r>
      <w:proofErr w:type="gramEnd"/>
      <w:r>
        <w:t xml:space="preserve"> do sistema</w:t>
      </w:r>
      <w:r w:rsidR="0079036A">
        <w:t>,</w:t>
      </w:r>
      <w:r>
        <w:t xml:space="preserve"> </w:t>
      </w:r>
      <w:r w:rsidR="00CF71A2">
        <w:t>proposto</w:t>
      </w:r>
      <w:r>
        <w:t>, foi escolhida a linguagem de programação Java, uma vez que esta é uma p</w:t>
      </w:r>
      <w:r w:rsidR="00486C72">
        <w:t>lataforma gratuita e apresenta</w:t>
      </w:r>
      <w:r>
        <w:t xml:space="preserve"> uma grande oferta de ferramentas livres que visam facilitar </w:t>
      </w:r>
      <w:r w:rsidR="00B05856">
        <w:t>o desenvolvimento</w:t>
      </w:r>
      <w:r>
        <w:t xml:space="preserve">. O código fonte </w:t>
      </w:r>
      <w:r w:rsidR="001940A1">
        <w:t>resultante deste</w:t>
      </w:r>
      <w:r>
        <w:t xml:space="preserve"> desenvolvimento é disponibilizado livremente a partir do repositório:  </w:t>
      </w:r>
      <w:proofErr w:type="gramStart"/>
      <w:r w:rsidRPr="009B7465">
        <w:t>https</w:t>
      </w:r>
      <w:proofErr w:type="gramEnd"/>
      <w:r w:rsidRPr="009B7465">
        <w:t>://github.com/emanuelcruzrodrigues/oee</w:t>
      </w:r>
      <w:r>
        <w:t>.</w:t>
      </w:r>
    </w:p>
    <w:p w:rsidR="00464FAF" w:rsidRDefault="00464FAF" w:rsidP="00464FAF">
      <w:pPr>
        <w:pStyle w:val="TextodoTrabalho"/>
      </w:pPr>
      <w:r>
        <w:t xml:space="preserve">Para atender aos preceitos do SOA, o indicador proposto </w:t>
      </w:r>
      <w:r w:rsidR="00194B7C">
        <w:t>deve</w:t>
      </w:r>
      <w:r>
        <w:t xml:space="preserve"> ser desenvolvido de forma independente de qualquer sistema existente, podendo inclusive utilizar dados de fontes distintas. De forma resumida, o fluxo das informações do sistema pode se</w:t>
      </w:r>
      <w:r w:rsidR="005D05F0">
        <w:t xml:space="preserve">r descrito a partir da </w:t>
      </w:r>
      <w:r w:rsidR="00F05709">
        <w:t>figura</w:t>
      </w:r>
      <w:r w:rsidR="00105D6A">
        <w:t xml:space="preserve"> 5</w:t>
      </w:r>
      <w:r>
        <w:t>:</w:t>
      </w:r>
    </w:p>
    <w:p w:rsidR="00941DCA" w:rsidRDefault="00F40094" w:rsidP="00941DCA">
      <w:pPr>
        <w:pStyle w:val="TextodoTrabalho"/>
        <w:keepNext/>
        <w:ind w:firstLine="0"/>
        <w:jc w:val="center"/>
      </w:pPr>
      <w:r>
        <w:rPr>
          <w:noProof/>
        </w:rPr>
        <w:drawing>
          <wp:inline distT="0" distB="0" distL="0" distR="0" wp14:anchorId="427197B0" wp14:editId="116F53CE">
            <wp:extent cx="5612130" cy="4110355"/>
            <wp:effectExtent l="0" t="0" r="7620" b="444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4110355"/>
                    </a:xfrm>
                    <a:prstGeom prst="rect">
                      <a:avLst/>
                    </a:prstGeom>
                  </pic:spPr>
                </pic:pic>
              </a:graphicData>
            </a:graphic>
          </wp:inline>
        </w:drawing>
      </w:r>
    </w:p>
    <w:p w:rsidR="00464FAF" w:rsidRDefault="00941DCA" w:rsidP="00941DCA">
      <w:pPr>
        <w:pStyle w:val="Legenda"/>
        <w:jc w:val="center"/>
      </w:pPr>
      <w:bookmarkStart w:id="33" w:name="_Toc438163304"/>
      <w:r>
        <w:t xml:space="preserve">Figura </w:t>
      </w:r>
      <w:r w:rsidR="00C348FF">
        <w:fldChar w:fldCharType="begin"/>
      </w:r>
      <w:r w:rsidR="00C348FF">
        <w:instrText xml:space="preserve"> SEQ Figura \* ARABIC </w:instrText>
      </w:r>
      <w:r w:rsidR="00C348FF">
        <w:fldChar w:fldCharType="separate"/>
      </w:r>
      <w:r w:rsidR="00873D18">
        <w:rPr>
          <w:noProof/>
        </w:rPr>
        <w:t>5</w:t>
      </w:r>
      <w:r w:rsidR="00C348FF">
        <w:rPr>
          <w:noProof/>
        </w:rPr>
        <w:fldChar w:fldCharType="end"/>
      </w:r>
      <w:r>
        <w:t xml:space="preserve"> - </w:t>
      </w:r>
      <w:r w:rsidRPr="00821890">
        <w:t>Fluxo de informações para cálculo do indicador</w:t>
      </w:r>
      <w:r w:rsidR="00C13576">
        <w:t>.</w:t>
      </w:r>
      <w:bookmarkEnd w:id="33"/>
    </w:p>
    <w:p w:rsidR="00A27A96" w:rsidRPr="00A27A96" w:rsidRDefault="00A27A96" w:rsidP="00A27A96">
      <w:pPr>
        <w:pStyle w:val="Legenda"/>
        <w:jc w:val="center"/>
      </w:pPr>
      <w:r>
        <w:t>Fonte: do autor.</w:t>
      </w:r>
    </w:p>
    <w:p w:rsidR="00566F2E" w:rsidRDefault="00194B7C" w:rsidP="00423CF3">
      <w:pPr>
        <w:pStyle w:val="TextodoTrabalho"/>
        <w:rPr>
          <w:noProof/>
        </w:rPr>
      </w:pPr>
      <w:r>
        <w:t>Para realizar a comunicação entre os diferentes atores, o</w:t>
      </w:r>
      <w:r w:rsidR="00464FAF" w:rsidRPr="00464FAF">
        <w:t xml:space="preserve"> sistema para cálculo do </w:t>
      </w:r>
      <w:r w:rsidR="002E13DE">
        <w:t>Índice de Eficiência Global</w:t>
      </w:r>
      <w:r w:rsidR="00464FAF" w:rsidRPr="00464FAF">
        <w:t xml:space="preserve"> dos equipamentos disponibiliza uma série de </w:t>
      </w:r>
      <w:r w:rsidR="00B85A63">
        <w:rPr>
          <w:i/>
        </w:rPr>
        <w:t xml:space="preserve">web </w:t>
      </w:r>
      <w:proofErr w:type="spellStart"/>
      <w:r w:rsidR="00B85A63">
        <w:rPr>
          <w:i/>
        </w:rPr>
        <w:t>service</w:t>
      </w:r>
      <w:r w:rsidR="00464FAF" w:rsidRPr="00194B7C">
        <w:rPr>
          <w:i/>
        </w:rPr>
        <w:t>s</w:t>
      </w:r>
      <w:proofErr w:type="spellEnd"/>
      <w:r w:rsidR="00464FAF" w:rsidRPr="00464FAF">
        <w:t>, de modo que</w:t>
      </w:r>
      <w:r w:rsidR="001B172C">
        <w:t>,</w:t>
      </w:r>
      <w:r w:rsidR="00464FAF" w:rsidRPr="00464FAF">
        <w:t xml:space="preserve"> quando determinados eventos ocorrem nos sistemas clientes, o indicador </w:t>
      </w:r>
      <w:r>
        <w:t>é</w:t>
      </w:r>
      <w:r w:rsidR="00464FAF" w:rsidRPr="00464FAF">
        <w:t xml:space="preserve"> notificado </w:t>
      </w:r>
      <w:r w:rsidR="00511FE9">
        <w:t>através do recebimento de</w:t>
      </w:r>
      <w:r>
        <w:t xml:space="preserve"> arquivos XML, para que assim possa</w:t>
      </w:r>
      <w:r w:rsidR="00464FAF" w:rsidRPr="00464FAF">
        <w:t xml:space="preserve"> armazen</w:t>
      </w:r>
      <w:r>
        <w:t>ar</w:t>
      </w:r>
      <w:r w:rsidR="00464FAF" w:rsidRPr="00464FAF">
        <w:t xml:space="preserve"> as </w:t>
      </w:r>
      <w:r w:rsidR="00464FAF" w:rsidRPr="00464FAF">
        <w:lastRenderedPageBreak/>
        <w:t>informações neces</w:t>
      </w:r>
      <w:r w:rsidR="00464FAF">
        <w:t>sárias para a</w:t>
      </w:r>
      <w:r>
        <w:t xml:space="preserve"> futura</w:t>
      </w:r>
      <w:r w:rsidR="00464FAF">
        <w:t xml:space="preserve"> geração do índice</w:t>
      </w:r>
      <w:r w:rsidR="00464FAF" w:rsidRPr="00464FAF">
        <w:t>.</w:t>
      </w:r>
      <w:r w:rsidR="009B7465">
        <w:t xml:space="preserve"> </w:t>
      </w:r>
      <w:r w:rsidR="00566F2E">
        <w:rPr>
          <w:noProof/>
        </w:rPr>
        <w:t xml:space="preserve">A lista completa dos </w:t>
      </w:r>
      <w:r w:rsidR="00B85A63" w:rsidRPr="00486C72">
        <w:rPr>
          <w:i/>
          <w:noProof/>
        </w:rPr>
        <w:t>web service</w:t>
      </w:r>
      <w:r w:rsidR="00566F2E" w:rsidRPr="00486C72">
        <w:rPr>
          <w:i/>
          <w:noProof/>
        </w:rPr>
        <w:t>s</w:t>
      </w:r>
      <w:r w:rsidR="00566F2E">
        <w:rPr>
          <w:noProof/>
        </w:rPr>
        <w:t xml:space="preserve"> disponibiliz</w:t>
      </w:r>
      <w:r w:rsidR="00D33273">
        <w:rPr>
          <w:noProof/>
        </w:rPr>
        <w:t>ados pela ap</w:t>
      </w:r>
      <w:r w:rsidR="00515CB2">
        <w:rPr>
          <w:noProof/>
        </w:rPr>
        <w:t>licação é descrita no quadro 3</w:t>
      </w:r>
      <w:r w:rsidR="00566F2E">
        <w:rPr>
          <w:noProof/>
        </w:rPr>
        <w:t>:</w:t>
      </w:r>
    </w:p>
    <w:p w:rsidR="00DF6A6E" w:rsidRPr="00DF6A6E" w:rsidRDefault="00DF6A6E" w:rsidP="00DF6A6E">
      <w:pPr>
        <w:pStyle w:val="Ttulo9"/>
      </w:pPr>
      <w:bookmarkStart w:id="34" w:name="_Toc433305299"/>
      <w:bookmarkStart w:id="35" w:name="_Toc438163381"/>
      <w:r>
        <w:t xml:space="preserve">Quadro </w:t>
      </w:r>
      <w:r w:rsidR="00515CB2">
        <w:t>3</w:t>
      </w:r>
      <w:r>
        <w:t xml:space="preserve"> - </w:t>
      </w:r>
      <w:r w:rsidRPr="00DF6A6E">
        <w:t xml:space="preserve">Lista </w:t>
      </w:r>
      <w:proofErr w:type="gramStart"/>
      <w:r w:rsidRPr="00DF6A6E">
        <w:t xml:space="preserve">dos </w:t>
      </w:r>
      <w:r w:rsidR="00486C72" w:rsidRPr="00486C72">
        <w:rPr>
          <w:i/>
        </w:rPr>
        <w:t>w</w:t>
      </w:r>
      <w:r w:rsidR="00B85A63" w:rsidRPr="00486C72">
        <w:rPr>
          <w:i/>
        </w:rPr>
        <w:t>eb</w:t>
      </w:r>
      <w:proofErr w:type="gramEnd"/>
      <w:r w:rsidR="00B85A63" w:rsidRPr="00486C72">
        <w:rPr>
          <w:i/>
        </w:rPr>
        <w:t xml:space="preserve"> </w:t>
      </w:r>
      <w:proofErr w:type="spellStart"/>
      <w:r w:rsidR="00B85A63" w:rsidRPr="00486C72">
        <w:rPr>
          <w:i/>
        </w:rPr>
        <w:t>service</w:t>
      </w:r>
      <w:r w:rsidRPr="00486C72">
        <w:rPr>
          <w:i/>
        </w:rPr>
        <w:t>s</w:t>
      </w:r>
      <w:proofErr w:type="spellEnd"/>
      <w:r w:rsidRPr="00DF6A6E">
        <w:t xml:space="preserve"> disponibilizados pela aplicação</w:t>
      </w:r>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675"/>
        <w:gridCol w:w="2552"/>
        <w:gridCol w:w="6061"/>
      </w:tblGrid>
      <w:tr w:rsidR="00566F2E" w:rsidRPr="001F31DE" w:rsidTr="00566F2E">
        <w:trPr>
          <w:cantSplit/>
          <w:tblHeader/>
        </w:trPr>
        <w:tc>
          <w:tcPr>
            <w:tcW w:w="675" w:type="dxa"/>
          </w:tcPr>
          <w:p w:rsidR="00566F2E" w:rsidRPr="00BA6CDB" w:rsidRDefault="00566F2E" w:rsidP="00566F2E">
            <w:pPr>
              <w:jc w:val="center"/>
              <w:rPr>
                <w:b/>
                <w:i/>
              </w:rPr>
            </w:pPr>
            <w:r>
              <w:rPr>
                <w:b/>
                <w:i/>
              </w:rPr>
              <w:t>Id</w:t>
            </w:r>
          </w:p>
        </w:tc>
        <w:tc>
          <w:tcPr>
            <w:tcW w:w="2552" w:type="dxa"/>
            <w:shd w:val="clear" w:color="auto" w:fill="auto"/>
          </w:tcPr>
          <w:p w:rsidR="00566F2E" w:rsidRPr="00BA6CDB" w:rsidRDefault="00B85A63" w:rsidP="00566F2E">
            <w:pPr>
              <w:rPr>
                <w:b/>
                <w:i/>
              </w:rPr>
            </w:pPr>
            <w:r>
              <w:rPr>
                <w:b/>
                <w:i/>
              </w:rPr>
              <w:t xml:space="preserve">Web </w:t>
            </w:r>
            <w:proofErr w:type="spellStart"/>
            <w:r>
              <w:rPr>
                <w:b/>
                <w:i/>
              </w:rPr>
              <w:t>service</w:t>
            </w:r>
            <w:proofErr w:type="spellEnd"/>
          </w:p>
        </w:tc>
        <w:tc>
          <w:tcPr>
            <w:tcW w:w="6061" w:type="dxa"/>
          </w:tcPr>
          <w:p w:rsidR="00566F2E" w:rsidRPr="001F31DE" w:rsidRDefault="00566F2E" w:rsidP="00566F2E">
            <w:pPr>
              <w:jc w:val="center"/>
              <w:rPr>
                <w:b/>
              </w:rPr>
            </w:pPr>
            <w:r>
              <w:rPr>
                <w:b/>
              </w:rPr>
              <w:t>Descrição</w:t>
            </w:r>
          </w:p>
        </w:tc>
      </w:tr>
      <w:tr w:rsidR="00566F2E" w:rsidTr="00566F2E">
        <w:tc>
          <w:tcPr>
            <w:tcW w:w="675" w:type="dxa"/>
          </w:tcPr>
          <w:p w:rsidR="00566F2E" w:rsidRDefault="00566F2E" w:rsidP="00566F2E">
            <w:pPr>
              <w:jc w:val="right"/>
            </w:pPr>
            <w:proofErr w:type="gramStart"/>
            <w:r>
              <w:t>1</w:t>
            </w:r>
            <w:proofErr w:type="gramEnd"/>
          </w:p>
        </w:tc>
        <w:tc>
          <w:tcPr>
            <w:tcW w:w="2552" w:type="dxa"/>
            <w:shd w:val="clear" w:color="auto" w:fill="auto"/>
          </w:tcPr>
          <w:p w:rsidR="00566F2E" w:rsidRPr="00334619" w:rsidRDefault="00566F2E" w:rsidP="00197E20">
            <w:pPr>
              <w:jc w:val="left"/>
            </w:pPr>
            <w:r>
              <w:t>I</w:t>
            </w:r>
            <w:r w:rsidR="00197E20">
              <w:t>nserir ou alterar equipamentos.</w:t>
            </w:r>
          </w:p>
        </w:tc>
        <w:tc>
          <w:tcPr>
            <w:tcW w:w="6061" w:type="dxa"/>
          </w:tcPr>
          <w:p w:rsidR="00566F2E" w:rsidRPr="00334619" w:rsidRDefault="00566F2E" w:rsidP="00566F2E">
            <w:r w:rsidRPr="00334619">
              <w:t>Permite realizar a inclusão ou a alteração de equipamentos em que o índice OEE deve ser calculado</w:t>
            </w:r>
            <w:r>
              <w:t>.</w:t>
            </w:r>
          </w:p>
        </w:tc>
      </w:tr>
      <w:tr w:rsidR="00566F2E" w:rsidTr="00566F2E">
        <w:tc>
          <w:tcPr>
            <w:tcW w:w="675" w:type="dxa"/>
          </w:tcPr>
          <w:p w:rsidR="00566F2E" w:rsidRPr="00334619" w:rsidRDefault="00566F2E" w:rsidP="00566F2E">
            <w:pPr>
              <w:jc w:val="right"/>
            </w:pPr>
            <w:proofErr w:type="gramStart"/>
            <w:r>
              <w:t>2</w:t>
            </w:r>
            <w:proofErr w:type="gramEnd"/>
          </w:p>
        </w:tc>
        <w:tc>
          <w:tcPr>
            <w:tcW w:w="2552" w:type="dxa"/>
            <w:shd w:val="clear" w:color="auto" w:fill="auto"/>
          </w:tcPr>
          <w:p w:rsidR="00566F2E" w:rsidRPr="00334619" w:rsidRDefault="00566F2E" w:rsidP="00566F2E">
            <w:r w:rsidRPr="00334619">
              <w:t>Exclui</w:t>
            </w:r>
            <w:r w:rsidR="00197E20">
              <w:t>r equipamento.</w:t>
            </w:r>
          </w:p>
        </w:tc>
        <w:tc>
          <w:tcPr>
            <w:tcW w:w="6061" w:type="dxa"/>
          </w:tcPr>
          <w:p w:rsidR="00566F2E" w:rsidRPr="00334619" w:rsidRDefault="00566F2E" w:rsidP="00566F2E">
            <w:r w:rsidRPr="00334619">
              <w:t xml:space="preserve">Permite realizar a exclusão de um equipamento pelo seu código. </w:t>
            </w:r>
          </w:p>
        </w:tc>
      </w:tr>
      <w:tr w:rsidR="00566F2E" w:rsidTr="00566F2E">
        <w:tc>
          <w:tcPr>
            <w:tcW w:w="675" w:type="dxa"/>
          </w:tcPr>
          <w:p w:rsidR="00566F2E" w:rsidRPr="00334619" w:rsidRDefault="00566F2E" w:rsidP="00566F2E">
            <w:pPr>
              <w:jc w:val="right"/>
            </w:pPr>
            <w:proofErr w:type="gramStart"/>
            <w:r>
              <w:t>3</w:t>
            </w:r>
            <w:proofErr w:type="gramEnd"/>
          </w:p>
        </w:tc>
        <w:tc>
          <w:tcPr>
            <w:tcW w:w="2552" w:type="dxa"/>
            <w:shd w:val="clear" w:color="auto" w:fill="auto"/>
          </w:tcPr>
          <w:p w:rsidR="00566F2E" w:rsidRPr="00334619" w:rsidRDefault="00566F2E" w:rsidP="00566F2E">
            <w:r w:rsidRPr="00334619">
              <w:t>Inser</w:t>
            </w:r>
            <w:r w:rsidR="00197E20">
              <w:t>ir ou alterar motivos de parada.</w:t>
            </w:r>
          </w:p>
        </w:tc>
        <w:tc>
          <w:tcPr>
            <w:tcW w:w="6061" w:type="dxa"/>
          </w:tcPr>
          <w:p w:rsidR="00566F2E" w:rsidRPr="00334619" w:rsidRDefault="00566F2E" w:rsidP="00566F2E">
            <w:r w:rsidRPr="00334619">
              <w:t>Permite realizar a inclusão ou alteração de motivos de parada</w:t>
            </w:r>
            <w:r>
              <w:t>.</w:t>
            </w:r>
            <w:r w:rsidRPr="00334619">
              <w:t xml:space="preserve"> </w:t>
            </w:r>
          </w:p>
        </w:tc>
      </w:tr>
      <w:tr w:rsidR="00566F2E" w:rsidTr="00566F2E">
        <w:tc>
          <w:tcPr>
            <w:tcW w:w="675" w:type="dxa"/>
          </w:tcPr>
          <w:p w:rsidR="00566F2E" w:rsidRPr="00334619" w:rsidRDefault="00566F2E" w:rsidP="00566F2E">
            <w:pPr>
              <w:jc w:val="right"/>
            </w:pPr>
            <w:proofErr w:type="gramStart"/>
            <w:r>
              <w:t>4</w:t>
            </w:r>
            <w:proofErr w:type="gramEnd"/>
          </w:p>
        </w:tc>
        <w:tc>
          <w:tcPr>
            <w:tcW w:w="2552" w:type="dxa"/>
            <w:shd w:val="clear" w:color="auto" w:fill="auto"/>
          </w:tcPr>
          <w:p w:rsidR="00566F2E" w:rsidRPr="00334619" w:rsidRDefault="00197E20" w:rsidP="00566F2E">
            <w:r>
              <w:t>Excluir motivo de parada.</w:t>
            </w:r>
          </w:p>
        </w:tc>
        <w:tc>
          <w:tcPr>
            <w:tcW w:w="6061" w:type="dxa"/>
          </w:tcPr>
          <w:p w:rsidR="00566F2E" w:rsidRPr="00334619" w:rsidRDefault="00566F2E" w:rsidP="00566F2E">
            <w:r w:rsidRPr="00334619">
              <w:t>Permite realizar a exclusão de um motivo de parada pelo seu código</w:t>
            </w:r>
            <w:r w:rsidR="00197E20">
              <w:t xml:space="preserve"> no sistema origem</w:t>
            </w:r>
            <w:r w:rsidRPr="00334619">
              <w:t xml:space="preserve">. </w:t>
            </w:r>
          </w:p>
        </w:tc>
      </w:tr>
      <w:tr w:rsidR="00566F2E" w:rsidTr="00566F2E">
        <w:tc>
          <w:tcPr>
            <w:tcW w:w="675" w:type="dxa"/>
          </w:tcPr>
          <w:p w:rsidR="00566F2E" w:rsidRPr="00334619" w:rsidRDefault="00566F2E" w:rsidP="00566F2E">
            <w:pPr>
              <w:jc w:val="right"/>
            </w:pPr>
            <w:proofErr w:type="gramStart"/>
            <w:r>
              <w:t>5</w:t>
            </w:r>
            <w:proofErr w:type="gramEnd"/>
          </w:p>
        </w:tc>
        <w:tc>
          <w:tcPr>
            <w:tcW w:w="2552" w:type="dxa"/>
            <w:shd w:val="clear" w:color="auto" w:fill="auto"/>
          </w:tcPr>
          <w:p w:rsidR="00566F2E" w:rsidRPr="00334619" w:rsidRDefault="00566F2E" w:rsidP="00566F2E">
            <w:r w:rsidRPr="00334619">
              <w:t>Inseri</w:t>
            </w:r>
            <w:r w:rsidR="00197E20">
              <w:t>r ou alterar ordens de produção.</w:t>
            </w:r>
          </w:p>
        </w:tc>
        <w:tc>
          <w:tcPr>
            <w:tcW w:w="6061" w:type="dxa"/>
          </w:tcPr>
          <w:p w:rsidR="00566F2E" w:rsidRPr="00334619" w:rsidRDefault="00566F2E" w:rsidP="00566F2E">
            <w:r w:rsidRPr="00334619">
              <w:t>Permite realizar a inclusão ou alteração de ordens de produção</w:t>
            </w:r>
            <w:r>
              <w:t>.</w:t>
            </w:r>
            <w:r w:rsidRPr="00334619">
              <w:t xml:space="preserve"> </w:t>
            </w:r>
          </w:p>
        </w:tc>
      </w:tr>
      <w:tr w:rsidR="00566F2E" w:rsidTr="00566F2E">
        <w:tc>
          <w:tcPr>
            <w:tcW w:w="675" w:type="dxa"/>
          </w:tcPr>
          <w:p w:rsidR="00566F2E" w:rsidRPr="00334619" w:rsidRDefault="00566F2E" w:rsidP="00566F2E">
            <w:pPr>
              <w:jc w:val="right"/>
            </w:pPr>
            <w:proofErr w:type="gramStart"/>
            <w:r>
              <w:t>6</w:t>
            </w:r>
            <w:proofErr w:type="gramEnd"/>
          </w:p>
        </w:tc>
        <w:tc>
          <w:tcPr>
            <w:tcW w:w="2552" w:type="dxa"/>
            <w:shd w:val="clear" w:color="auto" w:fill="auto"/>
          </w:tcPr>
          <w:p w:rsidR="00566F2E" w:rsidRPr="00334619" w:rsidRDefault="00197E20" w:rsidP="00566F2E">
            <w:r>
              <w:t>Excluir ordem de produção.</w:t>
            </w:r>
          </w:p>
        </w:tc>
        <w:tc>
          <w:tcPr>
            <w:tcW w:w="6061" w:type="dxa"/>
          </w:tcPr>
          <w:p w:rsidR="00566F2E" w:rsidRPr="00334619" w:rsidRDefault="00566F2E" w:rsidP="00566F2E">
            <w:r w:rsidRPr="00334619">
              <w:t>Permite realizar a exclusão de uma ordem de produção pelo seu código</w:t>
            </w:r>
            <w:r w:rsidR="00197E20">
              <w:t xml:space="preserve"> no sistema origem</w:t>
            </w:r>
            <w:r>
              <w:t>.</w:t>
            </w:r>
            <w:r w:rsidRPr="00334619">
              <w:t xml:space="preserve"> </w:t>
            </w:r>
          </w:p>
        </w:tc>
      </w:tr>
      <w:tr w:rsidR="00566F2E" w:rsidTr="00566F2E">
        <w:tc>
          <w:tcPr>
            <w:tcW w:w="675" w:type="dxa"/>
          </w:tcPr>
          <w:p w:rsidR="00566F2E" w:rsidRPr="00334619" w:rsidRDefault="00566F2E" w:rsidP="00566F2E">
            <w:pPr>
              <w:jc w:val="right"/>
            </w:pPr>
            <w:proofErr w:type="gramStart"/>
            <w:r>
              <w:t>7</w:t>
            </w:r>
            <w:proofErr w:type="gramEnd"/>
          </w:p>
        </w:tc>
        <w:tc>
          <w:tcPr>
            <w:tcW w:w="2552" w:type="dxa"/>
            <w:shd w:val="clear" w:color="auto" w:fill="auto"/>
          </w:tcPr>
          <w:p w:rsidR="00566F2E" w:rsidRPr="00334619" w:rsidRDefault="00566F2E" w:rsidP="00566F2E">
            <w:r w:rsidRPr="00334619">
              <w:t>Inserir ou alterar a programaçã</w:t>
            </w:r>
            <w:r w:rsidR="00197E20">
              <w:t>o de produção de um equipamento.</w:t>
            </w:r>
          </w:p>
        </w:tc>
        <w:tc>
          <w:tcPr>
            <w:tcW w:w="6061" w:type="dxa"/>
          </w:tcPr>
          <w:p w:rsidR="00566F2E" w:rsidRPr="00334619" w:rsidRDefault="00566F2E" w:rsidP="00566F2E">
            <w:r w:rsidRPr="00334619">
              <w:t>Permite realizar a inclusão ou a alteração da programação de produção de um equipamento</w:t>
            </w:r>
            <w:r>
              <w:t>.</w:t>
            </w:r>
            <w:r w:rsidRPr="00334619">
              <w:t xml:space="preserve"> </w:t>
            </w:r>
          </w:p>
        </w:tc>
      </w:tr>
      <w:tr w:rsidR="00566F2E" w:rsidTr="00566F2E">
        <w:tc>
          <w:tcPr>
            <w:tcW w:w="675" w:type="dxa"/>
          </w:tcPr>
          <w:p w:rsidR="00566F2E" w:rsidRPr="00334619" w:rsidRDefault="00566F2E" w:rsidP="00566F2E">
            <w:pPr>
              <w:jc w:val="right"/>
            </w:pPr>
            <w:proofErr w:type="gramStart"/>
            <w:r>
              <w:t>8</w:t>
            </w:r>
            <w:proofErr w:type="gramEnd"/>
          </w:p>
        </w:tc>
        <w:tc>
          <w:tcPr>
            <w:tcW w:w="2552" w:type="dxa"/>
            <w:shd w:val="clear" w:color="auto" w:fill="auto"/>
          </w:tcPr>
          <w:p w:rsidR="00566F2E" w:rsidRPr="00334619" w:rsidRDefault="00566F2E" w:rsidP="00566F2E">
            <w:r w:rsidRPr="00334619">
              <w:t>Exclusã</w:t>
            </w:r>
            <w:r w:rsidR="00197E20">
              <w:t>o da programação de equipamento.</w:t>
            </w:r>
          </w:p>
        </w:tc>
        <w:tc>
          <w:tcPr>
            <w:tcW w:w="6061" w:type="dxa"/>
          </w:tcPr>
          <w:p w:rsidR="00566F2E" w:rsidRPr="00334619" w:rsidRDefault="00566F2E" w:rsidP="00566F2E">
            <w:r w:rsidRPr="00334619">
              <w:t xml:space="preserve">Permite realizar a exclusão da programação de produção de um equipamento </w:t>
            </w:r>
            <w:r>
              <w:t>pelo seu código</w:t>
            </w:r>
            <w:r w:rsidR="00197E20">
              <w:t xml:space="preserve"> no sistema origem</w:t>
            </w:r>
            <w:r>
              <w:t>.</w:t>
            </w:r>
          </w:p>
        </w:tc>
      </w:tr>
      <w:tr w:rsidR="00566F2E" w:rsidTr="00566F2E">
        <w:tc>
          <w:tcPr>
            <w:tcW w:w="675" w:type="dxa"/>
          </w:tcPr>
          <w:p w:rsidR="00566F2E" w:rsidRPr="00334619" w:rsidRDefault="00566F2E" w:rsidP="00566F2E">
            <w:pPr>
              <w:jc w:val="right"/>
            </w:pPr>
            <w:proofErr w:type="gramStart"/>
            <w:r>
              <w:t>9</w:t>
            </w:r>
            <w:proofErr w:type="gramEnd"/>
          </w:p>
        </w:tc>
        <w:tc>
          <w:tcPr>
            <w:tcW w:w="2552" w:type="dxa"/>
            <w:shd w:val="clear" w:color="auto" w:fill="auto"/>
          </w:tcPr>
          <w:p w:rsidR="00566F2E" w:rsidRPr="00334619" w:rsidRDefault="00197E20" w:rsidP="00566F2E">
            <w:r>
              <w:t>Iniciar apontamento de produção.</w:t>
            </w:r>
          </w:p>
        </w:tc>
        <w:tc>
          <w:tcPr>
            <w:tcW w:w="6061" w:type="dxa"/>
          </w:tcPr>
          <w:p w:rsidR="00566F2E" w:rsidRPr="00334619" w:rsidRDefault="00566F2E" w:rsidP="00566F2E">
            <w:r w:rsidRPr="00334619">
              <w:t>Inicia um apontamento de produção para uma ordem de produção específica</w:t>
            </w:r>
            <w:r>
              <w:t>.</w:t>
            </w:r>
          </w:p>
        </w:tc>
      </w:tr>
      <w:tr w:rsidR="00566F2E" w:rsidTr="00566F2E">
        <w:tc>
          <w:tcPr>
            <w:tcW w:w="675" w:type="dxa"/>
          </w:tcPr>
          <w:p w:rsidR="00566F2E" w:rsidRPr="00334619" w:rsidRDefault="00566F2E" w:rsidP="00566F2E">
            <w:pPr>
              <w:jc w:val="right"/>
            </w:pPr>
            <w:r>
              <w:t>10</w:t>
            </w:r>
          </w:p>
        </w:tc>
        <w:tc>
          <w:tcPr>
            <w:tcW w:w="2552" w:type="dxa"/>
            <w:shd w:val="clear" w:color="auto" w:fill="auto"/>
          </w:tcPr>
          <w:p w:rsidR="00566F2E" w:rsidRPr="00334619" w:rsidRDefault="00566F2E" w:rsidP="00566F2E">
            <w:r w:rsidRPr="00334619">
              <w:t>Inserir ou alterar apontamento de produçã</w:t>
            </w:r>
            <w:r w:rsidR="00197E20">
              <w:t>o através do código do registro.</w:t>
            </w:r>
          </w:p>
        </w:tc>
        <w:tc>
          <w:tcPr>
            <w:tcW w:w="6061" w:type="dxa"/>
          </w:tcPr>
          <w:p w:rsidR="00566F2E" w:rsidRPr="00334619" w:rsidRDefault="00566F2E" w:rsidP="00566F2E">
            <w:r w:rsidRPr="00334619">
              <w:t xml:space="preserve">Permite inserir ou alterar um apontamento de produção. Para que seja possível identificar o registro a ser alterado é necessário informar o código do apontamento. Registros sem código são sempre incluídos. </w:t>
            </w:r>
          </w:p>
        </w:tc>
      </w:tr>
      <w:tr w:rsidR="00566F2E" w:rsidTr="00566F2E">
        <w:tc>
          <w:tcPr>
            <w:tcW w:w="675" w:type="dxa"/>
          </w:tcPr>
          <w:p w:rsidR="00566F2E" w:rsidRPr="00334619" w:rsidRDefault="00566F2E" w:rsidP="00566F2E">
            <w:pPr>
              <w:jc w:val="right"/>
            </w:pPr>
            <w:r>
              <w:t>11</w:t>
            </w:r>
          </w:p>
        </w:tc>
        <w:tc>
          <w:tcPr>
            <w:tcW w:w="2552" w:type="dxa"/>
            <w:shd w:val="clear" w:color="auto" w:fill="auto"/>
          </w:tcPr>
          <w:p w:rsidR="00566F2E" w:rsidRPr="00334619" w:rsidRDefault="00197E20" w:rsidP="00566F2E">
            <w:r>
              <w:t>Excluir apontamento de produção.</w:t>
            </w:r>
          </w:p>
        </w:tc>
        <w:tc>
          <w:tcPr>
            <w:tcW w:w="6061" w:type="dxa"/>
          </w:tcPr>
          <w:p w:rsidR="00566F2E" w:rsidRPr="00334619" w:rsidRDefault="00566F2E" w:rsidP="00566F2E">
            <w:r w:rsidRPr="00334619">
              <w:t>Permite realizar a exclusão de um apontamento de produção pelo seu código</w:t>
            </w:r>
            <w:r w:rsidR="00197E20">
              <w:t xml:space="preserve"> no sistema origem</w:t>
            </w:r>
            <w:r>
              <w:t>.</w:t>
            </w:r>
          </w:p>
        </w:tc>
      </w:tr>
      <w:tr w:rsidR="00566F2E" w:rsidTr="00566F2E">
        <w:tc>
          <w:tcPr>
            <w:tcW w:w="675" w:type="dxa"/>
          </w:tcPr>
          <w:p w:rsidR="00566F2E" w:rsidRPr="00334619" w:rsidRDefault="00566F2E" w:rsidP="00566F2E">
            <w:pPr>
              <w:jc w:val="right"/>
            </w:pPr>
            <w:r>
              <w:t>12</w:t>
            </w:r>
          </w:p>
        </w:tc>
        <w:tc>
          <w:tcPr>
            <w:tcW w:w="2552" w:type="dxa"/>
            <w:shd w:val="clear" w:color="auto" w:fill="auto"/>
          </w:tcPr>
          <w:p w:rsidR="00566F2E" w:rsidRPr="00334619" w:rsidRDefault="00197E20" w:rsidP="00566F2E">
            <w:r>
              <w:t>Iniciar apontamento de parada.</w:t>
            </w:r>
          </w:p>
        </w:tc>
        <w:tc>
          <w:tcPr>
            <w:tcW w:w="6061" w:type="dxa"/>
          </w:tcPr>
          <w:p w:rsidR="00566F2E" w:rsidRPr="00334619" w:rsidRDefault="00566F2E" w:rsidP="00566F2E">
            <w:r w:rsidRPr="00334619">
              <w:t>Inicia um apontamento de parada para um equipamento e motivo específicos</w:t>
            </w:r>
            <w:r>
              <w:t>.</w:t>
            </w:r>
          </w:p>
        </w:tc>
      </w:tr>
      <w:tr w:rsidR="00566F2E" w:rsidTr="00566F2E">
        <w:tc>
          <w:tcPr>
            <w:tcW w:w="675" w:type="dxa"/>
          </w:tcPr>
          <w:p w:rsidR="00566F2E" w:rsidRPr="00334619" w:rsidRDefault="00566F2E" w:rsidP="00566F2E">
            <w:pPr>
              <w:jc w:val="right"/>
            </w:pPr>
            <w:r>
              <w:t>13</w:t>
            </w:r>
          </w:p>
        </w:tc>
        <w:tc>
          <w:tcPr>
            <w:tcW w:w="2552" w:type="dxa"/>
            <w:shd w:val="clear" w:color="auto" w:fill="auto"/>
          </w:tcPr>
          <w:p w:rsidR="00566F2E" w:rsidRPr="00334619" w:rsidRDefault="00566F2E" w:rsidP="00566F2E">
            <w:r w:rsidRPr="00334619">
              <w:t>Inserir ou alterar apontamento de parad</w:t>
            </w:r>
            <w:r w:rsidR="00197E20">
              <w:t>a através do código do registro.</w:t>
            </w:r>
          </w:p>
        </w:tc>
        <w:tc>
          <w:tcPr>
            <w:tcW w:w="6061" w:type="dxa"/>
          </w:tcPr>
          <w:p w:rsidR="00566F2E" w:rsidRPr="00334619" w:rsidRDefault="00566F2E" w:rsidP="00566F2E">
            <w:r w:rsidRPr="00334619">
              <w:t xml:space="preserve">Permite inserir ou alterar um apontamento de parada. Para que seja possível identificar o registro a ser alterado é necessário informar o código do apontamento. Registros sem código são sempre incluídos. </w:t>
            </w:r>
          </w:p>
        </w:tc>
      </w:tr>
      <w:tr w:rsidR="00566F2E" w:rsidTr="00566F2E">
        <w:tc>
          <w:tcPr>
            <w:tcW w:w="675" w:type="dxa"/>
          </w:tcPr>
          <w:p w:rsidR="00566F2E" w:rsidRPr="00334619" w:rsidRDefault="00566F2E" w:rsidP="00566F2E">
            <w:pPr>
              <w:jc w:val="right"/>
            </w:pPr>
            <w:r>
              <w:lastRenderedPageBreak/>
              <w:t>14</w:t>
            </w:r>
          </w:p>
        </w:tc>
        <w:tc>
          <w:tcPr>
            <w:tcW w:w="2552" w:type="dxa"/>
            <w:shd w:val="clear" w:color="auto" w:fill="auto"/>
          </w:tcPr>
          <w:p w:rsidR="00566F2E" w:rsidRPr="00334619" w:rsidRDefault="00197E20" w:rsidP="00566F2E">
            <w:r>
              <w:t>Excluir apontamento de parada.</w:t>
            </w:r>
          </w:p>
        </w:tc>
        <w:tc>
          <w:tcPr>
            <w:tcW w:w="6061" w:type="dxa"/>
          </w:tcPr>
          <w:p w:rsidR="00566F2E" w:rsidRPr="00334619" w:rsidRDefault="00566F2E" w:rsidP="00566F2E">
            <w:r w:rsidRPr="00334619">
              <w:t>Permite realizar a exclusão de um apontamento de parada pelo seu código</w:t>
            </w:r>
            <w:r>
              <w:t>.</w:t>
            </w:r>
          </w:p>
        </w:tc>
      </w:tr>
      <w:tr w:rsidR="00566F2E" w:rsidTr="00566F2E">
        <w:tc>
          <w:tcPr>
            <w:tcW w:w="675" w:type="dxa"/>
          </w:tcPr>
          <w:p w:rsidR="00566F2E" w:rsidRPr="00334619" w:rsidRDefault="00566F2E" w:rsidP="00566F2E">
            <w:pPr>
              <w:jc w:val="right"/>
            </w:pPr>
            <w:r>
              <w:t>15</w:t>
            </w:r>
          </w:p>
        </w:tc>
        <w:tc>
          <w:tcPr>
            <w:tcW w:w="2552" w:type="dxa"/>
            <w:shd w:val="clear" w:color="auto" w:fill="auto"/>
          </w:tcPr>
          <w:p w:rsidR="00566F2E" w:rsidRPr="00334619" w:rsidRDefault="00566F2E" w:rsidP="00566F2E">
            <w:r w:rsidRPr="00334619">
              <w:t>Ence</w:t>
            </w:r>
            <w:r w:rsidR="00197E20">
              <w:t>rrar apontamento de equipamento.</w:t>
            </w:r>
          </w:p>
        </w:tc>
        <w:tc>
          <w:tcPr>
            <w:tcW w:w="6061" w:type="dxa"/>
          </w:tcPr>
          <w:p w:rsidR="00566F2E" w:rsidRPr="00334619" w:rsidRDefault="00566F2E" w:rsidP="00566F2E">
            <w:r w:rsidRPr="00334619">
              <w:t>Realiza o encerramento do apontamento que estiver aberto para um equipamento específico, seja um apontamento de parada ou produção</w:t>
            </w:r>
            <w:r>
              <w:t>.</w:t>
            </w:r>
          </w:p>
        </w:tc>
      </w:tr>
      <w:tr w:rsidR="00566F2E" w:rsidTr="00566F2E">
        <w:tc>
          <w:tcPr>
            <w:tcW w:w="675" w:type="dxa"/>
          </w:tcPr>
          <w:p w:rsidR="00566F2E" w:rsidRPr="00334619" w:rsidRDefault="00566F2E" w:rsidP="00566F2E">
            <w:pPr>
              <w:jc w:val="right"/>
            </w:pPr>
            <w:r>
              <w:t>16</w:t>
            </w:r>
          </w:p>
        </w:tc>
        <w:tc>
          <w:tcPr>
            <w:tcW w:w="2552" w:type="dxa"/>
            <w:shd w:val="clear" w:color="auto" w:fill="auto"/>
          </w:tcPr>
          <w:p w:rsidR="00566F2E" w:rsidRPr="00334619" w:rsidRDefault="00566F2E" w:rsidP="00566F2E">
            <w:r w:rsidRPr="00334619">
              <w:t>In</w:t>
            </w:r>
            <w:r w:rsidR="00197E20">
              <w:t>serir apontamento de quantidade.</w:t>
            </w:r>
          </w:p>
        </w:tc>
        <w:tc>
          <w:tcPr>
            <w:tcW w:w="6061" w:type="dxa"/>
          </w:tcPr>
          <w:p w:rsidR="00566F2E" w:rsidRPr="00334619" w:rsidRDefault="00566F2E" w:rsidP="00566F2E">
            <w:r w:rsidRPr="00334619">
              <w:t>Realiza a inclusão de um apontamento de quantidade produzida dentro das especificações do produto</w:t>
            </w:r>
            <w:r>
              <w:t>.</w:t>
            </w:r>
          </w:p>
        </w:tc>
      </w:tr>
      <w:tr w:rsidR="00566F2E" w:rsidTr="00566F2E">
        <w:tc>
          <w:tcPr>
            <w:tcW w:w="675" w:type="dxa"/>
          </w:tcPr>
          <w:p w:rsidR="00566F2E" w:rsidRPr="00334619" w:rsidRDefault="00566F2E" w:rsidP="00566F2E">
            <w:pPr>
              <w:jc w:val="right"/>
            </w:pPr>
            <w:r>
              <w:t>17</w:t>
            </w:r>
          </w:p>
        </w:tc>
        <w:tc>
          <w:tcPr>
            <w:tcW w:w="2552" w:type="dxa"/>
            <w:shd w:val="clear" w:color="auto" w:fill="auto"/>
          </w:tcPr>
          <w:p w:rsidR="00566F2E" w:rsidRPr="00334619" w:rsidRDefault="00566F2E" w:rsidP="00566F2E">
            <w:r w:rsidRPr="00334619">
              <w:t>Inserir a</w:t>
            </w:r>
            <w:r w:rsidR="00197E20">
              <w:t>pontamento de quantidade refugo.</w:t>
            </w:r>
          </w:p>
        </w:tc>
        <w:tc>
          <w:tcPr>
            <w:tcW w:w="6061" w:type="dxa"/>
          </w:tcPr>
          <w:p w:rsidR="00566F2E" w:rsidRPr="00334619" w:rsidRDefault="00566F2E" w:rsidP="00566F2E">
            <w:r w:rsidRPr="00334619">
              <w:t>Realiza a inclusão de um apontamento de quantidade produzida fora das especificações do produto</w:t>
            </w:r>
            <w:r>
              <w:t>.</w:t>
            </w:r>
          </w:p>
        </w:tc>
      </w:tr>
      <w:tr w:rsidR="00566F2E" w:rsidTr="00566F2E">
        <w:tc>
          <w:tcPr>
            <w:tcW w:w="675" w:type="dxa"/>
          </w:tcPr>
          <w:p w:rsidR="00566F2E" w:rsidRPr="00334619" w:rsidRDefault="00566F2E" w:rsidP="00566F2E">
            <w:pPr>
              <w:jc w:val="right"/>
            </w:pPr>
            <w:r>
              <w:t>18</w:t>
            </w:r>
          </w:p>
        </w:tc>
        <w:tc>
          <w:tcPr>
            <w:tcW w:w="2552" w:type="dxa"/>
            <w:shd w:val="clear" w:color="auto" w:fill="auto"/>
          </w:tcPr>
          <w:p w:rsidR="00566F2E" w:rsidRPr="00334619" w:rsidRDefault="00566F2E" w:rsidP="00566F2E">
            <w:r w:rsidRPr="00334619">
              <w:t>Inserir ou alterar apontamento de quantidade através do código</w:t>
            </w:r>
            <w:r w:rsidR="00197E20">
              <w:t xml:space="preserve"> do registro.</w:t>
            </w:r>
          </w:p>
        </w:tc>
        <w:tc>
          <w:tcPr>
            <w:tcW w:w="6061" w:type="dxa"/>
          </w:tcPr>
          <w:p w:rsidR="00566F2E" w:rsidRPr="00334619" w:rsidRDefault="00566F2E" w:rsidP="00566F2E">
            <w:r w:rsidRPr="00334619">
              <w:t xml:space="preserve">Permite inserir ou alterar um apontamento de quantidade de qualquer qualidade (informação deve ser enviada na requisição). Para que seja possível identificar o registro a ser alterado é necessário informar o código do apontamento. Registros sem código são sempre incluídos. </w:t>
            </w:r>
          </w:p>
        </w:tc>
      </w:tr>
      <w:tr w:rsidR="00566F2E" w:rsidTr="00566F2E">
        <w:tc>
          <w:tcPr>
            <w:tcW w:w="675" w:type="dxa"/>
          </w:tcPr>
          <w:p w:rsidR="00566F2E" w:rsidRPr="00334619" w:rsidRDefault="00566F2E" w:rsidP="00566F2E">
            <w:pPr>
              <w:jc w:val="right"/>
            </w:pPr>
            <w:r>
              <w:t>19</w:t>
            </w:r>
          </w:p>
        </w:tc>
        <w:tc>
          <w:tcPr>
            <w:tcW w:w="2552" w:type="dxa"/>
            <w:shd w:val="clear" w:color="auto" w:fill="auto"/>
          </w:tcPr>
          <w:p w:rsidR="00566F2E" w:rsidRPr="00334619" w:rsidRDefault="00566F2E" w:rsidP="00566F2E">
            <w:r w:rsidRPr="00334619">
              <w:t>Ex</w:t>
            </w:r>
            <w:r w:rsidR="00197E20">
              <w:t>cluir apontamento de quantidade.</w:t>
            </w:r>
          </w:p>
        </w:tc>
        <w:tc>
          <w:tcPr>
            <w:tcW w:w="6061" w:type="dxa"/>
          </w:tcPr>
          <w:p w:rsidR="00566F2E" w:rsidRPr="00334619" w:rsidRDefault="00566F2E" w:rsidP="00566F2E">
            <w:r w:rsidRPr="00334619">
              <w:t>Permite realizar a exclusão de um apontamento de quantidade pelo seu código</w:t>
            </w:r>
            <w:r>
              <w:t>.</w:t>
            </w:r>
          </w:p>
        </w:tc>
      </w:tr>
      <w:tr w:rsidR="00566F2E" w:rsidTr="00566F2E">
        <w:tc>
          <w:tcPr>
            <w:tcW w:w="675" w:type="dxa"/>
          </w:tcPr>
          <w:p w:rsidR="00566F2E" w:rsidRPr="00334619" w:rsidRDefault="00566F2E" w:rsidP="00566F2E">
            <w:pPr>
              <w:jc w:val="right"/>
            </w:pPr>
            <w:r>
              <w:t>20</w:t>
            </w:r>
          </w:p>
        </w:tc>
        <w:tc>
          <w:tcPr>
            <w:tcW w:w="2552" w:type="dxa"/>
            <w:shd w:val="clear" w:color="auto" w:fill="auto"/>
          </w:tcPr>
          <w:p w:rsidR="00566F2E" w:rsidRPr="00334619" w:rsidRDefault="00197E20" w:rsidP="00566F2E">
            <w:r>
              <w:t>Índice OEE em tempo real.</w:t>
            </w:r>
          </w:p>
        </w:tc>
        <w:tc>
          <w:tcPr>
            <w:tcW w:w="6061" w:type="dxa"/>
          </w:tcPr>
          <w:p w:rsidR="00566F2E" w:rsidRDefault="00566F2E" w:rsidP="00566F2E">
            <w:r w:rsidRPr="00334619">
              <w:t>Retorna o índice atual de um equipamento específico, retroativo a uma quantidade de minutos informada</w:t>
            </w:r>
            <w:r>
              <w:t>.</w:t>
            </w:r>
          </w:p>
        </w:tc>
      </w:tr>
    </w:tbl>
    <w:p w:rsidR="00A27A96" w:rsidRPr="007F7D90" w:rsidRDefault="00A27A96" w:rsidP="00A27A96">
      <w:pPr>
        <w:rPr>
          <w:lang w:eastAsia="en-US"/>
        </w:rPr>
      </w:pPr>
      <w:r w:rsidRPr="007F7D90">
        <w:t xml:space="preserve">Fonte: </w:t>
      </w:r>
      <w:r w:rsidR="005E7B80">
        <w:t>Sistema de cálculo do índice OEE</w:t>
      </w:r>
      <w:r>
        <w:t>.</w:t>
      </w:r>
    </w:p>
    <w:p w:rsidR="008E2D32" w:rsidRDefault="00B73375" w:rsidP="00423CF3">
      <w:pPr>
        <w:pStyle w:val="TextodoTrabalho"/>
      </w:pPr>
      <w:r>
        <w:t xml:space="preserve">É importante para o sistema de controle da produção, conhecer o resultado do processamento das requisições no sistema gerador do índice OEE, desta forma, todos os </w:t>
      </w:r>
      <w:r w:rsidRPr="00B73375">
        <w:rPr>
          <w:i/>
        </w:rPr>
        <w:t xml:space="preserve">web </w:t>
      </w:r>
      <w:proofErr w:type="spellStart"/>
      <w:r w:rsidRPr="00B73375">
        <w:rPr>
          <w:i/>
        </w:rPr>
        <w:t>services</w:t>
      </w:r>
      <w:proofErr w:type="spellEnd"/>
      <w:r w:rsidRPr="00B73375">
        <w:rPr>
          <w:i/>
        </w:rPr>
        <w:t xml:space="preserve"> </w:t>
      </w:r>
      <w:proofErr w:type="gramStart"/>
      <w:r>
        <w:t>implementados</w:t>
      </w:r>
      <w:proofErr w:type="gramEnd"/>
      <w:r>
        <w:t xml:space="preserve"> utilizam o modelo requisição resposta, sendo que, em caso de falha, o XML de resposta apresenta no atributo </w:t>
      </w:r>
      <w:r w:rsidR="000666AF">
        <w:t>“</w:t>
      </w:r>
      <w:r>
        <w:t>Erros</w:t>
      </w:r>
      <w:r w:rsidR="000666AF">
        <w:t>”</w:t>
      </w:r>
      <w:r>
        <w:t>, os problemas encontrados.</w:t>
      </w:r>
    </w:p>
    <w:p w:rsidR="00B73375" w:rsidRDefault="00B73375" w:rsidP="00423CF3">
      <w:pPr>
        <w:pStyle w:val="TextodoTrabalho"/>
      </w:pPr>
      <w:r>
        <w:t xml:space="preserve">Outra decisão importante quanto ao desenvolvimento </w:t>
      </w:r>
      <w:proofErr w:type="gramStart"/>
      <w:r>
        <w:t xml:space="preserve">dos </w:t>
      </w:r>
      <w:r w:rsidRPr="001B172C">
        <w:rPr>
          <w:i/>
        </w:rPr>
        <w:t>web</w:t>
      </w:r>
      <w:proofErr w:type="gramEnd"/>
      <w:r w:rsidRPr="001B172C">
        <w:rPr>
          <w:i/>
        </w:rPr>
        <w:t xml:space="preserve"> </w:t>
      </w:r>
      <w:proofErr w:type="spellStart"/>
      <w:r w:rsidRPr="001B172C">
        <w:rPr>
          <w:i/>
        </w:rPr>
        <w:t>services</w:t>
      </w:r>
      <w:proofErr w:type="spellEnd"/>
      <w:r>
        <w:t xml:space="preserve">, foi quanto ao tipo de contrato. Todos os serviços são definidos nos WSDL como </w:t>
      </w:r>
      <w:proofErr w:type="spellStart"/>
      <w:r w:rsidRPr="00943097">
        <w:rPr>
          <w:i/>
        </w:rPr>
        <w:t>contract-first</w:t>
      </w:r>
      <w:proofErr w:type="spellEnd"/>
      <w:r w:rsidRPr="00B73375">
        <w:t>, de forma</w:t>
      </w:r>
      <w:r>
        <w:t xml:space="preserve"> que as alterações realizadas no sistema não afetarão os contratos previamente acordados.</w:t>
      </w:r>
    </w:p>
    <w:p w:rsidR="00423CF3" w:rsidRDefault="00423CF3" w:rsidP="00423CF3">
      <w:pPr>
        <w:pStyle w:val="TextodoTrabalho"/>
      </w:pPr>
      <w:r>
        <w:t xml:space="preserve">Para possibilitar a comunicação entre os sistemas, </w:t>
      </w:r>
      <w:r w:rsidR="0074720B">
        <w:t xml:space="preserve">o </w:t>
      </w:r>
      <w:r w:rsidR="0074720B" w:rsidRPr="0074720B">
        <w:rPr>
          <w:i/>
        </w:rPr>
        <w:t>software</w:t>
      </w:r>
      <w:r w:rsidR="0074720B">
        <w:t xml:space="preserve"> </w:t>
      </w:r>
      <w:r>
        <w:t xml:space="preserve">é executado em um servidor de aplicações. Por ser </w:t>
      </w:r>
      <w:r w:rsidRPr="006652EB">
        <w:t>baseado na plataforma JEE</w:t>
      </w:r>
      <w:r>
        <w:t xml:space="preserve"> e possuir</w:t>
      </w:r>
      <w:r w:rsidRPr="006652EB">
        <w:t xml:space="preserve"> código fonte aberto</w:t>
      </w:r>
      <w:r>
        <w:t xml:space="preserve">, optou-se por utilizar o </w:t>
      </w:r>
      <w:proofErr w:type="spellStart"/>
      <w:proofErr w:type="gramStart"/>
      <w:r w:rsidR="00924A5A">
        <w:t>WildFly</w:t>
      </w:r>
      <w:proofErr w:type="spellEnd"/>
      <w:proofErr w:type="gramEnd"/>
      <w:r>
        <w:t xml:space="preserve"> (disponível em:</w:t>
      </w:r>
      <w:r w:rsidR="00924A5A" w:rsidRPr="00924A5A">
        <w:t xml:space="preserve"> </w:t>
      </w:r>
      <w:r w:rsidR="00924A5A">
        <w:t>http://wildfly.org/downloads</w:t>
      </w:r>
      <w:r>
        <w:t xml:space="preserve">). Os dados recebidos são armazenados em tabelas do banco de dados relacional </w:t>
      </w:r>
      <w:proofErr w:type="spellStart"/>
      <w:proofErr w:type="gramStart"/>
      <w:r>
        <w:t>PostgreSQL</w:t>
      </w:r>
      <w:proofErr w:type="spellEnd"/>
      <w:proofErr w:type="gramEnd"/>
      <w:r>
        <w:t xml:space="preserve"> (disponível em:</w:t>
      </w:r>
      <w:r w:rsidRPr="001940A1">
        <w:t xml:space="preserve"> http://www.postgresql.org/</w:t>
      </w:r>
      <w:r>
        <w:t>) que é um SGDB de código aberto e que possibilita o armazenamento de grandes volumes de dados.</w:t>
      </w:r>
    </w:p>
    <w:p w:rsidR="00B2443F" w:rsidRDefault="00B2443F" w:rsidP="00B2443F">
      <w:pPr>
        <w:pStyle w:val="TextodoTrabalho"/>
      </w:pPr>
      <w:r>
        <w:t xml:space="preserve">Visando prover uma melhor interface entre as tabelas do banco de dados e as classes desenvolvidas, o sistema faz uso do </w:t>
      </w:r>
      <w:r w:rsidRPr="00E37AC3">
        <w:rPr>
          <w:i/>
        </w:rPr>
        <w:t>framework</w:t>
      </w:r>
      <w:r>
        <w:t xml:space="preserve"> para mapeamento objeto-relacional </w:t>
      </w:r>
      <w:proofErr w:type="spellStart"/>
      <w:r>
        <w:t>Hibernate</w:t>
      </w:r>
      <w:proofErr w:type="spellEnd"/>
      <w:r>
        <w:t xml:space="preserve"> </w:t>
      </w:r>
      <w:r>
        <w:lastRenderedPageBreak/>
        <w:t xml:space="preserve">(disponível em: </w:t>
      </w:r>
      <w:r w:rsidRPr="00B05856">
        <w:t>http://hibernate.org/orm/</w:t>
      </w:r>
      <w:r>
        <w:t xml:space="preserve">). O Spring </w:t>
      </w:r>
      <w:r w:rsidRPr="00653E2A">
        <w:rPr>
          <w:i/>
        </w:rPr>
        <w:t>framework</w:t>
      </w:r>
      <w:r>
        <w:t xml:space="preserve"> (disponível em: </w:t>
      </w:r>
      <w:r w:rsidRPr="00E37AC3">
        <w:t>http://projects.spring.io/spring-framework/</w:t>
      </w:r>
      <w:r>
        <w:t xml:space="preserve">) é utilizado para realizar o controle transacional, </w:t>
      </w:r>
      <w:proofErr w:type="gramStart"/>
      <w:r>
        <w:t>implementar</w:t>
      </w:r>
      <w:proofErr w:type="gramEnd"/>
      <w:r>
        <w:t xml:space="preserve"> os </w:t>
      </w:r>
      <w:r w:rsidR="00B85A63">
        <w:rPr>
          <w:i/>
        </w:rPr>
        <w:t xml:space="preserve">web </w:t>
      </w:r>
      <w:proofErr w:type="spellStart"/>
      <w:r w:rsidR="00B85A63">
        <w:rPr>
          <w:i/>
        </w:rPr>
        <w:t>service</w:t>
      </w:r>
      <w:r w:rsidRPr="00511FE9">
        <w:rPr>
          <w:i/>
        </w:rPr>
        <w:t>s</w:t>
      </w:r>
      <w:proofErr w:type="spellEnd"/>
      <w:r>
        <w:t xml:space="preserve"> de forma simplificada e gerenciar as dependências entre os componentes do sistema.</w:t>
      </w:r>
    </w:p>
    <w:p w:rsidR="00D01EA5" w:rsidRDefault="00FB0059" w:rsidP="00B2443F">
      <w:pPr>
        <w:pStyle w:val="TextodoTrabalho"/>
      </w:pPr>
      <w:r>
        <w:t xml:space="preserve">Para possibilitar </w:t>
      </w:r>
      <w:r w:rsidR="00D01EA5">
        <w:t>a edição de dados, bem como a visualização dos indicadores resultantes, o sistema desenvolvido possui u</w:t>
      </w:r>
      <w:r w:rsidR="00194B7C">
        <w:t>ma interface gráfica</w:t>
      </w:r>
      <w:r w:rsidR="00D01EA5">
        <w:t xml:space="preserve"> em ambiente</w:t>
      </w:r>
      <w:r w:rsidR="00194B7C">
        <w:t xml:space="preserve"> </w:t>
      </w:r>
      <w:r w:rsidR="00194B7C" w:rsidRPr="00194B7C">
        <w:rPr>
          <w:i/>
        </w:rPr>
        <w:t>web</w:t>
      </w:r>
      <w:r w:rsidR="00D01EA5">
        <w:t xml:space="preserve">. Para que esta interface possa ser utilizada de forma adequada em diferentes dispositivos, tais como computadores, </w:t>
      </w:r>
      <w:r w:rsidR="00D01EA5" w:rsidRPr="00D01EA5">
        <w:rPr>
          <w:i/>
        </w:rPr>
        <w:t>smartphones</w:t>
      </w:r>
      <w:r w:rsidR="00D01EA5">
        <w:t xml:space="preserve">, </w:t>
      </w:r>
      <w:proofErr w:type="spellStart"/>
      <w:r w:rsidR="00D01EA5" w:rsidRPr="00D01EA5">
        <w:rPr>
          <w:i/>
        </w:rPr>
        <w:t>tablets</w:t>
      </w:r>
      <w:proofErr w:type="spellEnd"/>
      <w:r w:rsidR="00D01EA5">
        <w:t xml:space="preserve">, etc., o sistema faz uso do </w:t>
      </w:r>
      <w:r w:rsidR="00D01EA5" w:rsidRPr="00D01EA5">
        <w:rPr>
          <w:i/>
        </w:rPr>
        <w:t>framework</w:t>
      </w:r>
      <w:r w:rsidR="00D01EA5">
        <w:t xml:space="preserve"> </w:t>
      </w:r>
      <w:proofErr w:type="spellStart"/>
      <w:r w:rsidR="00D01EA5">
        <w:t>bootstrap</w:t>
      </w:r>
      <w:proofErr w:type="spellEnd"/>
      <w:r w:rsidR="00D01EA5">
        <w:t xml:space="preserve"> (</w:t>
      </w:r>
      <w:r w:rsidR="00D01EA5" w:rsidRPr="00D01EA5">
        <w:t>http://getbootstrap.com/</w:t>
      </w:r>
      <w:r w:rsidR="00D01EA5">
        <w:t xml:space="preserve">), que possibilita o desenvolvimento de uma interface responsiva e desta forma, adequada a esta necessidade. Buscando disponibilizar o sistema de forma mais abrangente, </w:t>
      </w:r>
      <w:r w:rsidR="009D434D">
        <w:t>tanto</w:t>
      </w:r>
      <w:r w:rsidR="00CF71A2">
        <w:t xml:space="preserve"> a</w:t>
      </w:r>
      <w:r w:rsidR="009D434D">
        <w:t xml:space="preserve"> camada de visualização (páginas </w:t>
      </w:r>
      <w:r w:rsidR="009D434D" w:rsidRPr="009D434D">
        <w:rPr>
          <w:i/>
        </w:rPr>
        <w:t>web</w:t>
      </w:r>
      <w:r w:rsidR="009D434D">
        <w:t xml:space="preserve">), quanto as mensagens disponibilizadas </w:t>
      </w:r>
      <w:proofErr w:type="gramStart"/>
      <w:r w:rsidR="009D434D">
        <w:t xml:space="preserve">pelos </w:t>
      </w:r>
      <w:r w:rsidR="00B85A63">
        <w:rPr>
          <w:i/>
        </w:rPr>
        <w:t>web</w:t>
      </w:r>
      <w:proofErr w:type="gramEnd"/>
      <w:r w:rsidR="00B85A63">
        <w:rPr>
          <w:i/>
        </w:rPr>
        <w:t xml:space="preserve"> </w:t>
      </w:r>
      <w:proofErr w:type="spellStart"/>
      <w:r w:rsidR="00B85A63">
        <w:rPr>
          <w:i/>
        </w:rPr>
        <w:t>service</w:t>
      </w:r>
      <w:r w:rsidR="009D434D" w:rsidRPr="009D434D">
        <w:rPr>
          <w:i/>
        </w:rPr>
        <w:t>s</w:t>
      </w:r>
      <w:proofErr w:type="spellEnd"/>
      <w:r w:rsidR="009D434D">
        <w:t xml:space="preserve"> são internacionalizáveis, apresentando inicialmente o conteúdo do sistema nos idiomas português brasileiro e inglês.</w:t>
      </w:r>
    </w:p>
    <w:p w:rsidR="00464FAF" w:rsidRDefault="00464FAF" w:rsidP="00464FAF">
      <w:pPr>
        <w:pStyle w:val="Ttulo2"/>
      </w:pPr>
      <w:bookmarkStart w:id="36" w:name="_Toc438163413"/>
      <w:proofErr w:type="gramStart"/>
      <w:r>
        <w:t>Implementação</w:t>
      </w:r>
      <w:proofErr w:type="gramEnd"/>
      <w:r>
        <w:t xml:space="preserve"> do cálculo do índice de disponibilidade</w:t>
      </w:r>
      <w:bookmarkEnd w:id="36"/>
    </w:p>
    <w:p w:rsidR="00406F45" w:rsidRDefault="00667E5E" w:rsidP="00464FAF">
      <w:pPr>
        <w:pStyle w:val="TextodoTrabalho"/>
      </w:pPr>
      <w:r>
        <w:t>A</w:t>
      </w:r>
      <w:r w:rsidR="0035787D">
        <w:t xml:space="preserve">s fórmulas descritas no </w:t>
      </w:r>
      <w:r w:rsidR="008F4E03">
        <w:t>capítulo</w:t>
      </w:r>
      <w:r w:rsidR="0035787D">
        <w:t xml:space="preserve"> um</w:t>
      </w:r>
      <w:r>
        <w:t xml:space="preserve"> indicam que</w:t>
      </w:r>
      <w:r w:rsidR="008F4E03">
        <w:t xml:space="preserve"> </w:t>
      </w:r>
      <w:r w:rsidR="0088003B">
        <w:t>p</w:t>
      </w:r>
      <w:r w:rsidR="00464FAF">
        <w:t>ara a realização do cálculo de disponibilidade, primeiramente é necessário calcular o total de paradas em minutos registradas no equipamento</w:t>
      </w:r>
      <w:r w:rsidR="00132CC0">
        <w:t>.</w:t>
      </w:r>
      <w:r w:rsidR="00464FAF">
        <w:t xml:space="preserve"> </w:t>
      </w:r>
      <w:r w:rsidR="00132CC0">
        <w:t>P</w:t>
      </w:r>
      <w:r w:rsidR="00406F45">
        <w:t xml:space="preserve">ara isto, </w:t>
      </w:r>
      <w:proofErr w:type="gramStart"/>
      <w:r w:rsidR="00406F45">
        <w:t>podem</w:t>
      </w:r>
      <w:proofErr w:type="gramEnd"/>
      <w:r w:rsidR="00406F45">
        <w:t xml:space="preserve"> ser utilizados dois </w:t>
      </w:r>
      <w:r w:rsidR="00B85A63" w:rsidRPr="00733C39">
        <w:rPr>
          <w:i/>
        </w:rPr>
        <w:t xml:space="preserve">web </w:t>
      </w:r>
      <w:proofErr w:type="spellStart"/>
      <w:r w:rsidR="00B85A63" w:rsidRPr="00733C39">
        <w:rPr>
          <w:i/>
        </w:rPr>
        <w:t>service</w:t>
      </w:r>
      <w:r w:rsidR="00406F45" w:rsidRPr="00733C39">
        <w:rPr>
          <w:i/>
        </w:rPr>
        <w:t>s</w:t>
      </w:r>
      <w:proofErr w:type="spellEnd"/>
      <w:r w:rsidR="00406F45">
        <w:t xml:space="preserve"> diferentes:</w:t>
      </w:r>
    </w:p>
    <w:p w:rsidR="00406F45" w:rsidRDefault="00406F45" w:rsidP="00464FAF">
      <w:pPr>
        <w:pStyle w:val="TextodoTrabalho"/>
      </w:pPr>
      <w:r>
        <w:t>Caso o sistema de controle da produç</w:t>
      </w:r>
      <w:r w:rsidR="00A8625E">
        <w:t>ão</w:t>
      </w:r>
      <w:r>
        <w:t xml:space="preserve"> realize o controle dos apontamentos de parada, deve ser </w:t>
      </w:r>
      <w:proofErr w:type="gramStart"/>
      <w:r>
        <w:t xml:space="preserve">utilizado o </w:t>
      </w:r>
      <w:r w:rsidR="00B85A63">
        <w:rPr>
          <w:i/>
        </w:rPr>
        <w:t xml:space="preserve">web </w:t>
      </w:r>
      <w:proofErr w:type="spellStart"/>
      <w:r w:rsidR="00B85A63">
        <w:rPr>
          <w:i/>
        </w:rPr>
        <w:t>service</w:t>
      </w:r>
      <w:proofErr w:type="spellEnd"/>
      <w:r>
        <w:t xml:space="preserve"> </w:t>
      </w:r>
      <w:r w:rsidR="00EC37DE">
        <w:t>13</w:t>
      </w:r>
      <w:proofErr w:type="gramEnd"/>
      <w:r w:rsidR="00EC37DE">
        <w:t xml:space="preserve"> (</w:t>
      </w:r>
      <w:r w:rsidRPr="00334619">
        <w:t>Inserir ou alterar apontamento de parada através do código do registro</w:t>
      </w:r>
      <w:r w:rsidR="00EC37DE">
        <w:t>)</w:t>
      </w:r>
      <w:r>
        <w:t>. Este serviço</w:t>
      </w:r>
      <w:r w:rsidR="00A8625E">
        <w:t xml:space="preserve"> deixa o controle do apontamento </w:t>
      </w:r>
      <w:proofErr w:type="gramStart"/>
      <w:r w:rsidR="00A8625E">
        <w:t>sob responsabilidade</w:t>
      </w:r>
      <w:proofErr w:type="gramEnd"/>
      <w:r w:rsidR="00A8625E">
        <w:t xml:space="preserve"> do sistema origem, uma vez que</w:t>
      </w:r>
      <w:r>
        <w:t xml:space="preserve"> possibilita que sejam informados os horários de início, fim, além do código do registro no sistema origem. </w:t>
      </w:r>
      <w:r w:rsidR="003D3106">
        <w:t xml:space="preserve">Este código é armazenado no banco de dados e utilizado como localizador durante as integrações, possibilitando repassar quaisquer alterações que ocorrerem </w:t>
      </w:r>
      <w:r>
        <w:t>o sistema de controle da produção</w:t>
      </w:r>
      <w:r w:rsidR="00A8625E">
        <w:t xml:space="preserve">, </w:t>
      </w:r>
      <w:r w:rsidR="003D3106">
        <w:t xml:space="preserve">para </w:t>
      </w:r>
      <w:r w:rsidR="00A8625E">
        <w:t>o</w:t>
      </w:r>
      <w:r>
        <w:t xml:space="preserve"> sistema gerador do índice OEE</w:t>
      </w:r>
      <w:r w:rsidR="00A8625E">
        <w:t xml:space="preserve"> através de uma nova chamada a este mesmo </w:t>
      </w:r>
      <w:r w:rsidR="00B85A63">
        <w:rPr>
          <w:i/>
        </w:rPr>
        <w:t xml:space="preserve">web </w:t>
      </w:r>
      <w:proofErr w:type="spellStart"/>
      <w:r w:rsidR="00B85A63">
        <w:rPr>
          <w:i/>
        </w:rPr>
        <w:t>service</w:t>
      </w:r>
      <w:proofErr w:type="spellEnd"/>
      <w:r>
        <w:t>.</w:t>
      </w:r>
    </w:p>
    <w:p w:rsidR="0088003B" w:rsidRDefault="00CF71A2" w:rsidP="00464FAF">
      <w:pPr>
        <w:pStyle w:val="TextodoTrabalho"/>
      </w:pPr>
      <w:r>
        <w:t>Se</w:t>
      </w:r>
      <w:r w:rsidR="003D3106">
        <w:t xml:space="preserve"> o sistema origem não realiz</w:t>
      </w:r>
      <w:r>
        <w:t>ar</w:t>
      </w:r>
      <w:r w:rsidR="003D3106">
        <w:t xml:space="preserve"> o controle dos apontamentos de parada</w:t>
      </w:r>
      <w:r w:rsidR="00464FAF">
        <w:t xml:space="preserve">, sempre que ocorrer uma parada de máquina, </w:t>
      </w:r>
      <w:r w:rsidR="003D3106">
        <w:t xml:space="preserve">este </w:t>
      </w:r>
      <w:r w:rsidR="00464FAF">
        <w:t>sistema deve notificar o sistema gerador do indicador para que este armazene o momento em que a parada se iniciou</w:t>
      </w:r>
      <w:r w:rsidR="00EC37DE">
        <w:t xml:space="preserve"> (</w:t>
      </w:r>
      <w:r w:rsidR="00B85A63">
        <w:rPr>
          <w:i/>
        </w:rPr>
        <w:t xml:space="preserve">web </w:t>
      </w:r>
      <w:proofErr w:type="spellStart"/>
      <w:r w:rsidR="00B85A63">
        <w:rPr>
          <w:i/>
        </w:rPr>
        <w:t>service</w:t>
      </w:r>
      <w:proofErr w:type="spellEnd"/>
      <w:r w:rsidR="00EC37DE">
        <w:t xml:space="preserve"> 12 - </w:t>
      </w:r>
      <w:r w:rsidR="00EC37DE" w:rsidRPr="00334619">
        <w:t>Iniciar apontamento de parada</w:t>
      </w:r>
      <w:r w:rsidR="00EC37DE">
        <w:t>)</w:t>
      </w:r>
      <w:r w:rsidR="00464FAF">
        <w:t xml:space="preserve">. Ao final da parada, o sistema de controle da produção realiza uma nova chamada </w:t>
      </w:r>
      <w:proofErr w:type="gramStart"/>
      <w:r w:rsidR="00464FAF">
        <w:t xml:space="preserve">ao </w:t>
      </w:r>
      <w:r w:rsidR="00B85A63">
        <w:rPr>
          <w:i/>
        </w:rPr>
        <w:t>web</w:t>
      </w:r>
      <w:proofErr w:type="gramEnd"/>
      <w:r w:rsidR="00B85A63">
        <w:rPr>
          <w:i/>
        </w:rPr>
        <w:t xml:space="preserve"> </w:t>
      </w:r>
      <w:proofErr w:type="spellStart"/>
      <w:r w:rsidR="00B85A63">
        <w:rPr>
          <w:i/>
        </w:rPr>
        <w:t>service</w:t>
      </w:r>
      <w:proofErr w:type="spellEnd"/>
      <w:r w:rsidR="00EC37DE">
        <w:t xml:space="preserve"> 15 (</w:t>
      </w:r>
      <w:r w:rsidR="00EC37DE" w:rsidRPr="00334619">
        <w:t>Encerrar apontamento de equipamento</w:t>
      </w:r>
      <w:r w:rsidR="00EC37DE">
        <w:t>),</w:t>
      </w:r>
      <w:r w:rsidR="00464FAF">
        <w:t xml:space="preserve"> </w:t>
      </w:r>
      <w:r w:rsidR="00EC37DE">
        <w:t>informando a sua finalização</w:t>
      </w:r>
      <w:r w:rsidR="00BC2E16">
        <w:t xml:space="preserve"> </w:t>
      </w:r>
      <w:r w:rsidR="00464FAF">
        <w:t>para que o tempo total da parada possa ser computado.</w:t>
      </w:r>
      <w:r w:rsidR="0088003B">
        <w:t xml:space="preserve"> </w:t>
      </w:r>
      <w:r w:rsidR="00EC37DE">
        <w:t xml:space="preserve">Outra forma de encerrar </w:t>
      </w:r>
      <w:r w:rsidR="00EC37DE">
        <w:lastRenderedPageBreak/>
        <w:t xml:space="preserve">uma parada é através da inclusão de um novo apontamento de produção ou parada, neste caso o horário final da parada é o horário inicial do novo apontamento. </w:t>
      </w:r>
    </w:p>
    <w:p w:rsidR="00464FAF" w:rsidRDefault="0088003B" w:rsidP="00464FAF">
      <w:pPr>
        <w:pStyle w:val="TextodoTrabalho"/>
      </w:pPr>
      <w:r>
        <w:t xml:space="preserve">Os registros de tempos do sistema (tanto de paradas quanto de produção) são armazenados na tabela denominada </w:t>
      </w:r>
      <w:r w:rsidR="00AE282B">
        <w:t>“</w:t>
      </w:r>
      <w:r>
        <w:t>apontamentos</w:t>
      </w:r>
      <w:r w:rsidR="00AE282B">
        <w:t xml:space="preserve"> </w:t>
      </w:r>
      <w:r>
        <w:t>tempos</w:t>
      </w:r>
      <w:r w:rsidR="00AE282B">
        <w:t>”</w:t>
      </w:r>
      <w:r>
        <w:t>. Os dados específicos das paradas</w:t>
      </w:r>
      <w:r w:rsidR="005149CB">
        <w:t xml:space="preserve"> (como o motivo da parada)</w:t>
      </w:r>
      <w:r>
        <w:t xml:space="preserve"> são armazenados na tabela </w:t>
      </w:r>
      <w:r w:rsidR="00AE282B">
        <w:t>“</w:t>
      </w:r>
      <w:proofErr w:type="gramStart"/>
      <w:r>
        <w:t>apontamentos</w:t>
      </w:r>
      <w:r w:rsidR="00AE282B">
        <w:t xml:space="preserve"> </w:t>
      </w:r>
      <w:r>
        <w:t>paradas</w:t>
      </w:r>
      <w:r w:rsidR="00AE282B">
        <w:t>”</w:t>
      </w:r>
      <w:r>
        <w:t>, existindo</w:t>
      </w:r>
      <w:proofErr w:type="gramEnd"/>
      <w:r>
        <w:t>, por tanto um relacionamento entre estas tabelas, conforme pode ser observado no diagrama e</w:t>
      </w:r>
      <w:r w:rsidR="00C3022A">
        <w:t xml:space="preserve">ntidade relacionamento </w:t>
      </w:r>
      <w:r w:rsidR="007D5D6C">
        <w:t>simplificado</w:t>
      </w:r>
      <w:r w:rsidR="00105D6A">
        <w:t xml:space="preserve"> na figura 6</w:t>
      </w:r>
      <w:r w:rsidR="007D5D6C">
        <w:t xml:space="preserve">. O diagrama E-R completo </w:t>
      </w:r>
      <w:proofErr w:type="gramStart"/>
      <w:r w:rsidR="007D5D6C">
        <w:t>está</w:t>
      </w:r>
      <w:proofErr w:type="gramEnd"/>
      <w:r w:rsidR="007D5D6C">
        <w:t xml:space="preserve"> disponível no apêndice A deste trabalho.</w:t>
      </w:r>
    </w:p>
    <w:p w:rsidR="0088003B" w:rsidRDefault="006A48B0" w:rsidP="0088003B">
      <w:pPr>
        <w:pStyle w:val="TextodoTrabalho"/>
        <w:keepNext/>
        <w:ind w:firstLine="0"/>
        <w:jc w:val="center"/>
      </w:pPr>
      <w:r>
        <w:rPr>
          <w:noProof/>
        </w:rPr>
        <w:drawing>
          <wp:inline distT="0" distB="0" distL="0" distR="0" wp14:anchorId="50EC9D31" wp14:editId="20574F53">
            <wp:extent cx="5613400" cy="3441700"/>
            <wp:effectExtent l="0" t="0" r="6350" b="6350"/>
            <wp:docPr id="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441700"/>
                    </a:xfrm>
                    <a:prstGeom prst="rect">
                      <a:avLst/>
                    </a:prstGeom>
                    <a:noFill/>
                    <a:ln>
                      <a:noFill/>
                    </a:ln>
                  </pic:spPr>
                </pic:pic>
              </a:graphicData>
            </a:graphic>
          </wp:inline>
        </w:drawing>
      </w:r>
    </w:p>
    <w:p w:rsidR="0088003B" w:rsidRDefault="0088003B" w:rsidP="0088003B">
      <w:pPr>
        <w:pStyle w:val="Legenda"/>
        <w:jc w:val="center"/>
      </w:pPr>
      <w:bookmarkStart w:id="37" w:name="_Toc438163305"/>
      <w:r>
        <w:t xml:space="preserve">Figura </w:t>
      </w:r>
      <w:r w:rsidR="00C348FF">
        <w:fldChar w:fldCharType="begin"/>
      </w:r>
      <w:r w:rsidR="00C348FF">
        <w:instrText xml:space="preserve"> SEQ Figura \* ARABIC </w:instrText>
      </w:r>
      <w:r w:rsidR="00C348FF">
        <w:fldChar w:fldCharType="separate"/>
      </w:r>
      <w:r w:rsidR="00873D18">
        <w:rPr>
          <w:noProof/>
        </w:rPr>
        <w:t>6</w:t>
      </w:r>
      <w:r w:rsidR="00C348FF">
        <w:rPr>
          <w:noProof/>
        </w:rPr>
        <w:fldChar w:fldCharType="end"/>
      </w:r>
      <w:r>
        <w:t xml:space="preserve"> - Diagrama entidade relacionamento dos apontamentos de parada.</w:t>
      </w:r>
      <w:bookmarkEnd w:id="37"/>
    </w:p>
    <w:p w:rsidR="00A27A96" w:rsidRPr="00A27A96" w:rsidRDefault="00A27A96" w:rsidP="00A27A96">
      <w:pPr>
        <w:pStyle w:val="Legenda"/>
        <w:jc w:val="center"/>
      </w:pPr>
      <w:r>
        <w:t xml:space="preserve">Fonte: </w:t>
      </w:r>
      <w:r w:rsidR="005E7B80">
        <w:t>Sistema de cálculo do índice OEE</w:t>
      </w:r>
      <w:r>
        <w:t>.</w:t>
      </w:r>
    </w:p>
    <w:p w:rsidR="00464FAF" w:rsidRDefault="00464FAF" w:rsidP="00464FAF">
      <w:pPr>
        <w:pStyle w:val="TextodoTrabalho"/>
      </w:pPr>
      <w:r>
        <w:t>A segunda informação necessária para o cálculo da disponibilidade é o tempo em que o equipamento está programado para produzir (tempo de carga). Esta informação é proveniente do sistema</w:t>
      </w:r>
      <w:r w:rsidR="009D434D">
        <w:t xml:space="preserve"> / módulo</w:t>
      </w:r>
      <w:r>
        <w:t xml:space="preserve"> de planejamento da produção, é controlada em minutos e é transmitida ao sistema gerador do indicador sempre que a programação de um equipamento é realizada </w:t>
      </w:r>
      <w:r w:rsidR="00AA36CD">
        <w:t xml:space="preserve">através </w:t>
      </w:r>
      <w:proofErr w:type="gramStart"/>
      <w:r w:rsidR="00AA36CD">
        <w:t xml:space="preserve">do </w:t>
      </w:r>
      <w:r w:rsidR="00B85A63">
        <w:rPr>
          <w:i/>
        </w:rPr>
        <w:t>web</w:t>
      </w:r>
      <w:proofErr w:type="gramEnd"/>
      <w:r w:rsidR="00B85A63">
        <w:rPr>
          <w:i/>
        </w:rPr>
        <w:t xml:space="preserve"> </w:t>
      </w:r>
      <w:proofErr w:type="spellStart"/>
      <w:r w:rsidR="00B85A63">
        <w:rPr>
          <w:i/>
        </w:rPr>
        <w:t>service</w:t>
      </w:r>
      <w:proofErr w:type="spellEnd"/>
      <w:r w:rsidR="00AA36CD">
        <w:t xml:space="preserve"> 7 </w:t>
      </w:r>
      <w:r>
        <w:t>(</w:t>
      </w:r>
      <w:r w:rsidR="00AA36CD" w:rsidRPr="00334619">
        <w:t>Inserir ou alterar a programação de produção de um equipamento</w:t>
      </w:r>
      <w:r>
        <w:t>).</w:t>
      </w:r>
      <w:r w:rsidR="009D3272">
        <w:t xml:space="preserve"> </w:t>
      </w:r>
      <w:r w:rsidR="00402EEC">
        <w:t xml:space="preserve">Assim como no caso dos apontamentos de tempo, o sistema origem informa o código do registro possibilitando manter os dados íntegros entre os sistemas. </w:t>
      </w:r>
      <w:r w:rsidR="009D3272">
        <w:t xml:space="preserve">Esta informação é armazenada na tabela </w:t>
      </w:r>
      <w:r w:rsidR="00AE282B">
        <w:t>“</w:t>
      </w:r>
      <w:r w:rsidR="009D3272">
        <w:t>programações</w:t>
      </w:r>
      <w:r w:rsidR="00AE282B">
        <w:t xml:space="preserve"> </w:t>
      </w:r>
      <w:r w:rsidR="009D3272">
        <w:t>equipamentos</w:t>
      </w:r>
      <w:r w:rsidR="00AE282B">
        <w:t>”</w:t>
      </w:r>
      <w:r w:rsidR="009D3272">
        <w:t>, possuindo o seguinte diagrama entidade relacionamento</w:t>
      </w:r>
      <w:r w:rsidR="00105D6A">
        <w:t xml:space="preserve"> da figura 7</w:t>
      </w:r>
      <w:r w:rsidR="009D3272">
        <w:t>:</w:t>
      </w:r>
    </w:p>
    <w:p w:rsidR="009D3272" w:rsidRDefault="006A48B0" w:rsidP="009D3272">
      <w:pPr>
        <w:pStyle w:val="TextodoTrabalho"/>
        <w:keepNext/>
        <w:ind w:firstLine="0"/>
        <w:jc w:val="center"/>
      </w:pPr>
      <w:r>
        <w:rPr>
          <w:noProof/>
        </w:rPr>
        <w:lastRenderedPageBreak/>
        <w:drawing>
          <wp:inline distT="0" distB="0" distL="0" distR="0" wp14:anchorId="508AD38E" wp14:editId="78E2D576">
            <wp:extent cx="5384800" cy="1397000"/>
            <wp:effectExtent l="0" t="0" r="6350" b="0"/>
            <wp:docPr id="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800" cy="1397000"/>
                    </a:xfrm>
                    <a:prstGeom prst="rect">
                      <a:avLst/>
                    </a:prstGeom>
                    <a:noFill/>
                    <a:ln>
                      <a:noFill/>
                    </a:ln>
                  </pic:spPr>
                </pic:pic>
              </a:graphicData>
            </a:graphic>
          </wp:inline>
        </w:drawing>
      </w:r>
    </w:p>
    <w:p w:rsidR="009D3272" w:rsidRDefault="009D3272" w:rsidP="009D3272">
      <w:pPr>
        <w:pStyle w:val="Legenda"/>
        <w:jc w:val="center"/>
      </w:pPr>
      <w:bookmarkStart w:id="38" w:name="_Toc438163306"/>
      <w:r>
        <w:t xml:space="preserve">Figura </w:t>
      </w:r>
      <w:r w:rsidR="00C348FF">
        <w:fldChar w:fldCharType="begin"/>
      </w:r>
      <w:r w:rsidR="00C348FF">
        <w:instrText xml:space="preserve"> SEQ Figura \* ARABIC </w:instrText>
      </w:r>
      <w:r w:rsidR="00C348FF">
        <w:fldChar w:fldCharType="separate"/>
      </w:r>
      <w:r w:rsidR="00873D18">
        <w:rPr>
          <w:noProof/>
        </w:rPr>
        <w:t>7</w:t>
      </w:r>
      <w:r w:rsidR="00C348FF">
        <w:rPr>
          <w:noProof/>
        </w:rPr>
        <w:fldChar w:fldCharType="end"/>
      </w:r>
      <w:r>
        <w:t xml:space="preserve"> - </w:t>
      </w:r>
      <w:r w:rsidRPr="00FD2400">
        <w:t>Diagrama entidade relacionamento d</w:t>
      </w:r>
      <w:r>
        <w:t>a programação dos equipamentos</w:t>
      </w:r>
      <w:r w:rsidRPr="00FD2400">
        <w:t>.</w:t>
      </w:r>
      <w:bookmarkEnd w:id="38"/>
    </w:p>
    <w:p w:rsidR="00A27A96" w:rsidRPr="00A27A96" w:rsidRDefault="00A27A96" w:rsidP="00A27A96">
      <w:pPr>
        <w:pStyle w:val="Legenda"/>
        <w:jc w:val="center"/>
      </w:pPr>
      <w:r>
        <w:t xml:space="preserve">Fonte: </w:t>
      </w:r>
      <w:r w:rsidR="005E7B80">
        <w:t>Sistema de cálculo do índice OEE</w:t>
      </w:r>
      <w:r>
        <w:t>.</w:t>
      </w:r>
    </w:p>
    <w:p w:rsidR="00A27A96" w:rsidRPr="00A27A96" w:rsidRDefault="00A27A96" w:rsidP="00A27A96"/>
    <w:p w:rsidR="00BC2E16" w:rsidRDefault="00BC2E16" w:rsidP="00BC2E16">
      <w:pPr>
        <w:pStyle w:val="TextodoTrabalho"/>
        <w:keepNext/>
        <w:ind w:firstLine="0"/>
        <w:jc w:val="left"/>
      </w:pPr>
      <w:r>
        <w:tab/>
        <w:t xml:space="preserve">O fluxo das informações necessárias para o cálculo da disponibilidade </w:t>
      </w:r>
      <w:r w:rsidR="00CF71A2">
        <w:t>é</w:t>
      </w:r>
      <w:r>
        <w:t xml:space="preserve"> resumido </w:t>
      </w:r>
      <w:r w:rsidR="00CF71A2">
        <w:t>n</w:t>
      </w:r>
      <w:r>
        <w:t xml:space="preserve">a </w:t>
      </w:r>
      <w:r w:rsidR="002E3222">
        <w:t>figura</w:t>
      </w:r>
      <w:r>
        <w:t xml:space="preserve"> </w:t>
      </w:r>
      <w:r w:rsidR="00105D6A">
        <w:t>8</w:t>
      </w:r>
      <w:r>
        <w:t>:</w:t>
      </w:r>
    </w:p>
    <w:p w:rsidR="00BC2E16" w:rsidRPr="00BC2E16" w:rsidRDefault="00BC2E16" w:rsidP="00BC2E16"/>
    <w:p w:rsidR="00941DCA" w:rsidRDefault="006A48B0" w:rsidP="009D3272">
      <w:pPr>
        <w:pStyle w:val="TextodoTrabalho"/>
        <w:keepNext/>
        <w:ind w:firstLine="0"/>
        <w:jc w:val="center"/>
      </w:pPr>
      <w:r>
        <w:rPr>
          <w:noProof/>
        </w:rPr>
        <w:drawing>
          <wp:inline distT="0" distB="0" distL="0" distR="0" wp14:anchorId="3123F8C5" wp14:editId="4C0B5C6E">
            <wp:extent cx="5181600" cy="2362200"/>
            <wp:effectExtent l="0" t="0" r="0" b="0"/>
            <wp:docPr id="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2362200"/>
                    </a:xfrm>
                    <a:prstGeom prst="rect">
                      <a:avLst/>
                    </a:prstGeom>
                    <a:noFill/>
                    <a:ln>
                      <a:noFill/>
                    </a:ln>
                  </pic:spPr>
                </pic:pic>
              </a:graphicData>
            </a:graphic>
          </wp:inline>
        </w:drawing>
      </w:r>
    </w:p>
    <w:p w:rsidR="00464FAF" w:rsidRDefault="00941DCA" w:rsidP="00941DCA">
      <w:pPr>
        <w:pStyle w:val="Legenda"/>
        <w:jc w:val="center"/>
      </w:pPr>
      <w:bookmarkStart w:id="39" w:name="_Toc438163307"/>
      <w:r>
        <w:t xml:space="preserve">Figura </w:t>
      </w:r>
      <w:r w:rsidR="00C348FF">
        <w:fldChar w:fldCharType="begin"/>
      </w:r>
      <w:r w:rsidR="00C348FF">
        <w:instrText xml:space="preserve"> SEQ Figura \* ARABIC </w:instrText>
      </w:r>
      <w:r w:rsidR="00C348FF">
        <w:fldChar w:fldCharType="separate"/>
      </w:r>
      <w:r w:rsidR="00873D18">
        <w:rPr>
          <w:noProof/>
        </w:rPr>
        <w:t>8</w:t>
      </w:r>
      <w:r w:rsidR="00C348FF">
        <w:rPr>
          <w:noProof/>
        </w:rPr>
        <w:fldChar w:fldCharType="end"/>
      </w:r>
      <w:r>
        <w:t xml:space="preserve"> - </w:t>
      </w:r>
      <w:r w:rsidRPr="005F7D3F">
        <w:t>Fluxo de informações para cálculo da disponibilidade</w:t>
      </w:r>
      <w:bookmarkEnd w:id="39"/>
    </w:p>
    <w:p w:rsidR="00A27A96" w:rsidRPr="00A27A96" w:rsidRDefault="00A27A96" w:rsidP="00A27A96">
      <w:pPr>
        <w:pStyle w:val="Legenda"/>
        <w:jc w:val="center"/>
      </w:pPr>
      <w:r>
        <w:t>Fonte: do autor.</w:t>
      </w:r>
    </w:p>
    <w:p w:rsidR="00464FAF" w:rsidRDefault="00464FAF" w:rsidP="00464FAF">
      <w:pPr>
        <w:pStyle w:val="TextodoTrabalho"/>
      </w:pPr>
      <w:r>
        <w:t xml:space="preserve">De posse de todas as informações necessárias, a disponibilidade </w:t>
      </w:r>
      <w:r w:rsidR="00CF71A2">
        <w:t>é</w:t>
      </w:r>
      <w:r>
        <w:t xml:space="preserve"> calculada a partir da fórmula</w:t>
      </w:r>
      <w:r w:rsidR="00BC2E16">
        <w:t xml:space="preserve"> descrita no primeiro capítulo deste trabalho</w:t>
      </w:r>
      <w:r>
        <w:t xml:space="preserve">: </w:t>
      </w:r>
    </w:p>
    <w:p w:rsidR="00464FAF" w:rsidRDefault="00464FAF" w:rsidP="00464FAF">
      <w:pPr>
        <w:pStyle w:val="TextodoTrabalho"/>
      </w:pPr>
      <w:r>
        <w:t>Disponibilidade = (Tempo de carga – Tempo das paradas) / Tempo de carga</w:t>
      </w:r>
    </w:p>
    <w:p w:rsidR="00464FAF" w:rsidRDefault="00464FAF" w:rsidP="00464FAF">
      <w:pPr>
        <w:pStyle w:val="Ttulo2"/>
      </w:pPr>
      <w:bookmarkStart w:id="40" w:name="_Toc438163414"/>
      <w:proofErr w:type="gramStart"/>
      <w:r>
        <w:t>Implementação</w:t>
      </w:r>
      <w:proofErr w:type="gramEnd"/>
      <w:r>
        <w:t xml:space="preserve"> do c</w:t>
      </w:r>
      <w:r w:rsidRPr="00464FAF">
        <w:t>álculo do índice de desempenho</w:t>
      </w:r>
      <w:bookmarkEnd w:id="40"/>
    </w:p>
    <w:p w:rsidR="00464FAF" w:rsidRDefault="009D3272" w:rsidP="00464FAF">
      <w:pPr>
        <w:pStyle w:val="TextodoTrabalho"/>
      </w:pPr>
      <w:r>
        <w:t xml:space="preserve">De acordo com o referencial teórico levantado </w:t>
      </w:r>
      <w:r w:rsidR="0035787D">
        <w:t>no capítulo um</w:t>
      </w:r>
      <w:r>
        <w:t>, p</w:t>
      </w:r>
      <w:r w:rsidR="00464FAF">
        <w:t xml:space="preserve">ara a realização do cálculo de desempenho, é necessário conhecer </w:t>
      </w:r>
      <w:r w:rsidR="00132CC0">
        <w:t>o</w:t>
      </w:r>
      <w:r w:rsidR="00464FAF">
        <w:t xml:space="preserve"> volume total produzido (em unidades), o tempo em operação (em minutos) e o tempo de ciclo teórico para a produção (em unidades por minuto).</w:t>
      </w:r>
    </w:p>
    <w:p w:rsidR="00AE282B" w:rsidRDefault="00464FAF" w:rsidP="00AE282B">
      <w:pPr>
        <w:pStyle w:val="TextodoTrabalho"/>
      </w:pPr>
      <w:r>
        <w:t xml:space="preserve">Para que o volume total produzido seja conhecido, periodicamente, o sistema de controle da produção deve informar </w:t>
      </w:r>
      <w:proofErr w:type="gramStart"/>
      <w:r>
        <w:t xml:space="preserve">ao </w:t>
      </w:r>
      <w:r w:rsidR="00B85A63">
        <w:rPr>
          <w:i/>
        </w:rPr>
        <w:t>web</w:t>
      </w:r>
      <w:proofErr w:type="gramEnd"/>
      <w:r w:rsidR="00B85A63">
        <w:rPr>
          <w:i/>
        </w:rPr>
        <w:t xml:space="preserve"> </w:t>
      </w:r>
      <w:proofErr w:type="spellStart"/>
      <w:r w:rsidR="00B85A63">
        <w:rPr>
          <w:i/>
        </w:rPr>
        <w:t>service</w:t>
      </w:r>
      <w:proofErr w:type="spellEnd"/>
      <w:r>
        <w:t xml:space="preserve"> correspondente do sistema de cálculo do </w:t>
      </w:r>
      <w:r>
        <w:lastRenderedPageBreak/>
        <w:t>índice a quantidade produzida desde a última iteração.</w:t>
      </w:r>
      <w:r w:rsidR="00E057A9">
        <w:t xml:space="preserve"> </w:t>
      </w:r>
      <w:r w:rsidR="00402EEC">
        <w:t xml:space="preserve">Caso o sistema de controle da produção controle os registros de quantidade produzida, deve ser utilizado o </w:t>
      </w:r>
      <w:r w:rsidR="00B85A63">
        <w:rPr>
          <w:i/>
        </w:rPr>
        <w:t xml:space="preserve">web </w:t>
      </w:r>
      <w:proofErr w:type="spellStart"/>
      <w:r w:rsidR="00B85A63">
        <w:rPr>
          <w:i/>
        </w:rPr>
        <w:t>service</w:t>
      </w:r>
      <w:proofErr w:type="spellEnd"/>
      <w:proofErr w:type="gramStart"/>
      <w:r w:rsidR="00402EEC">
        <w:t xml:space="preserve">  </w:t>
      </w:r>
      <w:proofErr w:type="gramEnd"/>
      <w:r w:rsidR="00402EEC">
        <w:t>18 (</w:t>
      </w:r>
      <w:r w:rsidR="00402EEC" w:rsidRPr="00334619">
        <w:t>Inserir ou alterar apontamento de quantidade através do código</w:t>
      </w:r>
      <w:r w:rsidR="00402EEC">
        <w:t xml:space="preserve"> do registro), uma vez que este serviço possibilita o vínculo do registro entre os sistemas através do código do sistema origem. Caso contrário, deve ser </w:t>
      </w:r>
      <w:proofErr w:type="gramStart"/>
      <w:r w:rsidR="00402EEC">
        <w:t xml:space="preserve">utilizado o </w:t>
      </w:r>
      <w:r w:rsidR="00B85A63">
        <w:rPr>
          <w:i/>
        </w:rPr>
        <w:t xml:space="preserve">web </w:t>
      </w:r>
      <w:proofErr w:type="spellStart"/>
      <w:r w:rsidR="00B85A63">
        <w:rPr>
          <w:i/>
        </w:rPr>
        <w:t>service</w:t>
      </w:r>
      <w:proofErr w:type="spellEnd"/>
      <w:r w:rsidR="00402EEC">
        <w:t xml:space="preserve"> </w:t>
      </w:r>
      <w:r w:rsidR="00166AA0">
        <w:t>16</w:t>
      </w:r>
      <w:proofErr w:type="gramEnd"/>
      <w:r w:rsidR="00166AA0">
        <w:t xml:space="preserve"> (</w:t>
      </w:r>
      <w:r w:rsidR="00166AA0" w:rsidRPr="00334619">
        <w:t>In</w:t>
      </w:r>
      <w:r w:rsidR="00166AA0">
        <w:t>serir apontamento de quantidade).</w:t>
      </w:r>
      <w:r w:rsidR="00402EEC">
        <w:t xml:space="preserve"> </w:t>
      </w:r>
      <w:r w:rsidR="00E057A9">
        <w:t xml:space="preserve">Este dado é armazenado na tabela </w:t>
      </w:r>
      <w:r w:rsidR="00AE282B">
        <w:t>“</w:t>
      </w:r>
      <w:r w:rsidR="00E057A9">
        <w:t>apontamentos</w:t>
      </w:r>
      <w:r w:rsidR="00AE282B">
        <w:t xml:space="preserve"> </w:t>
      </w:r>
      <w:r w:rsidR="00E057A9">
        <w:t>quantidades</w:t>
      </w:r>
      <w:r w:rsidR="00AE282B">
        <w:t>”</w:t>
      </w:r>
      <w:r w:rsidR="002E3222">
        <w:t>, que possui o</w:t>
      </w:r>
      <w:r w:rsidR="00E057A9">
        <w:t xml:space="preserve"> diagrama entidade relacionamento</w:t>
      </w:r>
      <w:r w:rsidR="00105D6A">
        <w:t xml:space="preserve"> ilustrado na figura 9</w:t>
      </w:r>
      <w:r w:rsidR="00E057A9">
        <w:t>:</w:t>
      </w:r>
    </w:p>
    <w:p w:rsidR="00BC2092" w:rsidRDefault="006A48B0" w:rsidP="00AE282B">
      <w:pPr>
        <w:pStyle w:val="TextodoTrabalho"/>
        <w:ind w:firstLine="0"/>
        <w:jc w:val="center"/>
      </w:pPr>
      <w:r>
        <w:rPr>
          <w:noProof/>
        </w:rPr>
        <w:drawing>
          <wp:inline distT="0" distB="0" distL="0" distR="0" wp14:anchorId="6AE5D102" wp14:editId="0D902CE5">
            <wp:extent cx="5765800" cy="1727200"/>
            <wp:effectExtent l="0" t="0" r="6350" b="635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5800" cy="1727200"/>
                    </a:xfrm>
                    <a:prstGeom prst="rect">
                      <a:avLst/>
                    </a:prstGeom>
                    <a:noFill/>
                    <a:ln>
                      <a:noFill/>
                    </a:ln>
                  </pic:spPr>
                </pic:pic>
              </a:graphicData>
            </a:graphic>
          </wp:inline>
        </w:drawing>
      </w:r>
    </w:p>
    <w:p w:rsidR="00BC2092" w:rsidRDefault="00BC2092" w:rsidP="00BC2092">
      <w:pPr>
        <w:pStyle w:val="Legenda"/>
        <w:jc w:val="center"/>
      </w:pPr>
      <w:bookmarkStart w:id="41" w:name="_Toc438163308"/>
      <w:r>
        <w:t xml:space="preserve">Figura </w:t>
      </w:r>
      <w:r w:rsidR="00C348FF">
        <w:fldChar w:fldCharType="begin"/>
      </w:r>
      <w:r w:rsidR="00C348FF">
        <w:instrText xml:space="preserve"> SEQ Figura \* ARABIC </w:instrText>
      </w:r>
      <w:r w:rsidR="00C348FF">
        <w:fldChar w:fldCharType="separate"/>
      </w:r>
      <w:r w:rsidR="00873D18">
        <w:rPr>
          <w:noProof/>
        </w:rPr>
        <w:t>9</w:t>
      </w:r>
      <w:r w:rsidR="00C348FF">
        <w:rPr>
          <w:noProof/>
        </w:rPr>
        <w:fldChar w:fldCharType="end"/>
      </w:r>
      <w:r>
        <w:t xml:space="preserve"> - </w:t>
      </w:r>
      <w:r w:rsidRPr="001C2657">
        <w:t>Diagrama entidade relacionamento d</w:t>
      </w:r>
      <w:r>
        <w:t>os apontamentos de quantidade</w:t>
      </w:r>
      <w:r w:rsidRPr="001C2657">
        <w:t>.</w:t>
      </w:r>
      <w:bookmarkEnd w:id="41"/>
    </w:p>
    <w:p w:rsidR="00A27A96" w:rsidRPr="00A27A96" w:rsidRDefault="00A27A96" w:rsidP="00A27A96">
      <w:pPr>
        <w:pStyle w:val="Legenda"/>
        <w:jc w:val="center"/>
      </w:pPr>
      <w:r>
        <w:t xml:space="preserve">Fonte: </w:t>
      </w:r>
      <w:r w:rsidR="005E7B80">
        <w:t>Sistema de cálculo do índice OEE</w:t>
      </w:r>
      <w:r>
        <w:t>.</w:t>
      </w:r>
    </w:p>
    <w:p w:rsidR="00CF71A2" w:rsidRDefault="00464FAF" w:rsidP="00464FAF">
      <w:pPr>
        <w:pStyle w:val="TextodoTrabalho"/>
      </w:pPr>
      <w:r>
        <w:t xml:space="preserve">Assim como o que acontece com as paradas de máquina, </w:t>
      </w:r>
      <w:r w:rsidR="00DD3469">
        <w:t xml:space="preserve">existem duas formas de informar ao sistema de cálculo do índice OEE os apontamentos de produção. </w:t>
      </w:r>
    </w:p>
    <w:p w:rsidR="003427A1" w:rsidRDefault="00DD3469" w:rsidP="00CF71A2">
      <w:pPr>
        <w:pStyle w:val="TextodoTrabalho"/>
        <w:numPr>
          <w:ilvl w:val="0"/>
          <w:numId w:val="15"/>
        </w:numPr>
      </w:pPr>
      <w:r>
        <w:t>Caso o sistema origem realize o controle d</w:t>
      </w:r>
      <w:r w:rsidR="00835139">
        <w:t>estes registros</w:t>
      </w:r>
      <w:r>
        <w:t>,</w:t>
      </w:r>
      <w:r w:rsidR="00835139">
        <w:t xml:space="preserve"> sempre que um apontamento deste tipo é gerado ou alterado esta informação deve ser transmitida através </w:t>
      </w:r>
      <w:proofErr w:type="gramStart"/>
      <w:r w:rsidR="00835139">
        <w:t xml:space="preserve">do </w:t>
      </w:r>
      <w:r w:rsidR="00B85A63">
        <w:rPr>
          <w:i/>
        </w:rPr>
        <w:t>web</w:t>
      </w:r>
      <w:proofErr w:type="gramEnd"/>
      <w:r w:rsidR="00B85A63">
        <w:rPr>
          <w:i/>
        </w:rPr>
        <w:t xml:space="preserve"> </w:t>
      </w:r>
      <w:proofErr w:type="spellStart"/>
      <w:r w:rsidR="00B85A63">
        <w:rPr>
          <w:i/>
        </w:rPr>
        <w:t>service</w:t>
      </w:r>
      <w:proofErr w:type="spellEnd"/>
      <w:r>
        <w:t xml:space="preserve"> </w:t>
      </w:r>
      <w:r w:rsidR="00835139">
        <w:t>10 (</w:t>
      </w:r>
      <w:r w:rsidR="00835139" w:rsidRPr="00334619">
        <w:t>Inserir ou alterar apontamento de produção através do código do registro</w:t>
      </w:r>
      <w:r w:rsidR="00835139">
        <w:t xml:space="preserve">), informando o código no sistema de controle da produção. </w:t>
      </w:r>
    </w:p>
    <w:p w:rsidR="00FE52DF" w:rsidRDefault="00835139" w:rsidP="00CF71A2">
      <w:pPr>
        <w:pStyle w:val="TextodoTrabalho"/>
        <w:numPr>
          <w:ilvl w:val="0"/>
          <w:numId w:val="15"/>
        </w:numPr>
      </w:pPr>
      <w:r>
        <w:t xml:space="preserve">Caso contrário, </w:t>
      </w:r>
      <w:r w:rsidR="00464FAF">
        <w:t>sempre que um equipamento iniciar sua operação</w:t>
      </w:r>
      <w:r w:rsidR="003427A1">
        <w:t>,</w:t>
      </w:r>
      <w:r w:rsidR="00464FAF">
        <w:t xml:space="preserve"> o sistema responsável pelo controle da produção deve notificar o sistema gerador do indicador para que este armazene o momento em que a execução se iniciou</w:t>
      </w:r>
      <w:r w:rsidR="003427A1">
        <w:t xml:space="preserve"> através </w:t>
      </w:r>
      <w:proofErr w:type="gramStart"/>
      <w:r w:rsidR="003427A1">
        <w:t xml:space="preserve">do </w:t>
      </w:r>
      <w:r w:rsidR="00B85A63">
        <w:rPr>
          <w:i/>
        </w:rPr>
        <w:t>web</w:t>
      </w:r>
      <w:proofErr w:type="gramEnd"/>
      <w:r w:rsidR="00B85A63">
        <w:rPr>
          <w:i/>
        </w:rPr>
        <w:t xml:space="preserve"> </w:t>
      </w:r>
      <w:proofErr w:type="spellStart"/>
      <w:r w:rsidR="00B85A63">
        <w:rPr>
          <w:i/>
        </w:rPr>
        <w:t>service</w:t>
      </w:r>
      <w:proofErr w:type="spellEnd"/>
      <w:r w:rsidR="003427A1">
        <w:t xml:space="preserve"> </w:t>
      </w:r>
      <w:r w:rsidR="00A91CB3">
        <w:t>9 (Iniciar apontamento de produção)</w:t>
      </w:r>
      <w:r w:rsidR="00464FAF">
        <w:t xml:space="preserve">. Ao final da operação, o sistema de controle da produção deve realizar uma nova chamada </w:t>
      </w:r>
      <w:proofErr w:type="gramStart"/>
      <w:r w:rsidR="00464FAF">
        <w:t xml:space="preserve">ao </w:t>
      </w:r>
      <w:r w:rsidR="00B85A63">
        <w:rPr>
          <w:i/>
        </w:rPr>
        <w:t>web</w:t>
      </w:r>
      <w:proofErr w:type="gramEnd"/>
      <w:r w:rsidR="00B85A63">
        <w:rPr>
          <w:i/>
        </w:rPr>
        <w:t xml:space="preserve"> </w:t>
      </w:r>
      <w:proofErr w:type="spellStart"/>
      <w:r w:rsidR="00B85A63">
        <w:rPr>
          <w:i/>
        </w:rPr>
        <w:t>service</w:t>
      </w:r>
      <w:proofErr w:type="spellEnd"/>
      <w:r w:rsidR="00FE52DF">
        <w:t xml:space="preserve"> 15 (</w:t>
      </w:r>
      <w:r w:rsidR="00FE52DF" w:rsidRPr="00334619">
        <w:t>Encerrar apontamento de equipamento</w:t>
      </w:r>
      <w:r w:rsidR="00FE52DF">
        <w:t>), informando a sua finalização para que o tempo total de produção possa ser computado. Outra forma de encerrar o apontamento de produção é através da inclusão de um novo apontamento de produção ou parada, neste caso o horário final da produção é o horário inicial do novo apontamento</w:t>
      </w:r>
      <w:r w:rsidR="00464FAF">
        <w:t>.</w:t>
      </w:r>
      <w:r w:rsidR="00AE282B">
        <w:t xml:space="preserve"> </w:t>
      </w:r>
    </w:p>
    <w:p w:rsidR="00464FAF" w:rsidRDefault="00AE282B" w:rsidP="00464FAF">
      <w:pPr>
        <w:pStyle w:val="TextodoTrabalho"/>
      </w:pPr>
      <w:r>
        <w:lastRenderedPageBreak/>
        <w:t xml:space="preserve">As informações dos apontamentos de produção representam </w:t>
      </w:r>
      <w:r w:rsidR="002E3222">
        <w:t>outra</w:t>
      </w:r>
      <w:r>
        <w:t xml:space="preserve"> especialização dos apontamentos de tempo e são armazenados na tabela “apontamentos produções”</w:t>
      </w:r>
      <w:r w:rsidR="002E3222">
        <w:t>. O diagrama entidade relaci</w:t>
      </w:r>
      <w:r w:rsidR="00105D6A">
        <w:t>onamento é exibido na figura 10</w:t>
      </w:r>
      <w:r>
        <w:t>:</w:t>
      </w:r>
    </w:p>
    <w:p w:rsidR="00AE282B" w:rsidRDefault="006A48B0" w:rsidP="00AE282B">
      <w:pPr>
        <w:pStyle w:val="TextodoTrabalho"/>
        <w:keepNext/>
        <w:ind w:firstLine="0"/>
        <w:jc w:val="center"/>
      </w:pPr>
      <w:r>
        <w:rPr>
          <w:noProof/>
        </w:rPr>
        <w:drawing>
          <wp:inline distT="0" distB="0" distL="0" distR="0" wp14:anchorId="6F1707B5" wp14:editId="618FA5A2">
            <wp:extent cx="5461000" cy="3530600"/>
            <wp:effectExtent l="0" t="0" r="635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0" cy="3530600"/>
                    </a:xfrm>
                    <a:prstGeom prst="rect">
                      <a:avLst/>
                    </a:prstGeom>
                    <a:noFill/>
                    <a:ln>
                      <a:noFill/>
                    </a:ln>
                  </pic:spPr>
                </pic:pic>
              </a:graphicData>
            </a:graphic>
          </wp:inline>
        </w:drawing>
      </w:r>
    </w:p>
    <w:p w:rsidR="00AE282B" w:rsidRDefault="00AE282B" w:rsidP="00AE282B">
      <w:pPr>
        <w:pStyle w:val="Legenda"/>
        <w:jc w:val="center"/>
      </w:pPr>
      <w:bookmarkStart w:id="42" w:name="_Toc438163309"/>
      <w:r>
        <w:t xml:space="preserve">Figura </w:t>
      </w:r>
      <w:r w:rsidR="00C348FF">
        <w:fldChar w:fldCharType="begin"/>
      </w:r>
      <w:r w:rsidR="00C348FF">
        <w:instrText xml:space="preserve"> SEQ Figura \* ARABIC </w:instrText>
      </w:r>
      <w:r w:rsidR="00C348FF">
        <w:fldChar w:fldCharType="separate"/>
      </w:r>
      <w:r w:rsidR="00873D18">
        <w:rPr>
          <w:noProof/>
        </w:rPr>
        <w:t>10</w:t>
      </w:r>
      <w:r w:rsidR="00C348FF">
        <w:rPr>
          <w:noProof/>
        </w:rPr>
        <w:fldChar w:fldCharType="end"/>
      </w:r>
      <w:r>
        <w:t xml:space="preserve"> - </w:t>
      </w:r>
      <w:r w:rsidRPr="00203838">
        <w:t xml:space="preserve">Diagrama entidade relacionamento dos apontamentos de </w:t>
      </w:r>
      <w:r>
        <w:t>produção</w:t>
      </w:r>
      <w:r w:rsidRPr="00203838">
        <w:t>.</w:t>
      </w:r>
      <w:bookmarkEnd w:id="42"/>
    </w:p>
    <w:p w:rsidR="00A27A96" w:rsidRPr="00A27A96" w:rsidRDefault="00A27A96" w:rsidP="00A27A96">
      <w:pPr>
        <w:pStyle w:val="Legenda"/>
        <w:jc w:val="center"/>
      </w:pPr>
      <w:r>
        <w:t xml:space="preserve">Fonte: </w:t>
      </w:r>
      <w:r w:rsidR="005E7B80">
        <w:t>Sistema de cálculo do índice OEE</w:t>
      </w:r>
      <w:r>
        <w:t>.</w:t>
      </w:r>
    </w:p>
    <w:p w:rsidR="00336042" w:rsidRDefault="00464FAF" w:rsidP="00464FAF">
      <w:pPr>
        <w:pStyle w:val="TextodoTrabalho"/>
      </w:pPr>
      <w:r>
        <w:t>O terceiro parâmetro para o cálculo do desempenho é o tempo de ciclo teórico para a produção. Este dado é de responsabilidade do sistema</w:t>
      </w:r>
      <w:r w:rsidR="00FE52DF">
        <w:t xml:space="preserve"> / módulo</w:t>
      </w:r>
      <w:r>
        <w:t xml:space="preserve"> de planejamento da produção e é mutável de acordo com a complexidade da ordem de prod</w:t>
      </w:r>
      <w:r w:rsidR="00674E53">
        <w:t>ução, ou seja, pode</w:t>
      </w:r>
      <w:r>
        <w:t xml:space="preserve"> haver ordens com médias de unidades por minuto diferentes para o mesmo equipamento ao longo do turno de trabalho, desta </w:t>
      </w:r>
      <w:r w:rsidR="0031647F">
        <w:t>maneira</w:t>
      </w:r>
      <w:r>
        <w:t xml:space="preserve">, o cálculo deve ser realizado em cada ordem de produção de forma isolada. </w:t>
      </w:r>
    </w:p>
    <w:p w:rsidR="00336042" w:rsidRDefault="00464FAF" w:rsidP="00464FAF">
      <w:pPr>
        <w:pStyle w:val="TextodoTrabalho"/>
      </w:pPr>
      <w:r>
        <w:t xml:space="preserve">Sempre que uma ordem de produção é gerada ou alterada, o sistema de controle da produção deve realizar uma chamada </w:t>
      </w:r>
      <w:proofErr w:type="gramStart"/>
      <w:r>
        <w:t xml:space="preserve">ao </w:t>
      </w:r>
      <w:r w:rsidR="00B85A63">
        <w:rPr>
          <w:i/>
        </w:rPr>
        <w:t>web</w:t>
      </w:r>
      <w:proofErr w:type="gramEnd"/>
      <w:r w:rsidR="00B85A63">
        <w:rPr>
          <w:i/>
        </w:rPr>
        <w:t xml:space="preserve"> </w:t>
      </w:r>
      <w:proofErr w:type="spellStart"/>
      <w:r w:rsidR="00B85A63">
        <w:rPr>
          <w:i/>
        </w:rPr>
        <w:t>service</w:t>
      </w:r>
      <w:proofErr w:type="spellEnd"/>
      <w:r>
        <w:t xml:space="preserve"> </w:t>
      </w:r>
      <w:r w:rsidR="00336042">
        <w:t>5 (</w:t>
      </w:r>
      <w:r w:rsidR="00336042" w:rsidRPr="00334619">
        <w:t>Inseri</w:t>
      </w:r>
      <w:r w:rsidR="00336042">
        <w:t xml:space="preserve">r ou alterar ordens de produção), </w:t>
      </w:r>
      <w:r>
        <w:t>informando o tempo de ciclo teórico por ordem de produção.</w:t>
      </w:r>
      <w:r w:rsidR="00AE282B">
        <w:t xml:space="preserve"> Esta informação é armazenada no atributo “unidades por minuto” da tabela “ordens produções”.</w:t>
      </w:r>
      <w:r w:rsidR="00336042">
        <w:t xml:space="preserve"> </w:t>
      </w:r>
      <w:r>
        <w:t xml:space="preserve"> </w:t>
      </w:r>
    </w:p>
    <w:p w:rsidR="00464FAF" w:rsidRDefault="00AE282B" w:rsidP="00464FAF">
      <w:pPr>
        <w:pStyle w:val="TextodoTrabalho"/>
      </w:pPr>
      <w:r>
        <w:t xml:space="preserve">O fluxo das informações necessárias para o cálculo do desempenho </w:t>
      </w:r>
      <w:r w:rsidR="000428D9">
        <w:t>é</w:t>
      </w:r>
      <w:r>
        <w:t xml:space="preserve"> resumido </w:t>
      </w:r>
      <w:r w:rsidR="000428D9">
        <w:t>n</w:t>
      </w:r>
      <w:r>
        <w:t xml:space="preserve">a </w:t>
      </w:r>
      <w:r w:rsidR="00105D6A">
        <w:t>figura 11</w:t>
      </w:r>
      <w:r>
        <w:t>:</w:t>
      </w:r>
    </w:p>
    <w:p w:rsidR="00AE282B" w:rsidRDefault="006A48B0" w:rsidP="00AE282B">
      <w:pPr>
        <w:pStyle w:val="TextodoTrabalho"/>
        <w:keepNext/>
        <w:ind w:firstLine="0"/>
        <w:jc w:val="center"/>
      </w:pPr>
      <w:r>
        <w:rPr>
          <w:noProof/>
        </w:rPr>
        <w:lastRenderedPageBreak/>
        <w:drawing>
          <wp:inline distT="0" distB="0" distL="0" distR="0" wp14:anchorId="5ED233DB" wp14:editId="411C4A00">
            <wp:extent cx="5613400" cy="2463800"/>
            <wp:effectExtent l="0" t="0" r="635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2463800"/>
                    </a:xfrm>
                    <a:prstGeom prst="rect">
                      <a:avLst/>
                    </a:prstGeom>
                    <a:noFill/>
                    <a:ln>
                      <a:noFill/>
                    </a:ln>
                  </pic:spPr>
                </pic:pic>
              </a:graphicData>
            </a:graphic>
          </wp:inline>
        </w:drawing>
      </w:r>
    </w:p>
    <w:p w:rsidR="00AE282B" w:rsidRDefault="00AE282B" w:rsidP="00AE282B">
      <w:pPr>
        <w:pStyle w:val="Legenda"/>
        <w:jc w:val="center"/>
      </w:pPr>
      <w:bookmarkStart w:id="43" w:name="_Toc438163310"/>
      <w:r>
        <w:t xml:space="preserve">Figura </w:t>
      </w:r>
      <w:r w:rsidR="00C348FF">
        <w:fldChar w:fldCharType="begin"/>
      </w:r>
      <w:r w:rsidR="00C348FF">
        <w:instrText xml:space="preserve"> SEQ Figura \* ARABIC </w:instrText>
      </w:r>
      <w:r w:rsidR="00C348FF">
        <w:fldChar w:fldCharType="separate"/>
      </w:r>
      <w:r w:rsidR="00873D18">
        <w:rPr>
          <w:noProof/>
        </w:rPr>
        <w:t>11</w:t>
      </w:r>
      <w:r w:rsidR="00C348FF">
        <w:rPr>
          <w:noProof/>
        </w:rPr>
        <w:fldChar w:fldCharType="end"/>
      </w:r>
      <w:r>
        <w:t xml:space="preserve"> - </w:t>
      </w:r>
      <w:r w:rsidRPr="008654ED">
        <w:t>Fluxo de informações para cálculo do desempenho</w:t>
      </w:r>
      <w:r w:rsidR="00C13576">
        <w:t>.</w:t>
      </w:r>
      <w:bookmarkEnd w:id="43"/>
    </w:p>
    <w:p w:rsidR="00A27A96" w:rsidRPr="00A27A96" w:rsidRDefault="00A27A96" w:rsidP="00A27A96">
      <w:pPr>
        <w:pStyle w:val="Legenda"/>
        <w:jc w:val="center"/>
      </w:pPr>
      <w:r>
        <w:t>Fonte: do autor.</w:t>
      </w:r>
    </w:p>
    <w:p w:rsidR="00464FAF" w:rsidRDefault="00464FAF" w:rsidP="00464FAF">
      <w:pPr>
        <w:pStyle w:val="TextodoTrabalho"/>
      </w:pPr>
      <w:r>
        <w:t xml:space="preserve">De posse de todas as informações necessárias, o desempenho </w:t>
      </w:r>
      <w:r w:rsidR="000428D9">
        <w:t>é</w:t>
      </w:r>
      <w:r>
        <w:t xml:space="preserve"> calculado a partir das fórmulas: </w:t>
      </w:r>
    </w:p>
    <w:p w:rsidR="00464FAF" w:rsidRDefault="00464FAF" w:rsidP="00464FAF">
      <w:pPr>
        <w:pStyle w:val="TextodoTrabalho"/>
      </w:pPr>
      <w:r>
        <w:t>Tempo de ciclo real = Tempo de operação / Volume total produzido</w:t>
      </w:r>
    </w:p>
    <w:p w:rsidR="00464FAF" w:rsidRDefault="00464FAF" w:rsidP="00464FAF">
      <w:pPr>
        <w:pStyle w:val="TextodoTrabalho"/>
      </w:pPr>
      <w:r>
        <w:t>Desempenho = (1 / Tempo de ciclo teórico) / Tempo de ciclo real</w:t>
      </w:r>
    </w:p>
    <w:p w:rsidR="00464FAF" w:rsidRDefault="00464FAF" w:rsidP="00464FAF">
      <w:pPr>
        <w:pStyle w:val="Ttulo2"/>
      </w:pPr>
      <w:bookmarkStart w:id="44" w:name="_Toc438163415"/>
      <w:proofErr w:type="gramStart"/>
      <w:r>
        <w:t>Implementação</w:t>
      </w:r>
      <w:proofErr w:type="gramEnd"/>
      <w:r>
        <w:t xml:space="preserve"> do cálculo do índice de qualidade</w:t>
      </w:r>
      <w:bookmarkEnd w:id="44"/>
    </w:p>
    <w:p w:rsidR="00590BF6" w:rsidRDefault="0035787D" w:rsidP="00464FAF">
      <w:pPr>
        <w:pStyle w:val="TextodoTrabalho"/>
      </w:pPr>
      <w:r>
        <w:t>De acordo com o estudo descrito durante o capítulo um, a</w:t>
      </w:r>
      <w:r w:rsidR="00464FAF">
        <w:t xml:space="preserve"> qualidade corresponde </w:t>
      </w:r>
      <w:proofErr w:type="gramStart"/>
      <w:r w:rsidR="00464FAF">
        <w:t>a</w:t>
      </w:r>
      <w:proofErr w:type="gramEnd"/>
      <w:r w:rsidR="00464FAF">
        <w:t xml:space="preserve"> quantidade de peças produzidas dentro das especificações, em razão da quantidade total de unidades produzidas, ou seja, uma vez que já se conhece o volume total produzido (utilizado para calcular o desempenho), para a realização do cálculo de qualidade, basta identificar o volume total de unidades produzidas fora das especificações. Esta informação é proveniente do sistema</w:t>
      </w:r>
      <w:r w:rsidR="00095CB7">
        <w:t xml:space="preserve"> / módulo</w:t>
      </w:r>
      <w:r w:rsidR="00464FAF">
        <w:t xml:space="preserve"> de controle da produção e é transmitida da mesma forma que o volume total produzido, ou seja, periodicamente, o sistema de controle da produção deve informar </w:t>
      </w:r>
      <w:proofErr w:type="gramStart"/>
      <w:r w:rsidR="00464FAF">
        <w:t xml:space="preserve">ao </w:t>
      </w:r>
      <w:r w:rsidR="00B85A63">
        <w:rPr>
          <w:i/>
        </w:rPr>
        <w:t>web</w:t>
      </w:r>
      <w:proofErr w:type="gramEnd"/>
      <w:r w:rsidR="00B85A63">
        <w:rPr>
          <w:i/>
        </w:rPr>
        <w:t xml:space="preserve"> </w:t>
      </w:r>
      <w:proofErr w:type="spellStart"/>
      <w:r w:rsidR="00B85A63">
        <w:rPr>
          <w:i/>
        </w:rPr>
        <w:t>service</w:t>
      </w:r>
      <w:proofErr w:type="spellEnd"/>
      <w:r w:rsidR="00464FAF">
        <w:t xml:space="preserve"> correspondente do sistema de cálculo do índice a quantidade produzida com defeitos desde a última iteração.</w:t>
      </w:r>
      <w:r w:rsidR="00140C35">
        <w:t xml:space="preserve"> </w:t>
      </w:r>
    </w:p>
    <w:p w:rsidR="00590BF6" w:rsidRDefault="00590BF6" w:rsidP="00464FAF">
      <w:pPr>
        <w:pStyle w:val="TextodoTrabalho"/>
      </w:pPr>
      <w:r>
        <w:t xml:space="preserve">Caso o sistema de controle da produção controle os registros de quantidade produzida, deve ser utilizado o </w:t>
      </w:r>
      <w:r w:rsidR="00B85A63">
        <w:rPr>
          <w:i/>
        </w:rPr>
        <w:t xml:space="preserve">web </w:t>
      </w:r>
      <w:proofErr w:type="spellStart"/>
      <w:r w:rsidR="00B85A63">
        <w:rPr>
          <w:i/>
        </w:rPr>
        <w:t>service</w:t>
      </w:r>
      <w:proofErr w:type="spellEnd"/>
      <w:proofErr w:type="gramStart"/>
      <w:r>
        <w:t xml:space="preserve">  </w:t>
      </w:r>
      <w:proofErr w:type="gramEnd"/>
      <w:r>
        <w:t>18 (</w:t>
      </w:r>
      <w:r w:rsidRPr="00334619">
        <w:t>Inserir ou alterar apontamento de quantidade através do código</w:t>
      </w:r>
      <w:r>
        <w:t xml:space="preserve"> do registro). Caso contrário, deve ser </w:t>
      </w:r>
      <w:proofErr w:type="gramStart"/>
      <w:r>
        <w:t xml:space="preserve">utilizado o </w:t>
      </w:r>
      <w:r w:rsidR="00B85A63">
        <w:rPr>
          <w:i/>
        </w:rPr>
        <w:t xml:space="preserve">web </w:t>
      </w:r>
      <w:proofErr w:type="spellStart"/>
      <w:r w:rsidR="00B85A63">
        <w:rPr>
          <w:i/>
        </w:rPr>
        <w:t>service</w:t>
      </w:r>
      <w:proofErr w:type="spellEnd"/>
      <w:r>
        <w:t xml:space="preserve"> 17</w:t>
      </w:r>
      <w:proofErr w:type="gramEnd"/>
      <w:r>
        <w:t xml:space="preserve"> (</w:t>
      </w:r>
      <w:r w:rsidRPr="00334619">
        <w:t>Inserir apontamento de quantidade refugo</w:t>
      </w:r>
      <w:r>
        <w:t>).</w:t>
      </w:r>
    </w:p>
    <w:p w:rsidR="00464FAF" w:rsidRDefault="00140C35" w:rsidP="00464FAF">
      <w:pPr>
        <w:pStyle w:val="TextodoTrabalho"/>
      </w:pPr>
      <w:r>
        <w:t xml:space="preserve">Tanto as quantidades produzidas com defeito, quanto </w:t>
      </w:r>
      <w:proofErr w:type="gramStart"/>
      <w:r>
        <w:t>as</w:t>
      </w:r>
      <w:proofErr w:type="gramEnd"/>
      <w:r>
        <w:t xml:space="preserve"> quantidades produzidas dentro das especificações são armazenadas na tabela “apontamentos quantidades”, sendo </w:t>
      </w:r>
      <w:r>
        <w:lastRenderedPageBreak/>
        <w:t>distinguidas pelo atributo “</w:t>
      </w:r>
      <w:proofErr w:type="spellStart"/>
      <w:r>
        <w:t>dm_qualidade</w:t>
      </w:r>
      <w:proofErr w:type="spellEnd"/>
      <w:r>
        <w:t xml:space="preserve">” que possui o valor “P” para produção </w:t>
      </w:r>
      <w:r w:rsidR="00667E5E">
        <w:t>dentro dos</w:t>
      </w:r>
      <w:r>
        <w:t xml:space="preserve"> padrões e “R” para refugo.</w:t>
      </w:r>
    </w:p>
    <w:p w:rsidR="00464FAF" w:rsidRDefault="00464FAF" w:rsidP="00464FAF">
      <w:pPr>
        <w:pStyle w:val="TextodoTrabalho"/>
      </w:pPr>
      <w:r>
        <w:t xml:space="preserve"> </w:t>
      </w:r>
      <w:r w:rsidR="00140C35">
        <w:t xml:space="preserve">O fluxo das informações necessárias para o cálculo da qualidade </w:t>
      </w:r>
      <w:r w:rsidR="00857F69">
        <w:t>é</w:t>
      </w:r>
      <w:r w:rsidR="00140C35">
        <w:t xml:space="preserve"> resumido </w:t>
      </w:r>
      <w:r w:rsidR="00857F69">
        <w:t>n</w:t>
      </w:r>
      <w:r w:rsidR="00140C35">
        <w:t xml:space="preserve">a </w:t>
      </w:r>
      <w:r w:rsidR="003E144A">
        <w:t>figura</w:t>
      </w:r>
      <w:r w:rsidR="00140C35">
        <w:t xml:space="preserve"> </w:t>
      </w:r>
      <w:r w:rsidR="00105D6A">
        <w:t>12</w:t>
      </w:r>
      <w:r w:rsidR="00140C35">
        <w:t>:</w:t>
      </w:r>
    </w:p>
    <w:p w:rsidR="00140C35" w:rsidRDefault="006A48B0" w:rsidP="00140C35">
      <w:pPr>
        <w:pStyle w:val="TextodoTrabalho"/>
        <w:keepNext/>
        <w:ind w:firstLine="0"/>
        <w:jc w:val="center"/>
      </w:pPr>
      <w:r>
        <w:rPr>
          <w:noProof/>
        </w:rPr>
        <w:drawing>
          <wp:inline distT="0" distB="0" distL="0" distR="0" wp14:anchorId="754FBBFC" wp14:editId="0EEBB886">
            <wp:extent cx="5245100" cy="2552700"/>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0" cy="2552700"/>
                    </a:xfrm>
                    <a:prstGeom prst="rect">
                      <a:avLst/>
                    </a:prstGeom>
                    <a:noFill/>
                    <a:ln>
                      <a:noFill/>
                    </a:ln>
                  </pic:spPr>
                </pic:pic>
              </a:graphicData>
            </a:graphic>
          </wp:inline>
        </w:drawing>
      </w:r>
    </w:p>
    <w:p w:rsidR="00140C35" w:rsidRDefault="00140C35" w:rsidP="00140C35">
      <w:pPr>
        <w:pStyle w:val="Legenda"/>
        <w:jc w:val="center"/>
      </w:pPr>
      <w:bookmarkStart w:id="45" w:name="_Toc438163311"/>
      <w:r>
        <w:t xml:space="preserve">Figura </w:t>
      </w:r>
      <w:r w:rsidR="00C348FF">
        <w:fldChar w:fldCharType="begin"/>
      </w:r>
      <w:r w:rsidR="00C348FF">
        <w:instrText xml:space="preserve"> SEQ Figura \* ARABIC </w:instrText>
      </w:r>
      <w:r w:rsidR="00C348FF">
        <w:fldChar w:fldCharType="separate"/>
      </w:r>
      <w:r w:rsidR="00873D18">
        <w:rPr>
          <w:noProof/>
        </w:rPr>
        <w:t>12</w:t>
      </w:r>
      <w:r w:rsidR="00C348FF">
        <w:rPr>
          <w:noProof/>
        </w:rPr>
        <w:fldChar w:fldCharType="end"/>
      </w:r>
      <w:r>
        <w:t xml:space="preserve"> - </w:t>
      </w:r>
      <w:r w:rsidRPr="009E5567">
        <w:t>Fluxo de informações para cálculo da qualidade</w:t>
      </w:r>
      <w:r w:rsidR="00C13576">
        <w:t>.</w:t>
      </w:r>
      <w:bookmarkEnd w:id="45"/>
    </w:p>
    <w:p w:rsidR="00A27A96" w:rsidRPr="00A27A96" w:rsidRDefault="00A27A96" w:rsidP="00A27A96">
      <w:pPr>
        <w:pStyle w:val="Legenda"/>
        <w:jc w:val="center"/>
      </w:pPr>
      <w:r>
        <w:t>Fonte: do autor.</w:t>
      </w:r>
    </w:p>
    <w:p w:rsidR="00464FAF" w:rsidRDefault="00464FAF" w:rsidP="00464FAF">
      <w:pPr>
        <w:pStyle w:val="TextodoTrabalho"/>
      </w:pPr>
      <w:r>
        <w:t>O índice de qualidade pode ser calculado a partir da fórmula:</w:t>
      </w:r>
    </w:p>
    <w:p w:rsidR="00464FAF" w:rsidRDefault="00464FAF" w:rsidP="00464FAF">
      <w:pPr>
        <w:pStyle w:val="TextodoTrabalho"/>
      </w:pPr>
      <w:r>
        <w:t>Qualidade = (volume total – unidades com defeito) / volume total</w:t>
      </w:r>
    </w:p>
    <w:p w:rsidR="00464FAF" w:rsidRDefault="00464FAF" w:rsidP="00464FAF">
      <w:pPr>
        <w:pStyle w:val="Ttulo2"/>
      </w:pPr>
      <w:bookmarkStart w:id="46" w:name="_Toc438163416"/>
      <w:proofErr w:type="gramStart"/>
      <w:r>
        <w:t>Implementação</w:t>
      </w:r>
      <w:proofErr w:type="gramEnd"/>
      <w:r>
        <w:t xml:space="preserve"> do cálculo do </w:t>
      </w:r>
      <w:r w:rsidR="002E13DE">
        <w:t>Índice de Eficiência Global</w:t>
      </w:r>
      <w:r>
        <w:t xml:space="preserve"> dos equipamentos</w:t>
      </w:r>
      <w:bookmarkEnd w:id="46"/>
    </w:p>
    <w:p w:rsidR="00464FAF" w:rsidRDefault="00464FAF" w:rsidP="00464FAF">
      <w:pPr>
        <w:pStyle w:val="TextodoTrabalho"/>
      </w:pPr>
      <w:r>
        <w:t xml:space="preserve">Uma vez que os indicadores de disponibilidade, desempenho e qualidade são conhecidos, o </w:t>
      </w:r>
      <w:r w:rsidR="002E13DE">
        <w:t>Índice de Eficiência Global</w:t>
      </w:r>
      <w:r>
        <w:t xml:space="preserve"> do equipamento é calculado a partir da fórmula </w:t>
      </w:r>
      <w:r w:rsidR="00590BF6">
        <w:t>descrita no primeiro capítulo:</w:t>
      </w:r>
      <w:r w:rsidR="001735C8">
        <w:t xml:space="preserve"> </w:t>
      </w:r>
    </w:p>
    <w:p w:rsidR="00464FAF" w:rsidRDefault="00464FAF" w:rsidP="00464FAF">
      <w:pPr>
        <w:pStyle w:val="TextodoTrabalho"/>
      </w:pPr>
      <w:r>
        <w:t>OEE = Disponibilidade * Desempenho * Qualidade</w:t>
      </w:r>
    </w:p>
    <w:p w:rsidR="00464FAF" w:rsidRDefault="00464FAF" w:rsidP="00464FAF">
      <w:pPr>
        <w:pStyle w:val="TextodoTrabalho"/>
      </w:pPr>
      <w:r>
        <w:t xml:space="preserve">Neste caso, também é disponibilizado um </w:t>
      </w:r>
      <w:r w:rsidR="00B85A63">
        <w:rPr>
          <w:i/>
        </w:rPr>
        <w:t xml:space="preserve">web </w:t>
      </w:r>
      <w:proofErr w:type="spellStart"/>
      <w:r w:rsidR="00B85A63">
        <w:rPr>
          <w:i/>
        </w:rPr>
        <w:t>service</w:t>
      </w:r>
      <w:proofErr w:type="spellEnd"/>
      <w:r w:rsidR="00590BF6">
        <w:t xml:space="preserve"> (20 - </w:t>
      </w:r>
      <w:r w:rsidR="00590BF6" w:rsidRPr="00334619">
        <w:t>Índice OEE em tempo real</w:t>
      </w:r>
      <w:r w:rsidR="00590BF6">
        <w:t>),</w:t>
      </w:r>
      <w:r>
        <w:t xml:space="preserve"> porém ao invés de propiciar entrada de dados, o sistema disponibiliza</w:t>
      </w:r>
      <w:r w:rsidR="003E144A">
        <w:t xml:space="preserve"> o índice </w:t>
      </w:r>
      <w:r w:rsidR="00667E5E">
        <w:t>resultante como saída (</w:t>
      </w:r>
      <w:r w:rsidR="00105D6A">
        <w:t>visualizado na figura 13</w:t>
      </w:r>
      <w:r w:rsidR="00667E5E">
        <w:t>)</w:t>
      </w:r>
      <w:r w:rsidR="003E144A">
        <w:t>:</w:t>
      </w:r>
    </w:p>
    <w:p w:rsidR="00E55A8F" w:rsidRDefault="006A48B0" w:rsidP="00E55A8F">
      <w:pPr>
        <w:pStyle w:val="TextodoTrabalho"/>
        <w:keepNext/>
        <w:ind w:firstLine="0"/>
        <w:jc w:val="center"/>
      </w:pPr>
      <w:r>
        <w:rPr>
          <w:noProof/>
        </w:rPr>
        <w:lastRenderedPageBreak/>
        <w:drawing>
          <wp:inline distT="0" distB="0" distL="0" distR="0" wp14:anchorId="263B16D4" wp14:editId="43E794C3">
            <wp:extent cx="4943475" cy="2115400"/>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0093" cy="2118232"/>
                    </a:xfrm>
                    <a:prstGeom prst="rect">
                      <a:avLst/>
                    </a:prstGeom>
                    <a:noFill/>
                    <a:ln>
                      <a:noFill/>
                    </a:ln>
                  </pic:spPr>
                </pic:pic>
              </a:graphicData>
            </a:graphic>
          </wp:inline>
        </w:drawing>
      </w:r>
    </w:p>
    <w:p w:rsidR="00464FAF" w:rsidRDefault="00E55A8F" w:rsidP="00E55A8F">
      <w:pPr>
        <w:pStyle w:val="Legenda"/>
        <w:jc w:val="center"/>
      </w:pPr>
      <w:bookmarkStart w:id="47" w:name="_Toc438163312"/>
      <w:r>
        <w:t xml:space="preserve">Figura </w:t>
      </w:r>
      <w:r w:rsidR="00C348FF">
        <w:fldChar w:fldCharType="begin"/>
      </w:r>
      <w:r w:rsidR="00C348FF">
        <w:instrText xml:space="preserve"> SEQ Figura \* ARABIC </w:instrText>
      </w:r>
      <w:r w:rsidR="00C348FF">
        <w:fldChar w:fldCharType="separate"/>
      </w:r>
      <w:r w:rsidR="00873D18">
        <w:rPr>
          <w:noProof/>
        </w:rPr>
        <w:t>13</w:t>
      </w:r>
      <w:r w:rsidR="00C348FF">
        <w:rPr>
          <w:noProof/>
        </w:rPr>
        <w:fldChar w:fldCharType="end"/>
      </w:r>
      <w:r>
        <w:t xml:space="preserve"> - </w:t>
      </w:r>
      <w:r w:rsidRPr="00CE5BD9">
        <w:t>Disponibilização do indicad</w:t>
      </w:r>
      <w:r>
        <w:t>or resultante.</w:t>
      </w:r>
      <w:bookmarkEnd w:id="47"/>
    </w:p>
    <w:p w:rsidR="00A27A96" w:rsidRPr="00A27A96" w:rsidRDefault="00A27A96" w:rsidP="00A27A96">
      <w:pPr>
        <w:pStyle w:val="Legenda"/>
        <w:jc w:val="center"/>
      </w:pPr>
      <w:r>
        <w:t>Fonte: do autor.</w:t>
      </w:r>
    </w:p>
    <w:p w:rsidR="009062F9" w:rsidRDefault="00511FE9" w:rsidP="00511FE9">
      <w:pPr>
        <w:pStyle w:val="TextodoTrabalho"/>
      </w:pPr>
      <w:r>
        <w:t xml:space="preserve">O índice resultante é disponibilizado </w:t>
      </w:r>
      <w:r w:rsidR="007E314A">
        <w:t xml:space="preserve">em tempo real, retroativo à quantidade de minutos informada no arquivo XML recebido </w:t>
      </w:r>
      <w:proofErr w:type="gramStart"/>
      <w:r w:rsidR="007E314A">
        <w:t xml:space="preserve">pelo </w:t>
      </w:r>
      <w:r w:rsidR="00B85A63">
        <w:rPr>
          <w:i/>
        </w:rPr>
        <w:t>web</w:t>
      </w:r>
      <w:proofErr w:type="gramEnd"/>
      <w:r w:rsidR="00B85A63">
        <w:rPr>
          <w:i/>
        </w:rPr>
        <w:t xml:space="preserve"> </w:t>
      </w:r>
      <w:proofErr w:type="spellStart"/>
      <w:r w:rsidR="00B85A63">
        <w:rPr>
          <w:i/>
        </w:rPr>
        <w:t>service</w:t>
      </w:r>
      <w:proofErr w:type="spellEnd"/>
      <w:r w:rsidR="00FD176C">
        <w:t>, ou seja, conté</w:t>
      </w:r>
      <w:r w:rsidR="007E314A">
        <w:t xml:space="preserve">m os dados dos últimos “x” minutos, onde “x” é uma variável obrigatória que deve ser informada pelo sistema cliente. </w:t>
      </w:r>
    </w:p>
    <w:p w:rsidR="00FD176C" w:rsidRDefault="00FD176C" w:rsidP="00511FE9">
      <w:pPr>
        <w:pStyle w:val="TextodoTrabalho"/>
      </w:pPr>
      <w:r>
        <w:t>Apesar da aparente simplicidade dos cálculos para a geração do indicador, muitas vezes são necessários tratamentos nos dados brutos, para que somente então, as fórmulas possam ser utilizadas.</w:t>
      </w:r>
    </w:p>
    <w:p w:rsidR="009062F9" w:rsidRDefault="00B61CAD" w:rsidP="00EA35DF">
      <w:pPr>
        <w:pStyle w:val="Ttulo3"/>
        <w:jc w:val="both"/>
      </w:pPr>
      <w:bookmarkStart w:id="48" w:name="_Toc438163417"/>
      <w:r>
        <w:t xml:space="preserve">Tratamento dos dados </w:t>
      </w:r>
      <w:r w:rsidR="009062F9">
        <w:t>para</w:t>
      </w:r>
      <w:r>
        <w:t xml:space="preserve"> o</w:t>
      </w:r>
      <w:r w:rsidR="009062F9">
        <w:t xml:space="preserve"> cálculo do </w:t>
      </w:r>
      <w:r w:rsidR="002E13DE">
        <w:t>Índice de Eficiência Global</w:t>
      </w:r>
      <w:r w:rsidR="009062F9">
        <w:t xml:space="preserve"> dos equipamentos</w:t>
      </w:r>
      <w:bookmarkEnd w:id="48"/>
    </w:p>
    <w:p w:rsidR="00C30334" w:rsidRDefault="007E314A" w:rsidP="00511FE9">
      <w:pPr>
        <w:pStyle w:val="TextodoTrabalho"/>
      </w:pPr>
      <w:r>
        <w:t xml:space="preserve">Para </w:t>
      </w:r>
      <w:r w:rsidR="00132CC0">
        <w:t xml:space="preserve">realizar </w:t>
      </w:r>
      <w:r w:rsidR="009062F9">
        <w:t>o</w:t>
      </w:r>
      <w:r>
        <w:t xml:space="preserve"> cálculo</w:t>
      </w:r>
      <w:r w:rsidR="009062F9">
        <w:t xml:space="preserve"> do índice OEE relativo aos últimos minutos</w:t>
      </w:r>
      <w:r>
        <w:t xml:space="preserve">, na maioria das vezes não é possível utilizar os dados brutos armazenados no </w:t>
      </w:r>
      <w:r w:rsidR="00FC2510">
        <w:t>banco de dados</w:t>
      </w:r>
      <w:r w:rsidR="00132CC0">
        <w:t>, ou seja, não</w:t>
      </w:r>
      <w:r>
        <w:t xml:space="preserve"> </w:t>
      </w:r>
      <w:r w:rsidR="00132CC0">
        <w:t>há como</w:t>
      </w:r>
      <w:r>
        <w:t xml:space="preserve"> selecionar os dados dos últimos “x” minutos atrav</w:t>
      </w:r>
      <w:r w:rsidR="009062F9">
        <w:t xml:space="preserve">és de simples consultas SQL. </w:t>
      </w:r>
      <w:r w:rsidR="00FC2510">
        <w:t xml:space="preserve">O mesmo problema ocorre quando é necessário exibir o índice resultante em cortes (por hora ou por dia, por exemplo). </w:t>
      </w:r>
      <w:r w:rsidR="00FD176C">
        <w:t xml:space="preserve">Como forma de contornar este impasse, </w:t>
      </w:r>
      <w:r w:rsidR="00C30334">
        <w:t xml:space="preserve">antes de realizar os cálculos, primeiramente é necessário </w:t>
      </w:r>
      <w:r w:rsidR="00F57D6B">
        <w:t>separar os registros entre os cortes pretendidos</w:t>
      </w:r>
      <w:r w:rsidR="00FD176C">
        <w:t>.</w:t>
      </w:r>
      <w:r w:rsidR="00F57D6B">
        <w:t xml:space="preserve"> </w:t>
      </w:r>
      <w:r w:rsidR="00FD176C">
        <w:t>O</w:t>
      </w:r>
      <w:r w:rsidR="00F57D6B">
        <w:t>s passos para a geração do indicador são:</w:t>
      </w:r>
    </w:p>
    <w:p w:rsidR="00972B28" w:rsidRDefault="00355F5B" w:rsidP="00124CCD">
      <w:pPr>
        <w:pStyle w:val="TextodoTrabalho"/>
        <w:numPr>
          <w:ilvl w:val="0"/>
          <w:numId w:val="5"/>
        </w:numPr>
      </w:pPr>
      <w:r>
        <w:t xml:space="preserve"> </w:t>
      </w:r>
      <w:proofErr w:type="gramStart"/>
      <w:r w:rsidR="00132CC0">
        <w:t>s</w:t>
      </w:r>
      <w:r w:rsidR="00C30334">
        <w:t>elecionar</w:t>
      </w:r>
      <w:proofErr w:type="gramEnd"/>
      <w:r w:rsidR="00C30334">
        <w:t xml:space="preserve"> os dados relacionados ao intervalo pretendido através de consultas SQL</w:t>
      </w:r>
      <w:r w:rsidR="00972B28">
        <w:t xml:space="preserve">. Os critérios para seleção de dados são os seguintes: </w:t>
      </w:r>
    </w:p>
    <w:p w:rsidR="00C30334" w:rsidRDefault="00972B28" w:rsidP="00972B28">
      <w:pPr>
        <w:pStyle w:val="TextodoTrabalho"/>
        <w:numPr>
          <w:ilvl w:val="1"/>
          <w:numId w:val="5"/>
        </w:numPr>
      </w:pPr>
      <w:proofErr w:type="gramStart"/>
      <w:r>
        <w:t>registros</w:t>
      </w:r>
      <w:proofErr w:type="gramEnd"/>
      <w:r>
        <w:t xml:space="preserve"> iniciando antes e terminando dentro do intervalo pretendido</w:t>
      </w:r>
      <w:r w:rsidR="00E475A0">
        <w:t>;</w:t>
      </w:r>
    </w:p>
    <w:p w:rsidR="00972B28" w:rsidRDefault="00972B28" w:rsidP="00972B28">
      <w:pPr>
        <w:pStyle w:val="TextodoTrabalho"/>
        <w:numPr>
          <w:ilvl w:val="1"/>
          <w:numId w:val="5"/>
        </w:numPr>
      </w:pPr>
      <w:proofErr w:type="gramStart"/>
      <w:r>
        <w:t>registros</w:t>
      </w:r>
      <w:proofErr w:type="gramEnd"/>
      <w:r>
        <w:t xml:space="preserve"> iniciando antes e terminando após o intervalo pretendido;</w:t>
      </w:r>
    </w:p>
    <w:p w:rsidR="00972B28" w:rsidRDefault="00972B28" w:rsidP="00972B28">
      <w:pPr>
        <w:pStyle w:val="TextodoTrabalho"/>
        <w:numPr>
          <w:ilvl w:val="1"/>
          <w:numId w:val="5"/>
        </w:numPr>
      </w:pPr>
      <w:proofErr w:type="gramStart"/>
      <w:r>
        <w:t>registros</w:t>
      </w:r>
      <w:proofErr w:type="gramEnd"/>
      <w:r>
        <w:t xml:space="preserve"> iniciando e terminando durante o intervalo pretendido;</w:t>
      </w:r>
    </w:p>
    <w:p w:rsidR="00972B28" w:rsidRDefault="00972B28" w:rsidP="00972B28">
      <w:pPr>
        <w:pStyle w:val="TextodoTrabalho"/>
        <w:numPr>
          <w:ilvl w:val="1"/>
          <w:numId w:val="5"/>
        </w:numPr>
      </w:pPr>
      <w:proofErr w:type="gramStart"/>
      <w:r>
        <w:lastRenderedPageBreak/>
        <w:t>registros</w:t>
      </w:r>
      <w:proofErr w:type="gramEnd"/>
      <w:r>
        <w:t xml:space="preserve"> iniciando durante e terminando após o intervalo pretendido;</w:t>
      </w:r>
    </w:p>
    <w:p w:rsidR="00C30334" w:rsidRDefault="00355F5B" w:rsidP="00124CCD">
      <w:pPr>
        <w:pStyle w:val="TextodoTrabalho"/>
        <w:numPr>
          <w:ilvl w:val="0"/>
          <w:numId w:val="5"/>
        </w:numPr>
      </w:pPr>
      <w:r>
        <w:t xml:space="preserve"> </w:t>
      </w:r>
      <w:proofErr w:type="gramStart"/>
      <w:r w:rsidR="00132CC0">
        <w:t>d</w:t>
      </w:r>
      <w:r w:rsidR="00C30334">
        <w:t>ividir</w:t>
      </w:r>
      <w:proofErr w:type="gramEnd"/>
      <w:r w:rsidR="00C30334">
        <w:t xml:space="preserve"> o resultado da consulta entre os diferentes cortes</w:t>
      </w:r>
      <w:r w:rsidR="00E475A0">
        <w:t>;</w:t>
      </w:r>
    </w:p>
    <w:p w:rsidR="00C30334" w:rsidRPr="00511FE9" w:rsidRDefault="00355F5B" w:rsidP="00124CCD">
      <w:pPr>
        <w:pStyle w:val="TextodoTrabalho"/>
        <w:numPr>
          <w:ilvl w:val="0"/>
          <w:numId w:val="5"/>
        </w:numPr>
      </w:pPr>
      <w:r>
        <w:t xml:space="preserve"> </w:t>
      </w:r>
      <w:proofErr w:type="gramStart"/>
      <w:r w:rsidR="00132CC0">
        <w:t>c</w:t>
      </w:r>
      <w:r w:rsidR="00C30334">
        <w:t>alcular</w:t>
      </w:r>
      <w:proofErr w:type="gramEnd"/>
      <w:r w:rsidR="00C30334">
        <w:t xml:space="preserve"> o </w:t>
      </w:r>
      <w:r w:rsidR="002E13DE">
        <w:t>Índice de Eficiência Global</w:t>
      </w:r>
      <w:r w:rsidR="00C30334">
        <w:t xml:space="preserve"> dos equipamentos em cada corte de forma isolada</w:t>
      </w:r>
      <w:r w:rsidR="00E475A0">
        <w:t>.</w:t>
      </w:r>
    </w:p>
    <w:p w:rsidR="00FC2510" w:rsidRDefault="00F57D6B" w:rsidP="00511FE9">
      <w:pPr>
        <w:pStyle w:val="TextodoTrabalho"/>
      </w:pPr>
      <w:r>
        <w:t>O seguinte exemplo</w:t>
      </w:r>
      <w:r w:rsidR="00C30334">
        <w:t xml:space="preserve"> demonstra o problema e </w:t>
      </w:r>
      <w:r>
        <w:t>a execução do algoritmo proposto:</w:t>
      </w:r>
    </w:p>
    <w:p w:rsidR="009062F9" w:rsidRDefault="00FC2510" w:rsidP="00511FE9">
      <w:pPr>
        <w:pStyle w:val="TextodoTrabalho"/>
      </w:pPr>
      <w:r>
        <w:t xml:space="preserve">Em um </w:t>
      </w:r>
      <w:r w:rsidR="00E90F5A">
        <w:t xml:space="preserve">turno de trabalho, </w:t>
      </w:r>
      <w:r>
        <w:t>um equipamento fictício</w:t>
      </w:r>
      <w:r w:rsidR="00EC4F6A">
        <w:t xml:space="preserve"> produziu</w:t>
      </w:r>
      <w:r>
        <w:t xml:space="preserve"> três diferentes ordens de produção com tempos de ciclos teóricos diferentes</w:t>
      </w:r>
      <w:r w:rsidR="00E90F5A">
        <w:t>, c</w:t>
      </w:r>
      <w:r w:rsidR="00105D6A">
        <w:t>o</w:t>
      </w:r>
      <w:r w:rsidR="00FD176C">
        <w:t>mo</w:t>
      </w:r>
      <w:r w:rsidR="00105D6A">
        <w:t xml:space="preserve"> ilustrado na figura 14</w:t>
      </w:r>
      <w:r>
        <w:t>:</w:t>
      </w:r>
      <w:r w:rsidR="009062F9">
        <w:t xml:space="preserve"> </w:t>
      </w:r>
    </w:p>
    <w:p w:rsidR="00B61CAD" w:rsidRDefault="006A48B0" w:rsidP="00B61CAD">
      <w:pPr>
        <w:pStyle w:val="TextodoTrabalho"/>
        <w:keepNext/>
        <w:ind w:firstLine="0"/>
        <w:jc w:val="center"/>
      </w:pPr>
      <w:r>
        <w:rPr>
          <w:noProof/>
        </w:rPr>
        <w:drawing>
          <wp:inline distT="0" distB="0" distL="0" distR="0" wp14:anchorId="52F94977" wp14:editId="408432CC">
            <wp:extent cx="4133850" cy="1642057"/>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0" cy="1642057"/>
                    </a:xfrm>
                    <a:prstGeom prst="rect">
                      <a:avLst/>
                    </a:prstGeom>
                    <a:noFill/>
                    <a:ln>
                      <a:noFill/>
                    </a:ln>
                  </pic:spPr>
                </pic:pic>
              </a:graphicData>
            </a:graphic>
          </wp:inline>
        </w:drawing>
      </w:r>
    </w:p>
    <w:p w:rsidR="00EE54B1" w:rsidRDefault="00B61CAD" w:rsidP="00B61CAD">
      <w:pPr>
        <w:pStyle w:val="Legenda"/>
        <w:jc w:val="center"/>
      </w:pPr>
      <w:bookmarkStart w:id="49" w:name="_Toc438163313"/>
      <w:r>
        <w:t xml:space="preserve">Figura </w:t>
      </w:r>
      <w:r w:rsidR="00C348FF">
        <w:fldChar w:fldCharType="begin"/>
      </w:r>
      <w:r w:rsidR="00C348FF">
        <w:instrText xml:space="preserve"> SEQ Figura \* ARABIC </w:instrText>
      </w:r>
      <w:r w:rsidR="00C348FF">
        <w:fldChar w:fldCharType="separate"/>
      </w:r>
      <w:r w:rsidR="00873D18">
        <w:rPr>
          <w:noProof/>
        </w:rPr>
        <w:t>14</w:t>
      </w:r>
      <w:r w:rsidR="00C348FF">
        <w:rPr>
          <w:noProof/>
        </w:rPr>
        <w:fldChar w:fldCharType="end"/>
      </w:r>
      <w:r>
        <w:t xml:space="preserve"> - Exemplo dos registros obtidos em um turno de trabalho</w:t>
      </w:r>
      <w:r w:rsidR="00C90B41">
        <w:t>.</w:t>
      </w:r>
      <w:bookmarkEnd w:id="49"/>
    </w:p>
    <w:p w:rsidR="00A27A96" w:rsidRPr="00A27A96" w:rsidRDefault="00A27A96" w:rsidP="00A27A96">
      <w:pPr>
        <w:pStyle w:val="Legenda"/>
        <w:jc w:val="center"/>
      </w:pPr>
      <w:r>
        <w:t>Fonte: do autor.</w:t>
      </w:r>
    </w:p>
    <w:p w:rsidR="00FE5184" w:rsidRDefault="00132CC0" w:rsidP="00C30334">
      <w:pPr>
        <w:pStyle w:val="TextodoTrabalho"/>
      </w:pPr>
      <w:r>
        <w:t xml:space="preserve">Os apontamentos de quantidade em verde representam as peças produzidas dentro das especificações, enquanto que os produtos não conformes são identificados em vermelho. </w:t>
      </w:r>
    </w:p>
    <w:p w:rsidR="00C30334" w:rsidRDefault="00F57D6B" w:rsidP="00C30334">
      <w:pPr>
        <w:pStyle w:val="TextodoTrabalho"/>
      </w:pPr>
      <w:r>
        <w:t xml:space="preserve">Ao aplicar o algoritmo </w:t>
      </w:r>
      <w:r w:rsidR="00B61CAD">
        <w:t xml:space="preserve">de tratamento dos dados </w:t>
      </w:r>
      <w:r>
        <w:t xml:space="preserve">para obter o </w:t>
      </w:r>
      <w:r w:rsidR="002E13DE">
        <w:t>Índice de Eficiência Global</w:t>
      </w:r>
      <w:r>
        <w:t xml:space="preserve"> dos equipamentos por hora, </w:t>
      </w:r>
      <w:r w:rsidR="00D20B86">
        <w:t xml:space="preserve">o registro da programação dos equipamentos deve ser dividido em cinco (um corte para cada hora). O mesmo processo ocorre em todos os registros iniciados em um corte e finalizados no próximo corte (como os dois primeiros apontamentos de parada). De forma visual, </w:t>
      </w:r>
      <w:r w:rsidR="00E90F5A">
        <w:t xml:space="preserve">obtemos os </w:t>
      </w:r>
      <w:r>
        <w:t>resultados</w:t>
      </w:r>
      <w:r w:rsidR="00105D6A">
        <w:t xml:space="preserve"> da figura 15</w:t>
      </w:r>
      <w:r w:rsidR="00E90F5A">
        <w:t>:</w:t>
      </w:r>
    </w:p>
    <w:p w:rsidR="00B61CAD" w:rsidRDefault="006A48B0" w:rsidP="00B61CAD">
      <w:pPr>
        <w:pStyle w:val="TextodoTrabalho"/>
        <w:keepNext/>
        <w:ind w:firstLine="0"/>
        <w:jc w:val="center"/>
      </w:pPr>
      <w:r>
        <w:rPr>
          <w:noProof/>
        </w:rPr>
        <w:drawing>
          <wp:inline distT="0" distB="0" distL="0" distR="0" wp14:anchorId="51623F48" wp14:editId="412298C1">
            <wp:extent cx="4638675" cy="1940436"/>
            <wp:effectExtent l="0" t="0" r="0" b="3175"/>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5547" cy="1943311"/>
                    </a:xfrm>
                    <a:prstGeom prst="rect">
                      <a:avLst/>
                    </a:prstGeom>
                    <a:noFill/>
                    <a:ln>
                      <a:noFill/>
                    </a:ln>
                  </pic:spPr>
                </pic:pic>
              </a:graphicData>
            </a:graphic>
          </wp:inline>
        </w:drawing>
      </w:r>
    </w:p>
    <w:p w:rsidR="00F57D6B" w:rsidRDefault="00B61CAD" w:rsidP="00B61CAD">
      <w:pPr>
        <w:pStyle w:val="Legenda"/>
        <w:jc w:val="center"/>
      </w:pPr>
      <w:bookmarkStart w:id="50" w:name="_Toc438163314"/>
      <w:r>
        <w:t xml:space="preserve">Figura </w:t>
      </w:r>
      <w:r w:rsidR="00C348FF">
        <w:fldChar w:fldCharType="begin"/>
      </w:r>
      <w:r w:rsidR="00C348FF">
        <w:instrText xml:space="preserve"> SEQ Figura \* ARABIC </w:instrText>
      </w:r>
      <w:r w:rsidR="00C348FF">
        <w:fldChar w:fldCharType="separate"/>
      </w:r>
      <w:r w:rsidR="00873D18">
        <w:rPr>
          <w:noProof/>
        </w:rPr>
        <w:t>15</w:t>
      </w:r>
      <w:r w:rsidR="00C348FF">
        <w:rPr>
          <w:noProof/>
        </w:rPr>
        <w:fldChar w:fldCharType="end"/>
      </w:r>
      <w:r>
        <w:t xml:space="preserve"> - </w:t>
      </w:r>
      <w:r w:rsidRPr="0062303B">
        <w:t>Exemplo dos registros obtidos em um turno de trabalho</w:t>
      </w:r>
      <w:r>
        <w:t xml:space="preserve"> após tratamento</w:t>
      </w:r>
      <w:r w:rsidR="00C90B41">
        <w:t>.</w:t>
      </w:r>
      <w:bookmarkEnd w:id="50"/>
    </w:p>
    <w:p w:rsidR="00A27A96" w:rsidRDefault="00A27A96" w:rsidP="00A27A96">
      <w:pPr>
        <w:pStyle w:val="Legenda"/>
        <w:jc w:val="center"/>
      </w:pPr>
      <w:r>
        <w:t>Fonte: do autor.</w:t>
      </w:r>
    </w:p>
    <w:p w:rsidR="00A621EC" w:rsidRDefault="00A621EC" w:rsidP="00A621EC">
      <w:pPr>
        <w:pStyle w:val="TextodoTrabalho"/>
      </w:pPr>
      <w:r>
        <w:lastRenderedPageBreak/>
        <w:t>Uma vez separados os dados entre os cortes pretendidos, as fórmulas para a geração do indicador podem ser aplicadas, disponibilizando os resultados tanto como serviço, tanto na interface gráfica do sistema.</w:t>
      </w:r>
    </w:p>
    <w:p w:rsidR="002671CB" w:rsidRDefault="002671CB" w:rsidP="002671CB">
      <w:pPr>
        <w:pStyle w:val="Ttulo2"/>
      </w:pPr>
      <w:bookmarkStart w:id="51" w:name="_Toc438163418"/>
      <w:r>
        <w:t>Interface gráfica</w:t>
      </w:r>
      <w:bookmarkEnd w:id="51"/>
    </w:p>
    <w:p w:rsidR="00596364" w:rsidRDefault="007F5295" w:rsidP="002671CB">
      <w:pPr>
        <w:pStyle w:val="TextodoTrabalho"/>
      </w:pPr>
      <w:r>
        <w:t xml:space="preserve">Todas as informações necessárias para a geração ou consulta do </w:t>
      </w:r>
      <w:r w:rsidR="002E13DE">
        <w:t>Índice de Eficiência Global</w:t>
      </w:r>
      <w:r>
        <w:t xml:space="preserve"> dos equipamentos são acessíveis via </w:t>
      </w:r>
      <w:r w:rsidR="00B85A63">
        <w:rPr>
          <w:i/>
        </w:rPr>
        <w:t xml:space="preserve">web </w:t>
      </w:r>
      <w:proofErr w:type="spellStart"/>
      <w:r w:rsidR="00B85A63">
        <w:rPr>
          <w:i/>
        </w:rPr>
        <w:t>service</w:t>
      </w:r>
      <w:r w:rsidRPr="007F5295">
        <w:rPr>
          <w:i/>
        </w:rPr>
        <w:t>s</w:t>
      </w:r>
      <w:proofErr w:type="spellEnd"/>
      <w:r>
        <w:t>, o que diminui a necessidade do sistema possuir uma interface gráfica. Porém, em alguns casos, pode ser necessário editar as informações existentes no sistema de forma mais pontual, ou seja</w:t>
      </w:r>
      <w:r w:rsidR="00596364">
        <w:t>,</w:t>
      </w:r>
      <w:r>
        <w:t xml:space="preserve"> sem a utilizaç</w:t>
      </w:r>
      <w:r w:rsidR="00596364">
        <w:t xml:space="preserve">ão </w:t>
      </w:r>
      <w:proofErr w:type="gramStart"/>
      <w:r w:rsidR="00596364">
        <w:t xml:space="preserve">dos </w:t>
      </w:r>
      <w:r w:rsidR="00B85A63">
        <w:rPr>
          <w:i/>
        </w:rPr>
        <w:t>web</w:t>
      </w:r>
      <w:proofErr w:type="gramEnd"/>
      <w:r w:rsidR="00B85A63">
        <w:rPr>
          <w:i/>
        </w:rPr>
        <w:t xml:space="preserve"> </w:t>
      </w:r>
      <w:proofErr w:type="spellStart"/>
      <w:r w:rsidR="00B85A63">
        <w:rPr>
          <w:i/>
        </w:rPr>
        <w:t>service</w:t>
      </w:r>
      <w:r w:rsidRPr="00596364">
        <w:rPr>
          <w:i/>
        </w:rPr>
        <w:t>s</w:t>
      </w:r>
      <w:proofErr w:type="spellEnd"/>
      <w:r>
        <w:t xml:space="preserve">. A edição direta através do banco de dados é possível, embora não seja algo recomendado, uma vez que o usuário deve ter </w:t>
      </w:r>
      <w:r w:rsidR="00596364">
        <w:t xml:space="preserve">um conhecimento mais apurado da estrutura do sistema. </w:t>
      </w:r>
    </w:p>
    <w:p w:rsidR="00596364" w:rsidRDefault="00596364" w:rsidP="00596364">
      <w:pPr>
        <w:pStyle w:val="TextodoTrabalho"/>
        <w:ind w:firstLine="0"/>
      </w:pPr>
      <w:r>
        <w:tab/>
        <w:t>Também existe a necessidade de informar o indicador resultante em tempo real para os equipamentos durante a</w:t>
      </w:r>
      <w:r w:rsidR="002B68E5">
        <w:t xml:space="preserve"> execução da</w:t>
      </w:r>
      <w:r>
        <w:t xml:space="preserve"> produç</w:t>
      </w:r>
      <w:r w:rsidR="002B68E5">
        <w:t>ão, para que os resultados de desempenho, qualidade e disponibilidade sejam disseminados no chão de fábrica, permitindo a tomada de decisões nos níveis de controle e desempenho operacional.</w:t>
      </w:r>
    </w:p>
    <w:p w:rsidR="002671CB" w:rsidRDefault="00596364" w:rsidP="002671CB">
      <w:pPr>
        <w:pStyle w:val="TextodoTrabalho"/>
      </w:pPr>
      <w:r>
        <w:t>Para estes casos, o software desenvolvido disponibiliza uma interface gráfica em ambiente web, visando possibilitar:</w:t>
      </w:r>
    </w:p>
    <w:p w:rsidR="00596364" w:rsidRDefault="008770C1" w:rsidP="00124CCD">
      <w:pPr>
        <w:pStyle w:val="TextodoTrabalho"/>
        <w:numPr>
          <w:ilvl w:val="0"/>
          <w:numId w:val="6"/>
        </w:numPr>
      </w:pPr>
      <w:proofErr w:type="gramStart"/>
      <w:r>
        <w:t>v</w:t>
      </w:r>
      <w:r w:rsidR="00596364">
        <w:t>isualizar</w:t>
      </w:r>
      <w:proofErr w:type="gramEnd"/>
      <w:r w:rsidR="00596364">
        <w:t xml:space="preserve"> / inserir ou editar os dados utilizados nos cálculos da geração do indicador</w:t>
      </w:r>
      <w:r w:rsidR="002B68E5">
        <w:t>;</w:t>
      </w:r>
    </w:p>
    <w:p w:rsidR="00596364" w:rsidRDefault="008770C1" w:rsidP="00124CCD">
      <w:pPr>
        <w:pStyle w:val="TextodoTrabalho"/>
        <w:numPr>
          <w:ilvl w:val="0"/>
          <w:numId w:val="6"/>
        </w:numPr>
      </w:pPr>
      <w:proofErr w:type="gramStart"/>
      <w:r>
        <w:t>v</w:t>
      </w:r>
      <w:r w:rsidR="00596364">
        <w:t>isualizar</w:t>
      </w:r>
      <w:proofErr w:type="gramEnd"/>
      <w:r w:rsidR="00596364">
        <w:t xml:space="preserve"> os indicadores históricos através de gráficos / tabelas</w:t>
      </w:r>
      <w:r w:rsidR="002B68E5">
        <w:t>;</w:t>
      </w:r>
    </w:p>
    <w:p w:rsidR="00596364" w:rsidRDefault="008770C1" w:rsidP="00124CCD">
      <w:pPr>
        <w:pStyle w:val="TextodoTrabalho"/>
        <w:numPr>
          <w:ilvl w:val="0"/>
          <w:numId w:val="6"/>
        </w:numPr>
      </w:pPr>
      <w:proofErr w:type="gramStart"/>
      <w:r>
        <w:t>v</w:t>
      </w:r>
      <w:r w:rsidR="00596364">
        <w:t>isualizar</w:t>
      </w:r>
      <w:proofErr w:type="gramEnd"/>
      <w:r w:rsidR="00596364">
        <w:t xml:space="preserve"> o indicador resultante atual em tempo real</w:t>
      </w:r>
      <w:r w:rsidR="002B68E5">
        <w:t>;</w:t>
      </w:r>
    </w:p>
    <w:p w:rsidR="00596364" w:rsidRDefault="008770C1" w:rsidP="00124CCD">
      <w:pPr>
        <w:pStyle w:val="TextodoTrabalho"/>
        <w:numPr>
          <w:ilvl w:val="0"/>
          <w:numId w:val="6"/>
        </w:numPr>
      </w:pPr>
      <w:proofErr w:type="gramStart"/>
      <w:r>
        <w:t>l</w:t>
      </w:r>
      <w:r w:rsidR="00596364">
        <w:t>istar</w:t>
      </w:r>
      <w:proofErr w:type="gramEnd"/>
      <w:r w:rsidR="00596364">
        <w:t xml:space="preserve"> os </w:t>
      </w:r>
      <w:r w:rsidR="00B85A63">
        <w:t xml:space="preserve">web </w:t>
      </w:r>
      <w:proofErr w:type="spellStart"/>
      <w:r w:rsidR="00B85A63">
        <w:t>service</w:t>
      </w:r>
      <w:r w:rsidR="00596364">
        <w:t>s</w:t>
      </w:r>
      <w:proofErr w:type="spellEnd"/>
      <w:r w:rsidR="00596364">
        <w:t xml:space="preserve"> existentes, facilitando a implementação dos clientes</w:t>
      </w:r>
      <w:r w:rsidR="002B68E5">
        <w:t>.</w:t>
      </w:r>
    </w:p>
    <w:p w:rsidR="005E7155" w:rsidRDefault="005E7155" w:rsidP="005E7155">
      <w:pPr>
        <w:pStyle w:val="TextodoTrabalho"/>
      </w:pPr>
      <w:r>
        <w:t xml:space="preserve">Esta interface gráfica é acessível após realizar o </w:t>
      </w:r>
      <w:proofErr w:type="spellStart"/>
      <w:r w:rsidRPr="005E7155">
        <w:rPr>
          <w:i/>
        </w:rPr>
        <w:t>deploy</w:t>
      </w:r>
      <w:proofErr w:type="spellEnd"/>
      <w:r>
        <w:t xml:space="preserve"> da aplicação no servidor de aplic</w:t>
      </w:r>
      <w:r w:rsidR="008770C1">
        <w:t>a</w:t>
      </w:r>
      <w:r>
        <w:t xml:space="preserve">ções </w:t>
      </w:r>
      <w:proofErr w:type="spellStart"/>
      <w:proofErr w:type="gramStart"/>
      <w:r w:rsidR="00924A5A">
        <w:t>WildFly</w:t>
      </w:r>
      <w:proofErr w:type="spellEnd"/>
      <w:proofErr w:type="gramEnd"/>
      <w:r>
        <w:t xml:space="preserve">, no endereço: http://[IP do servidor]:[Porta do </w:t>
      </w:r>
      <w:proofErr w:type="spellStart"/>
      <w:r w:rsidR="00924A5A">
        <w:t>WildFly</w:t>
      </w:r>
      <w:proofErr w:type="spellEnd"/>
      <w:r>
        <w:t>]/</w:t>
      </w:r>
      <w:proofErr w:type="spellStart"/>
      <w:r>
        <w:t>oee</w:t>
      </w:r>
      <w:proofErr w:type="spellEnd"/>
      <w:r>
        <w:t>.</w:t>
      </w:r>
      <w:r w:rsidR="00E90F5A">
        <w:t xml:space="preserve"> </w:t>
      </w:r>
      <w:r w:rsidR="00A621EC">
        <w:t>N</w:t>
      </w:r>
      <w:r w:rsidR="00E90F5A">
        <w:t>a</w:t>
      </w:r>
      <w:r>
        <w:t xml:space="preserve"> página inicial da aplicação</w:t>
      </w:r>
      <w:r w:rsidR="00A621EC">
        <w:t xml:space="preserve">, </w:t>
      </w:r>
      <w:proofErr w:type="gramStart"/>
      <w:r w:rsidR="00A621EC">
        <w:t>exibida na figura 16,</w:t>
      </w:r>
      <w:r>
        <w:t xml:space="preserve"> </w:t>
      </w:r>
      <w:r w:rsidR="00A621EC">
        <w:t>são</w:t>
      </w:r>
      <w:proofErr w:type="gramEnd"/>
      <w:r w:rsidR="00A621EC">
        <w:t xml:space="preserve"> listados</w:t>
      </w:r>
      <w:r>
        <w:t xml:space="preserve"> </w:t>
      </w:r>
      <w:r w:rsidR="00A621EC">
        <w:t xml:space="preserve">os equipamentos </w:t>
      </w:r>
      <w:r>
        <w:t xml:space="preserve">em operação no momento, </w:t>
      </w:r>
      <w:r w:rsidR="00A621EC">
        <w:t>além</w:t>
      </w:r>
      <w:r>
        <w:t xml:space="preserve"> </w:t>
      </w:r>
      <w:r w:rsidR="00A621EC">
        <w:t>d</w:t>
      </w:r>
      <w:r>
        <w:t xml:space="preserve">os seus respectivos indicadores </w:t>
      </w:r>
      <w:r w:rsidR="0095127B">
        <w:t>atuais, relativos aos últimos trinta minutos</w:t>
      </w:r>
      <w:r>
        <w:t>:</w:t>
      </w:r>
    </w:p>
    <w:p w:rsidR="00B61CAD" w:rsidRDefault="006A48B0" w:rsidP="00B61CAD">
      <w:pPr>
        <w:pStyle w:val="TextodoTrabalho"/>
        <w:keepNext/>
        <w:ind w:firstLine="0"/>
        <w:jc w:val="center"/>
      </w:pPr>
      <w:r>
        <w:rPr>
          <w:noProof/>
        </w:rPr>
        <w:lastRenderedPageBreak/>
        <w:drawing>
          <wp:inline distT="0" distB="0" distL="0" distR="0" wp14:anchorId="6E2FDD59" wp14:editId="3D4B9C2A">
            <wp:extent cx="4772025" cy="2119716"/>
            <wp:effectExtent l="0" t="0" r="0"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8028" cy="2122382"/>
                    </a:xfrm>
                    <a:prstGeom prst="rect">
                      <a:avLst/>
                    </a:prstGeom>
                    <a:noFill/>
                    <a:ln>
                      <a:noFill/>
                    </a:ln>
                  </pic:spPr>
                </pic:pic>
              </a:graphicData>
            </a:graphic>
          </wp:inline>
        </w:drawing>
      </w:r>
    </w:p>
    <w:p w:rsidR="005E7155" w:rsidRDefault="00B61CAD" w:rsidP="00B61CAD">
      <w:pPr>
        <w:pStyle w:val="Legenda"/>
        <w:jc w:val="center"/>
      </w:pPr>
      <w:bookmarkStart w:id="52" w:name="_Toc438163315"/>
      <w:r>
        <w:t xml:space="preserve">Figura </w:t>
      </w:r>
      <w:r w:rsidR="00C348FF">
        <w:fldChar w:fldCharType="begin"/>
      </w:r>
      <w:r w:rsidR="00C348FF">
        <w:instrText xml:space="preserve"> SEQ Figura \* ARABIC </w:instrText>
      </w:r>
      <w:r w:rsidR="00C348FF">
        <w:fldChar w:fldCharType="separate"/>
      </w:r>
      <w:r w:rsidR="00873D18">
        <w:rPr>
          <w:noProof/>
        </w:rPr>
        <w:t>16</w:t>
      </w:r>
      <w:r w:rsidR="00C348FF">
        <w:rPr>
          <w:noProof/>
        </w:rPr>
        <w:fldChar w:fldCharType="end"/>
      </w:r>
      <w:r>
        <w:t xml:space="preserve"> - Página inicial do sistema desenvolvido</w:t>
      </w:r>
      <w:r w:rsidR="00C90B41">
        <w:t>.</w:t>
      </w:r>
      <w:bookmarkEnd w:id="52"/>
    </w:p>
    <w:p w:rsidR="00A27A96" w:rsidRPr="00A27A96" w:rsidRDefault="00A27A96" w:rsidP="00A27A96">
      <w:pPr>
        <w:pStyle w:val="Legenda"/>
        <w:jc w:val="center"/>
      </w:pPr>
      <w:r>
        <w:t xml:space="preserve">Fonte: </w:t>
      </w:r>
      <w:r w:rsidR="005E7B80">
        <w:t>Sistema de cálculo do índice OEE</w:t>
      </w:r>
      <w:r>
        <w:t>.</w:t>
      </w:r>
    </w:p>
    <w:p w:rsidR="007019EB" w:rsidRDefault="00653615" w:rsidP="00653615">
      <w:pPr>
        <w:pStyle w:val="TextodoTrabalho"/>
        <w:ind w:firstLine="0"/>
        <w:rPr>
          <w:noProof/>
        </w:rPr>
      </w:pPr>
      <w:r>
        <w:rPr>
          <w:noProof/>
        </w:rPr>
        <w:tab/>
        <w:t>Ao clicar no equipamento, é possível verificar o in</w:t>
      </w:r>
      <w:r w:rsidR="00E90F5A">
        <w:rPr>
          <w:noProof/>
        </w:rPr>
        <w:t xml:space="preserve">dicador resultante em detalhes, conforme pode ser visto </w:t>
      </w:r>
      <w:r w:rsidR="00105D6A">
        <w:rPr>
          <w:noProof/>
        </w:rPr>
        <w:t>na figura 17</w:t>
      </w:r>
      <w:r w:rsidR="00E90F5A">
        <w:rPr>
          <w:noProof/>
        </w:rPr>
        <w:t>:</w:t>
      </w:r>
    </w:p>
    <w:p w:rsidR="00B61CAD" w:rsidRDefault="006A48B0" w:rsidP="00B61CAD">
      <w:pPr>
        <w:pStyle w:val="TextodoTrabalho"/>
        <w:keepNext/>
        <w:ind w:firstLine="0"/>
        <w:jc w:val="center"/>
      </w:pPr>
      <w:r>
        <w:rPr>
          <w:noProof/>
        </w:rPr>
        <w:drawing>
          <wp:inline distT="0" distB="0" distL="0" distR="0" wp14:anchorId="18B2C26A" wp14:editId="1CD9171B">
            <wp:extent cx="5778500" cy="51816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8500" cy="5181600"/>
                    </a:xfrm>
                    <a:prstGeom prst="rect">
                      <a:avLst/>
                    </a:prstGeom>
                    <a:noFill/>
                    <a:ln>
                      <a:noFill/>
                    </a:ln>
                  </pic:spPr>
                </pic:pic>
              </a:graphicData>
            </a:graphic>
          </wp:inline>
        </w:drawing>
      </w:r>
    </w:p>
    <w:p w:rsidR="007019EB" w:rsidRDefault="00B61CAD" w:rsidP="00B61CAD">
      <w:pPr>
        <w:pStyle w:val="Legenda"/>
        <w:jc w:val="center"/>
      </w:pPr>
      <w:bookmarkStart w:id="53" w:name="_Toc438163316"/>
      <w:r>
        <w:t xml:space="preserve">Figura </w:t>
      </w:r>
      <w:r w:rsidR="00C348FF">
        <w:fldChar w:fldCharType="begin"/>
      </w:r>
      <w:r w:rsidR="00C348FF">
        <w:instrText xml:space="preserve"> SEQ Figura \* ARABIC </w:instrText>
      </w:r>
      <w:r w:rsidR="00C348FF">
        <w:fldChar w:fldCharType="separate"/>
      </w:r>
      <w:r w:rsidR="00873D18">
        <w:rPr>
          <w:noProof/>
        </w:rPr>
        <w:t>17</w:t>
      </w:r>
      <w:r w:rsidR="00C348FF">
        <w:rPr>
          <w:noProof/>
        </w:rPr>
        <w:fldChar w:fldCharType="end"/>
      </w:r>
      <w:r>
        <w:t xml:space="preserve"> - Detalhes do indicador resultante por equipamento em tempo real</w:t>
      </w:r>
      <w:r w:rsidR="00C90B41">
        <w:t>.</w:t>
      </w:r>
      <w:bookmarkEnd w:id="53"/>
    </w:p>
    <w:p w:rsidR="00A27A96" w:rsidRPr="00A27A96" w:rsidRDefault="00A27A96" w:rsidP="00A27A96">
      <w:pPr>
        <w:pStyle w:val="Legenda"/>
        <w:jc w:val="center"/>
      </w:pPr>
      <w:r>
        <w:t xml:space="preserve">Fonte: </w:t>
      </w:r>
      <w:r w:rsidR="005E7B80">
        <w:t>Sistema de cálculo do índice OEE.</w:t>
      </w:r>
    </w:p>
    <w:p w:rsidR="007019EB" w:rsidRDefault="007019EB" w:rsidP="00653615">
      <w:pPr>
        <w:pStyle w:val="TextodoTrabalho"/>
        <w:ind w:firstLine="0"/>
        <w:rPr>
          <w:noProof/>
        </w:rPr>
      </w:pPr>
      <w:r>
        <w:rPr>
          <w:noProof/>
        </w:rPr>
        <w:lastRenderedPageBreak/>
        <w:tab/>
        <w:t xml:space="preserve">A partir desta </w:t>
      </w:r>
      <w:r w:rsidRPr="007019EB">
        <w:rPr>
          <w:i/>
          <w:noProof/>
        </w:rPr>
        <w:t>dashboard</w:t>
      </w:r>
      <w:r>
        <w:rPr>
          <w:noProof/>
        </w:rPr>
        <w:t xml:space="preserve"> </w:t>
      </w:r>
      <w:r w:rsidR="00653615">
        <w:rPr>
          <w:noProof/>
        </w:rPr>
        <w:t xml:space="preserve">é possível </w:t>
      </w:r>
      <w:r>
        <w:rPr>
          <w:noProof/>
        </w:rPr>
        <w:t>configurar</w:t>
      </w:r>
      <w:r w:rsidR="00653615">
        <w:rPr>
          <w:noProof/>
        </w:rPr>
        <w:t xml:space="preserve"> o índice resultante em intervalos de tempo diferentes de trinta minutos</w:t>
      </w:r>
      <w:r>
        <w:rPr>
          <w:noProof/>
        </w:rPr>
        <w:t>, verificar as variáveis utilizadas para a execução do cálculo (descritas nos capítulos anteriores deste trabalho), bem como a conferência dos valores exibidos como resultado.</w:t>
      </w:r>
      <w:r w:rsidR="002A469F">
        <w:rPr>
          <w:noProof/>
        </w:rPr>
        <w:t xml:space="preserve">  </w:t>
      </w:r>
      <w:r>
        <w:rPr>
          <w:noProof/>
        </w:rPr>
        <w:t>Outra informação</w:t>
      </w:r>
      <w:r w:rsidR="002A469F">
        <w:rPr>
          <w:noProof/>
        </w:rPr>
        <w:t xml:space="preserve"> importante exibida nesta interface são os motivos de parada registrados no período, que objetivam explicar possíveis níveis de disponibilidade abaixo do esperado.</w:t>
      </w:r>
      <w:r>
        <w:rPr>
          <w:noProof/>
        </w:rPr>
        <w:t xml:space="preserve">  </w:t>
      </w:r>
    </w:p>
    <w:p w:rsidR="00851B22" w:rsidRDefault="00851B22" w:rsidP="00653615">
      <w:pPr>
        <w:pStyle w:val="TextodoTrabalho"/>
        <w:ind w:firstLine="0"/>
        <w:rPr>
          <w:noProof/>
        </w:rPr>
      </w:pPr>
      <w:r>
        <w:rPr>
          <w:noProof/>
        </w:rPr>
        <w:tab/>
        <w:t>As cores exibidas buscam evidenciar o quão próximo os índices estão das empr</w:t>
      </w:r>
      <w:r w:rsidR="00E90F5A">
        <w:rPr>
          <w:noProof/>
        </w:rPr>
        <w:t>esas de classe mundial (</w:t>
      </w:r>
      <w:r>
        <w:rPr>
          <w:noProof/>
        </w:rPr>
        <w:t>visto no ca</w:t>
      </w:r>
      <w:r w:rsidR="00E90F5A">
        <w:rPr>
          <w:noProof/>
        </w:rPr>
        <w:t xml:space="preserve">pítulo um), </w:t>
      </w:r>
      <w:r w:rsidR="00667E5E">
        <w:rPr>
          <w:noProof/>
        </w:rPr>
        <w:t>em concordância com</w:t>
      </w:r>
      <w:r w:rsidR="00E90F5A">
        <w:rPr>
          <w:noProof/>
        </w:rPr>
        <w:t xml:space="preserve"> o </w:t>
      </w:r>
      <w:r>
        <w:rPr>
          <w:noProof/>
        </w:rPr>
        <w:t>esquema</w:t>
      </w:r>
      <w:r w:rsidR="00515CB2">
        <w:rPr>
          <w:noProof/>
        </w:rPr>
        <w:t xml:space="preserve"> descrito na tabela 2</w:t>
      </w:r>
      <w:r>
        <w:rPr>
          <w:noProof/>
        </w:rPr>
        <w:t>:</w:t>
      </w:r>
    </w:p>
    <w:p w:rsidR="00851B22" w:rsidRDefault="00851B22" w:rsidP="00851B22">
      <w:pPr>
        <w:pStyle w:val="LegendadeTabela"/>
      </w:pPr>
      <w:bookmarkStart w:id="54" w:name="_Toc438163371"/>
      <w:r>
        <w:t xml:space="preserve">Tabela </w:t>
      </w:r>
      <w:r w:rsidR="00515CB2">
        <w:t>2</w:t>
      </w:r>
      <w:r>
        <w:t xml:space="preserve"> – Esquema de cores conforme índice OEE para empresas de classe mundial</w:t>
      </w:r>
      <w:bookmarkEnd w:id="54"/>
    </w:p>
    <w:tbl>
      <w:tblPr>
        <w:tblW w:w="0" w:type="auto"/>
        <w:tblBorders>
          <w:top w:val="single" w:sz="4" w:space="0" w:color="auto"/>
          <w:bottom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09"/>
        <w:gridCol w:w="1276"/>
        <w:gridCol w:w="2552"/>
        <w:gridCol w:w="1953"/>
        <w:gridCol w:w="1698"/>
      </w:tblGrid>
      <w:tr w:rsidR="00851B22" w:rsidTr="00EB58DB">
        <w:tc>
          <w:tcPr>
            <w:tcW w:w="1809" w:type="dxa"/>
            <w:tcBorders>
              <w:top w:val="single" w:sz="12" w:space="0" w:color="auto"/>
              <w:bottom w:val="single" w:sz="12" w:space="0" w:color="auto"/>
            </w:tcBorders>
            <w:shd w:val="clear" w:color="auto" w:fill="auto"/>
          </w:tcPr>
          <w:p w:rsidR="00851B22" w:rsidRPr="001F31DE" w:rsidRDefault="00851B22" w:rsidP="00153087">
            <w:pPr>
              <w:rPr>
                <w:b/>
              </w:rPr>
            </w:pPr>
            <w:r w:rsidRPr="001F31DE">
              <w:rPr>
                <w:b/>
              </w:rPr>
              <w:t>Variável</w:t>
            </w:r>
          </w:p>
        </w:tc>
        <w:tc>
          <w:tcPr>
            <w:tcW w:w="1276" w:type="dxa"/>
            <w:tcBorders>
              <w:top w:val="single" w:sz="12" w:space="0" w:color="auto"/>
              <w:bottom w:val="single" w:sz="12" w:space="0" w:color="auto"/>
            </w:tcBorders>
          </w:tcPr>
          <w:p w:rsidR="00851B22" w:rsidRPr="001F31DE" w:rsidRDefault="00DB69AC" w:rsidP="00153087">
            <w:pPr>
              <w:jc w:val="center"/>
              <w:rPr>
                <w:b/>
              </w:rPr>
            </w:pPr>
            <w:r>
              <w:rPr>
                <w:b/>
              </w:rPr>
              <w:t>Vermelho</w:t>
            </w:r>
          </w:p>
        </w:tc>
        <w:tc>
          <w:tcPr>
            <w:tcW w:w="2552" w:type="dxa"/>
            <w:tcBorders>
              <w:top w:val="single" w:sz="12" w:space="0" w:color="auto"/>
              <w:bottom w:val="single" w:sz="12" w:space="0" w:color="auto"/>
            </w:tcBorders>
          </w:tcPr>
          <w:p w:rsidR="00851B22" w:rsidRPr="001F31DE" w:rsidRDefault="00DB69AC" w:rsidP="00153087">
            <w:pPr>
              <w:jc w:val="center"/>
              <w:rPr>
                <w:b/>
              </w:rPr>
            </w:pPr>
            <w:r>
              <w:rPr>
                <w:b/>
              </w:rPr>
              <w:t>Laranja</w:t>
            </w:r>
          </w:p>
        </w:tc>
        <w:tc>
          <w:tcPr>
            <w:tcW w:w="1953" w:type="dxa"/>
            <w:tcBorders>
              <w:top w:val="single" w:sz="12" w:space="0" w:color="auto"/>
              <w:bottom w:val="single" w:sz="12" w:space="0" w:color="auto"/>
            </w:tcBorders>
          </w:tcPr>
          <w:p w:rsidR="00851B22" w:rsidRPr="001F31DE" w:rsidRDefault="00DB69AC" w:rsidP="00DB69AC">
            <w:pPr>
              <w:jc w:val="center"/>
              <w:rPr>
                <w:b/>
              </w:rPr>
            </w:pPr>
            <w:r>
              <w:rPr>
                <w:b/>
              </w:rPr>
              <w:t>Azul</w:t>
            </w:r>
          </w:p>
        </w:tc>
        <w:tc>
          <w:tcPr>
            <w:tcW w:w="1698" w:type="dxa"/>
            <w:tcBorders>
              <w:top w:val="single" w:sz="12" w:space="0" w:color="auto"/>
              <w:bottom w:val="single" w:sz="12" w:space="0" w:color="auto"/>
            </w:tcBorders>
            <w:shd w:val="clear" w:color="auto" w:fill="auto"/>
          </w:tcPr>
          <w:p w:rsidR="00851B22" w:rsidRPr="001F31DE" w:rsidRDefault="00787757" w:rsidP="00153087">
            <w:pPr>
              <w:jc w:val="center"/>
              <w:rPr>
                <w:b/>
              </w:rPr>
            </w:pPr>
            <w:r>
              <w:rPr>
                <w:b/>
              </w:rPr>
              <w:t>Verde (classe</w:t>
            </w:r>
            <w:r w:rsidR="00DB69AC">
              <w:rPr>
                <w:b/>
              </w:rPr>
              <w:t xml:space="preserve"> mundial)</w:t>
            </w:r>
          </w:p>
        </w:tc>
      </w:tr>
      <w:tr w:rsidR="00851B22" w:rsidTr="00EB58DB">
        <w:tc>
          <w:tcPr>
            <w:tcW w:w="1809" w:type="dxa"/>
            <w:tcBorders>
              <w:top w:val="single" w:sz="12" w:space="0" w:color="auto"/>
            </w:tcBorders>
            <w:shd w:val="clear" w:color="auto" w:fill="auto"/>
          </w:tcPr>
          <w:p w:rsidR="00851B22" w:rsidRDefault="00851B22" w:rsidP="00153087">
            <w:r>
              <w:t>Disponibilidade</w:t>
            </w:r>
          </w:p>
        </w:tc>
        <w:tc>
          <w:tcPr>
            <w:tcW w:w="1276" w:type="dxa"/>
            <w:tcBorders>
              <w:top w:val="single" w:sz="12" w:space="0" w:color="auto"/>
            </w:tcBorders>
          </w:tcPr>
          <w:p w:rsidR="00851B22" w:rsidRDefault="00DB69AC" w:rsidP="00153087">
            <w:pPr>
              <w:jc w:val="right"/>
            </w:pPr>
            <w:r>
              <w:t>&lt; 45%</w:t>
            </w:r>
          </w:p>
        </w:tc>
        <w:tc>
          <w:tcPr>
            <w:tcW w:w="2552" w:type="dxa"/>
            <w:tcBorders>
              <w:top w:val="single" w:sz="12" w:space="0" w:color="auto"/>
            </w:tcBorders>
          </w:tcPr>
          <w:p w:rsidR="00851B22" w:rsidRDefault="00126769" w:rsidP="005E1485">
            <w:pPr>
              <w:jc w:val="center"/>
            </w:pPr>
            <w:r>
              <w:t xml:space="preserve">&gt;= 45% e </w:t>
            </w:r>
            <w:r w:rsidR="00DB69AC">
              <w:t>&lt; 68%</w:t>
            </w:r>
          </w:p>
        </w:tc>
        <w:tc>
          <w:tcPr>
            <w:tcW w:w="1953" w:type="dxa"/>
            <w:tcBorders>
              <w:top w:val="single" w:sz="12" w:space="0" w:color="auto"/>
            </w:tcBorders>
          </w:tcPr>
          <w:p w:rsidR="00851B22" w:rsidRDefault="00126769" w:rsidP="005E1485">
            <w:pPr>
              <w:jc w:val="center"/>
            </w:pPr>
            <w:r>
              <w:t xml:space="preserve">&gt;= 68% e </w:t>
            </w:r>
            <w:r w:rsidR="00DB69AC">
              <w:t>&lt; 90%</w:t>
            </w:r>
          </w:p>
        </w:tc>
        <w:tc>
          <w:tcPr>
            <w:tcW w:w="1698" w:type="dxa"/>
            <w:tcBorders>
              <w:top w:val="single" w:sz="12" w:space="0" w:color="auto"/>
            </w:tcBorders>
            <w:shd w:val="clear" w:color="auto" w:fill="auto"/>
          </w:tcPr>
          <w:p w:rsidR="00851B22" w:rsidRDefault="00DB69AC" w:rsidP="00153087">
            <w:pPr>
              <w:jc w:val="right"/>
            </w:pPr>
            <w:r>
              <w:t xml:space="preserve">&gt;= </w:t>
            </w:r>
            <w:r w:rsidR="00851B22">
              <w:t>90%</w:t>
            </w:r>
          </w:p>
        </w:tc>
      </w:tr>
      <w:tr w:rsidR="00851B22" w:rsidTr="00DF6A6E">
        <w:tc>
          <w:tcPr>
            <w:tcW w:w="1809" w:type="dxa"/>
            <w:shd w:val="clear" w:color="auto" w:fill="auto"/>
          </w:tcPr>
          <w:p w:rsidR="00851B22" w:rsidRDefault="00851B22" w:rsidP="00153087">
            <w:r>
              <w:t>Desempenho</w:t>
            </w:r>
          </w:p>
        </w:tc>
        <w:tc>
          <w:tcPr>
            <w:tcW w:w="1276" w:type="dxa"/>
          </w:tcPr>
          <w:p w:rsidR="00851B22" w:rsidRDefault="00DB69AC" w:rsidP="00153087">
            <w:pPr>
              <w:jc w:val="right"/>
            </w:pPr>
            <w:r>
              <w:t>&lt; 48%</w:t>
            </w:r>
          </w:p>
        </w:tc>
        <w:tc>
          <w:tcPr>
            <w:tcW w:w="2552" w:type="dxa"/>
          </w:tcPr>
          <w:p w:rsidR="00851B22" w:rsidRDefault="00126769" w:rsidP="005E1485">
            <w:pPr>
              <w:jc w:val="center"/>
            </w:pPr>
            <w:r>
              <w:t xml:space="preserve">&gt;= 48% e </w:t>
            </w:r>
            <w:r w:rsidR="00DB69AC">
              <w:t>&lt; 72%</w:t>
            </w:r>
          </w:p>
        </w:tc>
        <w:tc>
          <w:tcPr>
            <w:tcW w:w="1953" w:type="dxa"/>
          </w:tcPr>
          <w:p w:rsidR="00851B22" w:rsidRDefault="00126769" w:rsidP="005E1485">
            <w:pPr>
              <w:jc w:val="center"/>
            </w:pPr>
            <w:r>
              <w:t xml:space="preserve">&gt;= 72% e </w:t>
            </w:r>
            <w:r w:rsidR="00DB69AC">
              <w:t>&lt; 95%</w:t>
            </w:r>
          </w:p>
        </w:tc>
        <w:tc>
          <w:tcPr>
            <w:tcW w:w="1698" w:type="dxa"/>
            <w:shd w:val="clear" w:color="auto" w:fill="auto"/>
          </w:tcPr>
          <w:p w:rsidR="00851B22" w:rsidRDefault="00DB69AC" w:rsidP="00153087">
            <w:pPr>
              <w:jc w:val="right"/>
            </w:pPr>
            <w:r>
              <w:t xml:space="preserve">&gt;= </w:t>
            </w:r>
            <w:r w:rsidR="00851B22">
              <w:t>95%</w:t>
            </w:r>
          </w:p>
        </w:tc>
      </w:tr>
      <w:tr w:rsidR="00851B22" w:rsidTr="00EB58DB">
        <w:tc>
          <w:tcPr>
            <w:tcW w:w="1809" w:type="dxa"/>
            <w:tcBorders>
              <w:bottom w:val="single" w:sz="4" w:space="0" w:color="auto"/>
            </w:tcBorders>
            <w:shd w:val="clear" w:color="auto" w:fill="auto"/>
          </w:tcPr>
          <w:p w:rsidR="00851B22" w:rsidRDefault="00851B22" w:rsidP="00153087">
            <w:r>
              <w:t>Qualidade</w:t>
            </w:r>
          </w:p>
        </w:tc>
        <w:tc>
          <w:tcPr>
            <w:tcW w:w="1276" w:type="dxa"/>
            <w:tcBorders>
              <w:bottom w:val="single" w:sz="4" w:space="0" w:color="auto"/>
            </w:tcBorders>
          </w:tcPr>
          <w:p w:rsidR="00851B22" w:rsidRDefault="00DB69AC" w:rsidP="00153087">
            <w:pPr>
              <w:jc w:val="right"/>
            </w:pPr>
            <w:r>
              <w:t>&lt; 50%</w:t>
            </w:r>
          </w:p>
        </w:tc>
        <w:tc>
          <w:tcPr>
            <w:tcW w:w="2552" w:type="dxa"/>
            <w:tcBorders>
              <w:bottom w:val="single" w:sz="4" w:space="0" w:color="auto"/>
            </w:tcBorders>
          </w:tcPr>
          <w:p w:rsidR="00851B22" w:rsidRDefault="00126769" w:rsidP="005E1485">
            <w:pPr>
              <w:jc w:val="center"/>
            </w:pPr>
            <w:r>
              <w:t xml:space="preserve">&gt;= 50% e </w:t>
            </w:r>
            <w:r w:rsidR="00DB69AC">
              <w:t>&lt; 75%</w:t>
            </w:r>
          </w:p>
        </w:tc>
        <w:tc>
          <w:tcPr>
            <w:tcW w:w="1953" w:type="dxa"/>
            <w:tcBorders>
              <w:bottom w:val="single" w:sz="4" w:space="0" w:color="auto"/>
            </w:tcBorders>
          </w:tcPr>
          <w:p w:rsidR="00851B22" w:rsidRDefault="00126769" w:rsidP="005E1485">
            <w:pPr>
              <w:jc w:val="center"/>
            </w:pPr>
            <w:r>
              <w:t xml:space="preserve">&gt;= 75% e </w:t>
            </w:r>
            <w:r w:rsidR="00DB69AC">
              <w:t>&lt; 99%</w:t>
            </w:r>
          </w:p>
        </w:tc>
        <w:tc>
          <w:tcPr>
            <w:tcW w:w="1698" w:type="dxa"/>
            <w:tcBorders>
              <w:bottom w:val="single" w:sz="4" w:space="0" w:color="auto"/>
            </w:tcBorders>
            <w:shd w:val="clear" w:color="auto" w:fill="auto"/>
          </w:tcPr>
          <w:p w:rsidR="00851B22" w:rsidRDefault="00DB69AC" w:rsidP="00153087">
            <w:pPr>
              <w:jc w:val="right"/>
            </w:pPr>
            <w:r>
              <w:t xml:space="preserve">&gt;= </w:t>
            </w:r>
            <w:r w:rsidR="00851B22">
              <w:t>99%</w:t>
            </w:r>
          </w:p>
        </w:tc>
      </w:tr>
      <w:tr w:rsidR="00851B22" w:rsidTr="00EB58DB">
        <w:tc>
          <w:tcPr>
            <w:tcW w:w="1809" w:type="dxa"/>
            <w:tcBorders>
              <w:bottom w:val="single" w:sz="12" w:space="0" w:color="auto"/>
            </w:tcBorders>
            <w:shd w:val="clear" w:color="auto" w:fill="auto"/>
          </w:tcPr>
          <w:p w:rsidR="00851B22" w:rsidRDefault="00851B22" w:rsidP="00153087">
            <w:r>
              <w:t>OEE</w:t>
            </w:r>
          </w:p>
        </w:tc>
        <w:tc>
          <w:tcPr>
            <w:tcW w:w="1276" w:type="dxa"/>
            <w:tcBorders>
              <w:bottom w:val="single" w:sz="12" w:space="0" w:color="auto"/>
            </w:tcBorders>
          </w:tcPr>
          <w:p w:rsidR="00851B22" w:rsidRDefault="00DB69AC" w:rsidP="00153087">
            <w:pPr>
              <w:jc w:val="right"/>
            </w:pPr>
            <w:r>
              <w:t>&lt; 43%</w:t>
            </w:r>
          </w:p>
        </w:tc>
        <w:tc>
          <w:tcPr>
            <w:tcW w:w="2552" w:type="dxa"/>
            <w:tcBorders>
              <w:bottom w:val="single" w:sz="12" w:space="0" w:color="auto"/>
            </w:tcBorders>
          </w:tcPr>
          <w:p w:rsidR="00851B22" w:rsidRDefault="00126769" w:rsidP="005E1485">
            <w:pPr>
              <w:jc w:val="center"/>
            </w:pPr>
            <w:r>
              <w:t xml:space="preserve">&gt;= 43% e </w:t>
            </w:r>
            <w:r w:rsidR="00DB69AC">
              <w:t>&lt; 64%</w:t>
            </w:r>
          </w:p>
        </w:tc>
        <w:tc>
          <w:tcPr>
            <w:tcW w:w="1953" w:type="dxa"/>
            <w:tcBorders>
              <w:bottom w:val="single" w:sz="12" w:space="0" w:color="auto"/>
            </w:tcBorders>
          </w:tcPr>
          <w:p w:rsidR="00851B22" w:rsidRDefault="00126769" w:rsidP="005E1485">
            <w:pPr>
              <w:jc w:val="center"/>
            </w:pPr>
            <w:r>
              <w:t xml:space="preserve">&gt;= 64% e </w:t>
            </w:r>
            <w:r w:rsidR="00DB69AC">
              <w:t>&lt; 85%</w:t>
            </w:r>
          </w:p>
        </w:tc>
        <w:tc>
          <w:tcPr>
            <w:tcW w:w="1698" w:type="dxa"/>
            <w:tcBorders>
              <w:bottom w:val="single" w:sz="12" w:space="0" w:color="auto"/>
            </w:tcBorders>
            <w:shd w:val="clear" w:color="auto" w:fill="auto"/>
          </w:tcPr>
          <w:p w:rsidR="00851B22" w:rsidRDefault="00DB69AC" w:rsidP="00153087">
            <w:pPr>
              <w:jc w:val="right"/>
            </w:pPr>
            <w:r>
              <w:t xml:space="preserve">&gt;= </w:t>
            </w:r>
            <w:r w:rsidR="00851B22">
              <w:t>85%</w:t>
            </w:r>
          </w:p>
        </w:tc>
      </w:tr>
    </w:tbl>
    <w:p w:rsidR="005E7B80" w:rsidRDefault="005E7B80" w:rsidP="005E7B80">
      <w:pPr>
        <w:rPr>
          <w:lang w:eastAsia="en-US"/>
        </w:rPr>
      </w:pPr>
      <w:r w:rsidRPr="007F7D90">
        <w:t xml:space="preserve">Fonte: </w:t>
      </w:r>
      <w:r>
        <w:t>Do autor, baseado em ALMEANAZEL, 2010</w:t>
      </w:r>
      <w:r w:rsidR="00832D04">
        <w:t>.</w:t>
      </w:r>
    </w:p>
    <w:p w:rsidR="005E1485" w:rsidRDefault="005E7B80" w:rsidP="00653615">
      <w:pPr>
        <w:pStyle w:val="TextodoTrabalho"/>
        <w:ind w:firstLine="0"/>
        <w:rPr>
          <w:noProof/>
        </w:rPr>
      </w:pPr>
      <w:r>
        <w:rPr>
          <w:noProof/>
        </w:rPr>
        <w:tab/>
      </w:r>
      <w:r w:rsidR="005E1485">
        <w:rPr>
          <w:noProof/>
        </w:rPr>
        <w:t xml:space="preserve">A lógica utilizada para </w:t>
      </w:r>
      <w:r w:rsidR="00E02170">
        <w:rPr>
          <w:noProof/>
        </w:rPr>
        <w:t xml:space="preserve">a </w:t>
      </w:r>
      <w:r w:rsidR="005E1485">
        <w:rPr>
          <w:noProof/>
        </w:rPr>
        <w:t xml:space="preserve">escala de cores </w:t>
      </w:r>
      <w:r w:rsidR="00E02170">
        <w:rPr>
          <w:noProof/>
        </w:rPr>
        <w:t>é a seguinte</w:t>
      </w:r>
      <w:r w:rsidR="005E1485">
        <w:rPr>
          <w:noProof/>
        </w:rPr>
        <w:t xml:space="preserve">: verde para valores maiores ou iguais à classe mundial e vermelho </w:t>
      </w:r>
      <w:r w:rsidR="00E02170">
        <w:rPr>
          <w:noProof/>
        </w:rPr>
        <w:t xml:space="preserve">para </w:t>
      </w:r>
      <w:r w:rsidR="005E1485">
        <w:rPr>
          <w:noProof/>
        </w:rPr>
        <w:t>índices que atingiram menos da metade desta meta. A metade entre estes valores é demarcada entre as cores azul (mais próximo da classe mundial) e laranja (mais distante da meta).</w:t>
      </w:r>
    </w:p>
    <w:p w:rsidR="00653615" w:rsidRDefault="005E1485" w:rsidP="00653615">
      <w:pPr>
        <w:pStyle w:val="TextodoTrabalho"/>
        <w:ind w:firstLine="0"/>
        <w:rPr>
          <w:noProof/>
        </w:rPr>
      </w:pPr>
      <w:r>
        <w:rPr>
          <w:noProof/>
        </w:rPr>
        <w:tab/>
      </w:r>
      <w:r w:rsidR="00126769">
        <w:rPr>
          <w:noProof/>
        </w:rPr>
        <w:t>E</w:t>
      </w:r>
      <w:r w:rsidR="00653615">
        <w:rPr>
          <w:noProof/>
        </w:rPr>
        <w:t>sta interface pode ser disponibilizada no chão de fábrica</w:t>
      </w:r>
      <w:r w:rsidR="00464C19">
        <w:rPr>
          <w:noProof/>
        </w:rPr>
        <w:t xml:space="preserve"> a fim de disse</w:t>
      </w:r>
      <w:r w:rsidR="00126769">
        <w:rPr>
          <w:noProof/>
        </w:rPr>
        <w:t>minar os resultados obtidos.</w:t>
      </w:r>
    </w:p>
    <w:p w:rsidR="005E7155" w:rsidRDefault="005E7155" w:rsidP="005E7155">
      <w:pPr>
        <w:pStyle w:val="Ttulo3"/>
      </w:pPr>
      <w:bookmarkStart w:id="55" w:name="_Toc438163419"/>
      <w:r>
        <w:t xml:space="preserve">Interface para </w:t>
      </w:r>
      <w:r w:rsidR="003D1F40">
        <w:t>v</w:t>
      </w:r>
      <w:r>
        <w:t>isualização, edição e inclusão de dados.</w:t>
      </w:r>
      <w:bookmarkEnd w:id="55"/>
    </w:p>
    <w:p w:rsidR="00C30334" w:rsidRDefault="0095127B" w:rsidP="0095127B">
      <w:pPr>
        <w:pStyle w:val="TextodoTrabalho"/>
      </w:pPr>
      <w:r>
        <w:t xml:space="preserve">A partir do </w:t>
      </w:r>
      <w:proofErr w:type="gramStart"/>
      <w:r>
        <w:t>menu</w:t>
      </w:r>
      <w:proofErr w:type="gramEnd"/>
      <w:r>
        <w:t xml:space="preserve"> superior, é possível acessar a opção “Banco de dados”. Esta interface possibilita o acesso tanto de leitura quanto de escrita a todas as tabelas do banco de dados, contudo, para isto exige que o usuário esteja logado no sistema, ou seja, caso o usuário ainda não tenha sido autenticado, ao acessar o </w:t>
      </w:r>
      <w:proofErr w:type="gramStart"/>
      <w:r>
        <w:t>menu</w:t>
      </w:r>
      <w:proofErr w:type="gramEnd"/>
      <w:r>
        <w:t xml:space="preserve"> citado, o mesmo é enviado para a tela de </w:t>
      </w:r>
      <w:proofErr w:type="spellStart"/>
      <w:r w:rsidRPr="000E78D6">
        <w:rPr>
          <w:i/>
        </w:rPr>
        <w:t>login</w:t>
      </w:r>
      <w:proofErr w:type="spellEnd"/>
      <w:r w:rsidR="00105D6A">
        <w:t>, exibida na figura 18</w:t>
      </w:r>
      <w:r>
        <w:t>:</w:t>
      </w:r>
    </w:p>
    <w:p w:rsidR="00A64DAE" w:rsidRDefault="006A48B0" w:rsidP="00E02170">
      <w:pPr>
        <w:pStyle w:val="TextodoTrabalho"/>
        <w:keepNext/>
        <w:spacing w:after="0"/>
        <w:ind w:firstLine="0"/>
        <w:jc w:val="center"/>
      </w:pPr>
      <w:r>
        <w:rPr>
          <w:noProof/>
        </w:rPr>
        <w:lastRenderedPageBreak/>
        <w:drawing>
          <wp:inline distT="0" distB="0" distL="0" distR="0" wp14:anchorId="4F581BEF" wp14:editId="0234715A">
            <wp:extent cx="2219325" cy="1917218"/>
            <wp:effectExtent l="0" t="0" r="0" b="6985"/>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1917218"/>
                    </a:xfrm>
                    <a:prstGeom prst="rect">
                      <a:avLst/>
                    </a:prstGeom>
                    <a:noFill/>
                    <a:ln>
                      <a:noFill/>
                    </a:ln>
                  </pic:spPr>
                </pic:pic>
              </a:graphicData>
            </a:graphic>
          </wp:inline>
        </w:drawing>
      </w:r>
    </w:p>
    <w:p w:rsidR="0095127B" w:rsidRDefault="00A64DAE" w:rsidP="00A64DAE">
      <w:pPr>
        <w:pStyle w:val="Legenda"/>
        <w:jc w:val="center"/>
      </w:pPr>
      <w:bookmarkStart w:id="56" w:name="_Toc438163317"/>
      <w:r>
        <w:t xml:space="preserve">Figura </w:t>
      </w:r>
      <w:r w:rsidR="00C348FF">
        <w:fldChar w:fldCharType="begin"/>
      </w:r>
      <w:r w:rsidR="00C348FF">
        <w:instrText xml:space="preserve"> SEQ Figura \* ARABIC </w:instrText>
      </w:r>
      <w:r w:rsidR="00C348FF">
        <w:fldChar w:fldCharType="separate"/>
      </w:r>
      <w:r w:rsidR="00873D18">
        <w:rPr>
          <w:noProof/>
        </w:rPr>
        <w:t>18</w:t>
      </w:r>
      <w:r w:rsidR="00C348FF">
        <w:rPr>
          <w:noProof/>
        </w:rPr>
        <w:fldChar w:fldCharType="end"/>
      </w:r>
      <w:r>
        <w:t xml:space="preserve"> - Tela </w:t>
      </w:r>
      <w:r w:rsidR="00C522C1">
        <w:t xml:space="preserve">de </w:t>
      </w:r>
      <w:proofErr w:type="spellStart"/>
      <w:r w:rsidR="00C522C1" w:rsidRPr="00C522C1">
        <w:rPr>
          <w:i/>
        </w:rPr>
        <w:t>login</w:t>
      </w:r>
      <w:proofErr w:type="spellEnd"/>
      <w:r w:rsidR="00C522C1">
        <w:t xml:space="preserve"> do sistema.</w:t>
      </w:r>
      <w:bookmarkEnd w:id="56"/>
    </w:p>
    <w:p w:rsidR="00A27A96" w:rsidRPr="00A27A96" w:rsidRDefault="00A27A96" w:rsidP="00A27A96">
      <w:pPr>
        <w:pStyle w:val="Legenda"/>
        <w:jc w:val="center"/>
      </w:pPr>
      <w:r>
        <w:t xml:space="preserve">Fonte: </w:t>
      </w:r>
      <w:r w:rsidR="005E7B80">
        <w:t>Sistema de cálculo do índice OEE</w:t>
      </w:r>
      <w:r>
        <w:t>.</w:t>
      </w:r>
    </w:p>
    <w:p w:rsidR="00A27A96" w:rsidRPr="00A27A96" w:rsidRDefault="00A27A96" w:rsidP="00A27A96"/>
    <w:p w:rsidR="0095127B" w:rsidRDefault="0095127B" w:rsidP="0095127B">
      <w:pPr>
        <w:pStyle w:val="TextodoTrabalho"/>
        <w:rPr>
          <w:noProof/>
        </w:rPr>
      </w:pPr>
      <w:r>
        <w:rPr>
          <w:noProof/>
        </w:rPr>
        <w:t xml:space="preserve">Uma vez autenticado no sistema, ao acessar o menu “Banco de dados”, </w:t>
      </w:r>
      <w:r w:rsidR="00F65434">
        <w:rPr>
          <w:noProof/>
        </w:rPr>
        <w:t xml:space="preserve">tal qual a figura 19, </w:t>
      </w:r>
      <w:r>
        <w:rPr>
          <w:noProof/>
        </w:rPr>
        <w:t xml:space="preserve">o sistema exibe as tabelas disponíveis para </w:t>
      </w:r>
      <w:r w:rsidR="003A781D">
        <w:rPr>
          <w:noProof/>
        </w:rPr>
        <w:t>edição, com uma breve descrição:</w:t>
      </w:r>
    </w:p>
    <w:p w:rsidR="00A64DAE" w:rsidRDefault="006A48B0" w:rsidP="00A64DAE">
      <w:pPr>
        <w:pStyle w:val="TextodoTrabalho"/>
        <w:keepNext/>
        <w:ind w:firstLine="0"/>
        <w:jc w:val="center"/>
      </w:pPr>
      <w:r>
        <w:rPr>
          <w:noProof/>
        </w:rPr>
        <w:drawing>
          <wp:inline distT="0" distB="0" distL="0" distR="0" wp14:anchorId="30ED2EC9" wp14:editId="1628AB7E">
            <wp:extent cx="5740400" cy="4495800"/>
            <wp:effectExtent l="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0400" cy="4495800"/>
                    </a:xfrm>
                    <a:prstGeom prst="rect">
                      <a:avLst/>
                    </a:prstGeom>
                    <a:noFill/>
                    <a:ln>
                      <a:noFill/>
                    </a:ln>
                  </pic:spPr>
                </pic:pic>
              </a:graphicData>
            </a:graphic>
          </wp:inline>
        </w:drawing>
      </w:r>
    </w:p>
    <w:p w:rsidR="0095127B" w:rsidRDefault="00A64DAE" w:rsidP="00A64DAE">
      <w:pPr>
        <w:pStyle w:val="Legenda"/>
        <w:jc w:val="center"/>
      </w:pPr>
      <w:bookmarkStart w:id="57" w:name="_Toc438163318"/>
      <w:r>
        <w:t xml:space="preserve">Figura </w:t>
      </w:r>
      <w:r w:rsidR="00C348FF">
        <w:fldChar w:fldCharType="begin"/>
      </w:r>
      <w:r w:rsidR="00C348FF">
        <w:instrText xml:space="preserve"> SEQ Figura \* ARABIC </w:instrText>
      </w:r>
      <w:r w:rsidR="00C348FF">
        <w:fldChar w:fldCharType="separate"/>
      </w:r>
      <w:r w:rsidR="00873D18">
        <w:rPr>
          <w:noProof/>
        </w:rPr>
        <w:t>19</w:t>
      </w:r>
      <w:r w:rsidR="00C348FF">
        <w:rPr>
          <w:noProof/>
        </w:rPr>
        <w:fldChar w:fldCharType="end"/>
      </w:r>
      <w:r>
        <w:t xml:space="preserve"> - Interface de seleção de tabelas para edição</w:t>
      </w:r>
      <w:r w:rsidR="00C522C1">
        <w:t>.</w:t>
      </w:r>
      <w:bookmarkEnd w:id="57"/>
    </w:p>
    <w:p w:rsidR="00A27A96" w:rsidRPr="00A27A96" w:rsidRDefault="00A27A96" w:rsidP="00A27A96">
      <w:pPr>
        <w:pStyle w:val="Legenda"/>
        <w:jc w:val="center"/>
      </w:pPr>
      <w:r>
        <w:t xml:space="preserve">Fonte: </w:t>
      </w:r>
      <w:r w:rsidR="005E7B80">
        <w:t>Sistema de cálculo do índice OEE</w:t>
      </w:r>
      <w:r>
        <w:t>.</w:t>
      </w:r>
    </w:p>
    <w:p w:rsidR="00463691" w:rsidRDefault="0070688D" w:rsidP="00463691">
      <w:pPr>
        <w:pStyle w:val="TextodoTrabalho"/>
        <w:ind w:firstLine="0"/>
        <w:rPr>
          <w:noProof/>
        </w:rPr>
      </w:pPr>
      <w:r>
        <w:rPr>
          <w:noProof/>
        </w:rPr>
        <w:tab/>
      </w:r>
      <w:r w:rsidR="00463691">
        <w:rPr>
          <w:noProof/>
        </w:rPr>
        <w:t xml:space="preserve">O funcionamento da edição de todos os registros segue a mesma lógica: </w:t>
      </w:r>
    </w:p>
    <w:p w:rsidR="00463691" w:rsidRDefault="0070688D" w:rsidP="00124CCD">
      <w:pPr>
        <w:pStyle w:val="TextodoTrabalho"/>
        <w:numPr>
          <w:ilvl w:val="0"/>
          <w:numId w:val="7"/>
        </w:numPr>
        <w:rPr>
          <w:noProof/>
        </w:rPr>
      </w:pPr>
      <w:r>
        <w:rPr>
          <w:noProof/>
        </w:rPr>
        <w:lastRenderedPageBreak/>
        <w:t xml:space="preserve"> </w:t>
      </w:r>
      <w:r w:rsidR="00463691">
        <w:rPr>
          <w:noProof/>
        </w:rPr>
        <w:t xml:space="preserve">Ao adentrar o menu </w:t>
      </w:r>
      <w:r w:rsidR="00F65434">
        <w:rPr>
          <w:noProof/>
        </w:rPr>
        <w:t>(exibido</w:t>
      </w:r>
      <w:r w:rsidR="00105D6A">
        <w:rPr>
          <w:noProof/>
        </w:rPr>
        <w:t xml:space="preserve"> na figura 20</w:t>
      </w:r>
      <w:r w:rsidR="00F65434">
        <w:rPr>
          <w:noProof/>
        </w:rPr>
        <w:t>)</w:t>
      </w:r>
      <w:r w:rsidR="003A781D">
        <w:rPr>
          <w:noProof/>
        </w:rPr>
        <w:t xml:space="preserve">, </w:t>
      </w:r>
      <w:r w:rsidR="00463691">
        <w:rPr>
          <w:noProof/>
        </w:rPr>
        <w:t xml:space="preserve">o sistema exibe uma listagem </w:t>
      </w:r>
      <w:r w:rsidR="001B60B6">
        <w:rPr>
          <w:noProof/>
        </w:rPr>
        <w:t xml:space="preserve">dos dados </w:t>
      </w:r>
      <w:r w:rsidR="00463691">
        <w:rPr>
          <w:noProof/>
        </w:rPr>
        <w:t>da tabela selecionada, possibilitando a aplicação de alguns filtros. É possível editar ou excluir qualquer item resultante da consulta</w:t>
      </w:r>
      <w:r w:rsidR="001B60B6">
        <w:rPr>
          <w:noProof/>
        </w:rPr>
        <w:t xml:space="preserve"> (desde que</w:t>
      </w:r>
      <w:r w:rsidR="00204AF6">
        <w:rPr>
          <w:noProof/>
        </w:rPr>
        <w:t xml:space="preserve"> não causem problemas de integridade)</w:t>
      </w:r>
      <w:r w:rsidR="00463691">
        <w:rPr>
          <w:noProof/>
        </w:rPr>
        <w:t xml:space="preserve">, a partir da opção à </w:t>
      </w:r>
      <w:r w:rsidR="00F65434">
        <w:rPr>
          <w:noProof/>
        </w:rPr>
        <w:t>direita em cada linha. Também pode-se</w:t>
      </w:r>
      <w:r w:rsidR="00463691">
        <w:rPr>
          <w:noProof/>
        </w:rPr>
        <w:t xml:space="preserve"> incluir um novo item, a partir do botão “Novo”, localizado no final da lista.</w:t>
      </w:r>
    </w:p>
    <w:p w:rsidR="00E3536F" w:rsidRDefault="006A48B0" w:rsidP="00E3536F">
      <w:pPr>
        <w:pStyle w:val="TextodoTrabalho"/>
        <w:keepNext/>
        <w:ind w:firstLine="0"/>
        <w:jc w:val="center"/>
      </w:pPr>
      <w:r>
        <w:rPr>
          <w:noProof/>
        </w:rPr>
        <w:drawing>
          <wp:inline distT="0" distB="0" distL="0" distR="0" wp14:anchorId="3147BC6B" wp14:editId="28141ED4">
            <wp:extent cx="5048250" cy="2341858"/>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1013" cy="2343140"/>
                    </a:xfrm>
                    <a:prstGeom prst="rect">
                      <a:avLst/>
                    </a:prstGeom>
                    <a:noFill/>
                    <a:ln>
                      <a:noFill/>
                    </a:ln>
                  </pic:spPr>
                </pic:pic>
              </a:graphicData>
            </a:graphic>
          </wp:inline>
        </w:drawing>
      </w:r>
    </w:p>
    <w:p w:rsidR="00463691" w:rsidRDefault="00E3536F" w:rsidP="00E3536F">
      <w:pPr>
        <w:pStyle w:val="Legenda"/>
        <w:jc w:val="center"/>
      </w:pPr>
      <w:bookmarkStart w:id="58" w:name="_Toc438163319"/>
      <w:r>
        <w:t xml:space="preserve">Figura </w:t>
      </w:r>
      <w:r w:rsidR="00C348FF">
        <w:fldChar w:fldCharType="begin"/>
      </w:r>
      <w:r w:rsidR="00C348FF">
        <w:instrText xml:space="preserve"> SEQ Figura \* ARABIC </w:instrText>
      </w:r>
      <w:r w:rsidR="00C348FF">
        <w:fldChar w:fldCharType="separate"/>
      </w:r>
      <w:r w:rsidR="00873D18">
        <w:rPr>
          <w:noProof/>
        </w:rPr>
        <w:t>20</w:t>
      </w:r>
      <w:r w:rsidR="00C348FF">
        <w:rPr>
          <w:noProof/>
        </w:rPr>
        <w:fldChar w:fldCharType="end"/>
      </w:r>
      <w:r>
        <w:t xml:space="preserve"> - Interface de listagem de dados</w:t>
      </w:r>
      <w:r w:rsidR="00C522C1">
        <w:t>.</w:t>
      </w:r>
      <w:bookmarkEnd w:id="58"/>
    </w:p>
    <w:p w:rsidR="00A27A96" w:rsidRPr="00A27A96" w:rsidRDefault="005E7B80" w:rsidP="005E7B80">
      <w:pPr>
        <w:pStyle w:val="Legenda"/>
        <w:jc w:val="center"/>
      </w:pPr>
      <w:r>
        <w:t>Fonte: Sistema de cálculo do índice OEE.</w:t>
      </w:r>
    </w:p>
    <w:p w:rsidR="00463691" w:rsidRDefault="0070688D" w:rsidP="00124CCD">
      <w:pPr>
        <w:pStyle w:val="TextodoTrabalho"/>
        <w:numPr>
          <w:ilvl w:val="0"/>
          <w:numId w:val="7"/>
        </w:numPr>
        <w:rPr>
          <w:noProof/>
        </w:rPr>
      </w:pPr>
      <w:r>
        <w:rPr>
          <w:noProof/>
        </w:rPr>
        <w:t xml:space="preserve"> </w:t>
      </w:r>
      <w:r w:rsidR="00463691">
        <w:rPr>
          <w:noProof/>
        </w:rPr>
        <w:t>Ao editar, o registro é exibido</w:t>
      </w:r>
      <w:r w:rsidR="003A781D">
        <w:rPr>
          <w:noProof/>
        </w:rPr>
        <w:t xml:space="preserve"> tal qual </w:t>
      </w:r>
      <w:r w:rsidR="00105D6A">
        <w:rPr>
          <w:noProof/>
        </w:rPr>
        <w:t>ilustra a figura 21</w:t>
      </w:r>
      <w:r w:rsidR="00463691">
        <w:rPr>
          <w:noProof/>
        </w:rPr>
        <w:t xml:space="preserve">, </w:t>
      </w:r>
      <w:r w:rsidR="003A781D">
        <w:rPr>
          <w:noProof/>
        </w:rPr>
        <w:t>de forma que o</w:t>
      </w:r>
      <w:r w:rsidR="00463691">
        <w:rPr>
          <w:noProof/>
        </w:rPr>
        <w:t xml:space="preserve"> usuário </w:t>
      </w:r>
      <w:r w:rsidR="003A781D">
        <w:rPr>
          <w:noProof/>
        </w:rPr>
        <w:t>pode</w:t>
      </w:r>
      <w:r w:rsidR="00463691">
        <w:rPr>
          <w:noProof/>
        </w:rPr>
        <w:t xml:space="preserve"> fazer </w:t>
      </w:r>
      <w:r w:rsidR="003A781D">
        <w:rPr>
          <w:noProof/>
        </w:rPr>
        <w:t>as</w:t>
      </w:r>
      <w:r w:rsidR="00463691">
        <w:rPr>
          <w:noProof/>
        </w:rPr>
        <w:t xml:space="preserve"> alterações</w:t>
      </w:r>
      <w:r w:rsidR="003A781D">
        <w:rPr>
          <w:noProof/>
        </w:rPr>
        <w:t xml:space="preserve"> q</w:t>
      </w:r>
      <w:r w:rsidR="008770C1">
        <w:rPr>
          <w:noProof/>
        </w:rPr>
        <w:t>ue julgar necessárias e confirmá</w:t>
      </w:r>
      <w:r w:rsidR="003A781D">
        <w:rPr>
          <w:noProof/>
        </w:rPr>
        <w:t>-las através do botão “Salvar”</w:t>
      </w:r>
      <w:r>
        <w:rPr>
          <w:noProof/>
        </w:rPr>
        <w:t>. Esta também é a interface disponibilizada ao incluir um novo registro</w:t>
      </w:r>
      <w:r w:rsidR="00463691">
        <w:rPr>
          <w:noProof/>
        </w:rPr>
        <w:t>:</w:t>
      </w:r>
    </w:p>
    <w:p w:rsidR="00E3536F" w:rsidRDefault="006A48B0" w:rsidP="00E3536F">
      <w:pPr>
        <w:pStyle w:val="TextodoTrabalho"/>
        <w:keepNext/>
        <w:ind w:firstLine="0"/>
        <w:jc w:val="center"/>
      </w:pPr>
      <w:r>
        <w:rPr>
          <w:noProof/>
        </w:rPr>
        <w:drawing>
          <wp:inline distT="0" distB="0" distL="0" distR="0" wp14:anchorId="26EF6935" wp14:editId="49A3E6F4">
            <wp:extent cx="5248275" cy="2612264"/>
            <wp:effectExtent l="0" t="0" r="0"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4246" cy="2615236"/>
                    </a:xfrm>
                    <a:prstGeom prst="rect">
                      <a:avLst/>
                    </a:prstGeom>
                    <a:noFill/>
                    <a:ln>
                      <a:noFill/>
                    </a:ln>
                  </pic:spPr>
                </pic:pic>
              </a:graphicData>
            </a:graphic>
          </wp:inline>
        </w:drawing>
      </w:r>
    </w:p>
    <w:p w:rsidR="0070688D" w:rsidRDefault="00E3536F" w:rsidP="00E3536F">
      <w:pPr>
        <w:pStyle w:val="Legenda"/>
        <w:jc w:val="center"/>
      </w:pPr>
      <w:bookmarkStart w:id="59" w:name="_Toc438163320"/>
      <w:r>
        <w:t xml:space="preserve">Figura </w:t>
      </w:r>
      <w:r w:rsidR="00C348FF">
        <w:fldChar w:fldCharType="begin"/>
      </w:r>
      <w:r w:rsidR="00C348FF">
        <w:instrText xml:space="preserve"> SEQ Figura \* ARABIC </w:instrText>
      </w:r>
      <w:r w:rsidR="00C348FF">
        <w:fldChar w:fldCharType="separate"/>
      </w:r>
      <w:r w:rsidR="00873D18">
        <w:rPr>
          <w:noProof/>
        </w:rPr>
        <w:t>21</w:t>
      </w:r>
      <w:r w:rsidR="00C348FF">
        <w:rPr>
          <w:noProof/>
        </w:rPr>
        <w:fldChar w:fldCharType="end"/>
      </w:r>
      <w:r>
        <w:t xml:space="preserve"> - Interface para edição / inclusão de dados</w:t>
      </w:r>
      <w:r w:rsidR="00C522C1">
        <w:t>.</w:t>
      </w:r>
      <w:bookmarkEnd w:id="59"/>
    </w:p>
    <w:p w:rsidR="005E7B80" w:rsidRPr="00A27A96" w:rsidRDefault="005E7B80" w:rsidP="005E7B80">
      <w:pPr>
        <w:pStyle w:val="Legenda"/>
        <w:jc w:val="center"/>
      </w:pPr>
      <w:r>
        <w:t>Fonte: Sistema de cálculo do índice OEE.</w:t>
      </w:r>
    </w:p>
    <w:p w:rsidR="0070688D" w:rsidRDefault="0070688D" w:rsidP="00124CCD">
      <w:pPr>
        <w:pStyle w:val="TextodoTrabalho"/>
        <w:numPr>
          <w:ilvl w:val="0"/>
          <w:numId w:val="7"/>
        </w:numPr>
        <w:rPr>
          <w:noProof/>
        </w:rPr>
      </w:pPr>
      <w:r>
        <w:rPr>
          <w:noProof/>
        </w:rPr>
        <w:lastRenderedPageBreak/>
        <w:t xml:space="preserve"> Caso ocorram problemas de integridade, tais como campos obrigatórios não preenchidos ou tentativa de exclusão de registro em uso, o usuário é alertado assim que tenta efetuar o salvamento do registro</w:t>
      </w:r>
      <w:r w:rsidR="00105D6A">
        <w:rPr>
          <w:noProof/>
        </w:rPr>
        <w:t>, conforme ilustra a figura 22</w:t>
      </w:r>
      <w:r>
        <w:rPr>
          <w:noProof/>
        </w:rPr>
        <w:t>:</w:t>
      </w:r>
    </w:p>
    <w:p w:rsidR="00E3536F" w:rsidRDefault="006A48B0" w:rsidP="00E3536F">
      <w:pPr>
        <w:pStyle w:val="TextodoTrabalho"/>
        <w:keepNext/>
        <w:ind w:firstLine="0"/>
        <w:jc w:val="center"/>
      </w:pPr>
      <w:r>
        <w:rPr>
          <w:noProof/>
        </w:rPr>
        <w:drawing>
          <wp:inline distT="0" distB="0" distL="0" distR="0" wp14:anchorId="2FDFEA2B" wp14:editId="3C27510F">
            <wp:extent cx="5613400" cy="3213100"/>
            <wp:effectExtent l="0" t="0" r="6350" b="635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3213100"/>
                    </a:xfrm>
                    <a:prstGeom prst="rect">
                      <a:avLst/>
                    </a:prstGeom>
                    <a:noFill/>
                    <a:ln>
                      <a:noFill/>
                    </a:ln>
                  </pic:spPr>
                </pic:pic>
              </a:graphicData>
            </a:graphic>
          </wp:inline>
        </w:drawing>
      </w:r>
    </w:p>
    <w:p w:rsidR="00463691" w:rsidRDefault="00E3536F" w:rsidP="00E3536F">
      <w:pPr>
        <w:pStyle w:val="Legenda"/>
        <w:jc w:val="center"/>
      </w:pPr>
      <w:bookmarkStart w:id="60" w:name="_Toc438163321"/>
      <w:r>
        <w:t xml:space="preserve">Figura </w:t>
      </w:r>
      <w:r w:rsidR="00C348FF">
        <w:fldChar w:fldCharType="begin"/>
      </w:r>
      <w:r w:rsidR="00C348FF">
        <w:instrText xml:space="preserve"> SEQ Figura \* ARABIC </w:instrText>
      </w:r>
      <w:r w:rsidR="00C348FF">
        <w:fldChar w:fldCharType="separate"/>
      </w:r>
      <w:r w:rsidR="00873D18">
        <w:rPr>
          <w:noProof/>
        </w:rPr>
        <w:t>22</w:t>
      </w:r>
      <w:r w:rsidR="00C348FF">
        <w:rPr>
          <w:noProof/>
        </w:rPr>
        <w:fldChar w:fldCharType="end"/>
      </w:r>
      <w:r>
        <w:t xml:space="preserve"> - </w:t>
      </w:r>
      <w:r w:rsidRPr="00013909">
        <w:t>Interface para edição / inclusão de dados</w:t>
      </w:r>
      <w:r>
        <w:t xml:space="preserve"> apresentando erro de integridade dos dados</w:t>
      </w:r>
      <w:r w:rsidR="00A27A96">
        <w:t>.</w:t>
      </w:r>
      <w:bookmarkEnd w:id="60"/>
    </w:p>
    <w:p w:rsidR="00A27A96" w:rsidRPr="00A27A96" w:rsidRDefault="00A27A96" w:rsidP="00A27A96">
      <w:pPr>
        <w:pStyle w:val="Legenda"/>
        <w:jc w:val="center"/>
      </w:pPr>
      <w:r>
        <w:t xml:space="preserve">Fonte: </w:t>
      </w:r>
      <w:r w:rsidR="005E7B80">
        <w:t>Sistema de cálculo do índice OEE</w:t>
      </w:r>
      <w:r>
        <w:t>.</w:t>
      </w:r>
    </w:p>
    <w:p w:rsidR="003D1F40" w:rsidRDefault="003D1F40" w:rsidP="003D1F40">
      <w:pPr>
        <w:pStyle w:val="Ttulo3"/>
      </w:pPr>
      <w:bookmarkStart w:id="61" w:name="_Toc438163420"/>
      <w:r>
        <w:t>Interface para visualização de estatísticas.</w:t>
      </w:r>
      <w:bookmarkEnd w:id="61"/>
    </w:p>
    <w:p w:rsidR="003D1F40" w:rsidRDefault="00092EEB" w:rsidP="003D1F40">
      <w:pPr>
        <w:pStyle w:val="TextodoTrabalho"/>
      </w:pPr>
      <w:r>
        <w:t xml:space="preserve">Ao acessar o </w:t>
      </w:r>
      <w:proofErr w:type="gramStart"/>
      <w:r>
        <w:t>menu</w:t>
      </w:r>
      <w:proofErr w:type="gramEnd"/>
      <w:r>
        <w:t xml:space="preserve"> </w:t>
      </w:r>
      <w:r w:rsidR="00DA3CCE">
        <w:t>“E</w:t>
      </w:r>
      <w:r>
        <w:t>statísticas</w:t>
      </w:r>
      <w:r w:rsidR="00DA3CCE">
        <w:t>”</w:t>
      </w:r>
      <w:r w:rsidR="003D1F40">
        <w:t xml:space="preserve"> na parte superior da tela, é possível </w:t>
      </w:r>
      <w:r>
        <w:t>visualizar os</w:t>
      </w:r>
      <w:r w:rsidR="003D1F40">
        <w:t xml:space="preserve"> indicadores resultantes para os diferentes equipamentos em </w:t>
      </w:r>
      <w:r>
        <w:t>três relatórios diferentes</w:t>
      </w:r>
      <w:r w:rsidR="003A781D">
        <w:t xml:space="preserve">, </w:t>
      </w:r>
      <w:r w:rsidR="00F65434">
        <w:t>tal qual</w:t>
      </w:r>
      <w:r w:rsidR="003A781D">
        <w:t xml:space="preserve"> </w:t>
      </w:r>
      <w:r w:rsidR="00F65434">
        <w:t>exibido</w:t>
      </w:r>
      <w:r w:rsidR="003A781D">
        <w:t xml:space="preserve"> na </w:t>
      </w:r>
      <w:r w:rsidR="00105D6A">
        <w:t>figura 23</w:t>
      </w:r>
      <w:r w:rsidR="003A781D">
        <w:t>:</w:t>
      </w:r>
    </w:p>
    <w:p w:rsidR="00FE0A45" w:rsidRDefault="006A48B0" w:rsidP="00FE0A45">
      <w:pPr>
        <w:pStyle w:val="TextodoTrabalho"/>
        <w:keepNext/>
        <w:ind w:firstLine="0"/>
        <w:jc w:val="center"/>
      </w:pPr>
      <w:r>
        <w:rPr>
          <w:noProof/>
        </w:rPr>
        <w:drawing>
          <wp:inline distT="0" distB="0" distL="0" distR="0" wp14:anchorId="4B5D7355" wp14:editId="5B1E5746">
            <wp:extent cx="5613400" cy="1600200"/>
            <wp:effectExtent l="0" t="0" r="635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1600200"/>
                    </a:xfrm>
                    <a:prstGeom prst="rect">
                      <a:avLst/>
                    </a:prstGeom>
                    <a:noFill/>
                    <a:ln>
                      <a:noFill/>
                    </a:ln>
                  </pic:spPr>
                </pic:pic>
              </a:graphicData>
            </a:graphic>
          </wp:inline>
        </w:drawing>
      </w:r>
    </w:p>
    <w:p w:rsidR="00FE0A45" w:rsidRDefault="00FE0A45" w:rsidP="00FE0A45">
      <w:pPr>
        <w:pStyle w:val="Legenda"/>
        <w:jc w:val="center"/>
      </w:pPr>
      <w:bookmarkStart w:id="62" w:name="_Toc438163322"/>
      <w:r>
        <w:t xml:space="preserve">Figura </w:t>
      </w:r>
      <w:r w:rsidR="00C348FF">
        <w:fldChar w:fldCharType="begin"/>
      </w:r>
      <w:r w:rsidR="00C348FF">
        <w:instrText xml:space="preserve"> SEQ Figura \* ARABIC </w:instrText>
      </w:r>
      <w:r w:rsidR="00C348FF">
        <w:fldChar w:fldCharType="separate"/>
      </w:r>
      <w:r w:rsidR="00873D18">
        <w:rPr>
          <w:noProof/>
        </w:rPr>
        <w:t>23</w:t>
      </w:r>
      <w:r w:rsidR="00C348FF">
        <w:rPr>
          <w:noProof/>
        </w:rPr>
        <w:fldChar w:fldCharType="end"/>
      </w:r>
      <w:r>
        <w:t xml:space="preserve"> - Interface para seleção de estatísticas</w:t>
      </w:r>
      <w:bookmarkEnd w:id="62"/>
    </w:p>
    <w:p w:rsidR="00A27A96" w:rsidRPr="00A27A96" w:rsidRDefault="00A27A96" w:rsidP="00A27A96">
      <w:pPr>
        <w:pStyle w:val="Legenda"/>
        <w:jc w:val="center"/>
      </w:pPr>
      <w:r>
        <w:t xml:space="preserve">Fonte: </w:t>
      </w:r>
      <w:r w:rsidR="005E7B80">
        <w:t>Sistema de cálculo do índice OEE</w:t>
      </w:r>
      <w:r>
        <w:t>.</w:t>
      </w:r>
    </w:p>
    <w:p w:rsidR="00FE0A45" w:rsidRDefault="00F65434" w:rsidP="00FE0A45">
      <w:pPr>
        <w:pStyle w:val="TextodoTrabalho"/>
      </w:pPr>
      <w:r>
        <w:t>A</w:t>
      </w:r>
      <w:r w:rsidR="00105D6A">
        <w:t xml:space="preserve"> figura 24</w:t>
      </w:r>
      <w:r>
        <w:t xml:space="preserve"> exibe</w:t>
      </w:r>
      <w:r w:rsidR="00092EEB">
        <w:t xml:space="preserve"> o</w:t>
      </w:r>
      <w:r w:rsidR="00FE0A45">
        <w:t xml:space="preserve"> primeiro </w:t>
      </w:r>
      <w:r w:rsidR="00092EEB">
        <w:t>relatório</w:t>
      </w:r>
      <w:r w:rsidR="00FE0A45">
        <w:t xml:space="preserve"> dispon</w:t>
      </w:r>
      <w:r w:rsidR="00AE7143">
        <w:t>ibilizado</w:t>
      </w:r>
      <w:r w:rsidR="006F62BE">
        <w:t xml:space="preserve"> pela aplicação,</w:t>
      </w:r>
      <w:r w:rsidR="00AE7143">
        <w:t xml:space="preserve"> </w:t>
      </w:r>
      <w:r w:rsidR="00FE0A45">
        <w:t>apresenta</w:t>
      </w:r>
      <w:r w:rsidR="006F62BE">
        <w:t>ndo</w:t>
      </w:r>
      <w:r w:rsidR="00FE0A45">
        <w:t xml:space="preserve"> a evolução do </w:t>
      </w:r>
      <w:r w:rsidR="002E13DE">
        <w:t>Índice de Eficiência Global</w:t>
      </w:r>
      <w:r w:rsidR="00FE0A45">
        <w:t xml:space="preserve"> para um equipamento específico (selecionável)</w:t>
      </w:r>
      <w:r w:rsidR="00092EEB">
        <w:t xml:space="preserve"> </w:t>
      </w:r>
      <w:r w:rsidR="00092EEB">
        <w:lastRenderedPageBreak/>
        <w:t>agrupado</w:t>
      </w:r>
      <w:r w:rsidR="00FE0A45">
        <w:t xml:space="preserve"> </w:t>
      </w:r>
      <w:r w:rsidR="00425A7B">
        <w:t>por hora</w:t>
      </w:r>
      <w:r w:rsidR="00092EEB">
        <w:t>,</w:t>
      </w:r>
      <w:r w:rsidR="00425A7B">
        <w:t xml:space="preserve"> </w:t>
      </w:r>
      <w:r w:rsidR="00FE0A45">
        <w:t xml:space="preserve">ao longo de um dia de trabalho. É possível selecionar </w:t>
      </w:r>
      <w:r w:rsidR="00425A7B">
        <w:t xml:space="preserve">um </w:t>
      </w:r>
      <w:r w:rsidR="00FE0A45">
        <w:t xml:space="preserve">entre dois </w:t>
      </w:r>
      <w:r w:rsidR="00FE0A45" w:rsidRPr="00FE0A45">
        <w:rPr>
          <w:i/>
        </w:rPr>
        <w:t>layouts</w:t>
      </w:r>
      <w:r w:rsidR="00FE0A45">
        <w:t xml:space="preserve"> diferentes, analítico ou sintético, sendo que a diferença entre estes </w:t>
      </w:r>
      <w:r w:rsidR="00425A7B">
        <w:t>é que o primeiro</w:t>
      </w:r>
      <w:r w:rsidR="00FE0A45">
        <w:t xml:space="preserve"> realiza o agrupamento por ordem de produção além do agrupamento por hora, enquanto o segundo exibe apenas o agrupamento por hora.</w:t>
      </w:r>
    </w:p>
    <w:p w:rsidR="0010487F" w:rsidRDefault="006A48B0" w:rsidP="0010487F">
      <w:pPr>
        <w:pStyle w:val="TextodoTrabalho"/>
        <w:keepNext/>
        <w:ind w:firstLine="0"/>
        <w:jc w:val="center"/>
      </w:pPr>
      <w:r>
        <w:rPr>
          <w:noProof/>
        </w:rPr>
        <w:drawing>
          <wp:inline distT="0" distB="0" distL="0" distR="0" wp14:anchorId="358F21EF" wp14:editId="4F158E1D">
            <wp:extent cx="5753100" cy="7226300"/>
            <wp:effectExtent l="0" t="0" r="0" b="0"/>
            <wp:docPr id="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7226300"/>
                    </a:xfrm>
                    <a:prstGeom prst="rect">
                      <a:avLst/>
                    </a:prstGeom>
                    <a:noFill/>
                    <a:ln>
                      <a:noFill/>
                    </a:ln>
                  </pic:spPr>
                </pic:pic>
              </a:graphicData>
            </a:graphic>
          </wp:inline>
        </w:drawing>
      </w:r>
    </w:p>
    <w:p w:rsidR="004579B9" w:rsidRDefault="0010487F" w:rsidP="0010487F">
      <w:pPr>
        <w:pStyle w:val="Legenda"/>
        <w:jc w:val="center"/>
      </w:pPr>
      <w:bookmarkStart w:id="63" w:name="_Toc438163323"/>
      <w:r>
        <w:t xml:space="preserve">Figura </w:t>
      </w:r>
      <w:r w:rsidR="00C348FF">
        <w:fldChar w:fldCharType="begin"/>
      </w:r>
      <w:r w:rsidR="00C348FF">
        <w:instrText xml:space="preserve"> SEQ Figura \* ARABIC </w:instrText>
      </w:r>
      <w:r w:rsidR="00C348FF">
        <w:fldChar w:fldCharType="separate"/>
      </w:r>
      <w:r w:rsidR="00873D18">
        <w:rPr>
          <w:noProof/>
        </w:rPr>
        <w:t>24</w:t>
      </w:r>
      <w:r w:rsidR="00C348FF">
        <w:rPr>
          <w:noProof/>
        </w:rPr>
        <w:fldChar w:fldCharType="end"/>
      </w:r>
      <w:r>
        <w:t xml:space="preserve"> - </w:t>
      </w:r>
      <w:r w:rsidRPr="00C90B41">
        <w:rPr>
          <w:i/>
        </w:rPr>
        <w:t>Layout</w:t>
      </w:r>
      <w:r>
        <w:t xml:space="preserve"> analítico do índice OEE agrupado por hora</w:t>
      </w:r>
      <w:r w:rsidR="00C522C1">
        <w:t>.</w:t>
      </w:r>
      <w:bookmarkEnd w:id="63"/>
    </w:p>
    <w:p w:rsidR="00A27A96" w:rsidRPr="00A27A96" w:rsidRDefault="005E7B80" w:rsidP="00A27A96">
      <w:pPr>
        <w:pStyle w:val="Legenda"/>
        <w:jc w:val="center"/>
      </w:pPr>
      <w:r>
        <w:t>Fonte: Sistema de cálculo do índice OEE</w:t>
      </w:r>
      <w:r w:rsidR="00A27A96">
        <w:t>.</w:t>
      </w:r>
    </w:p>
    <w:p w:rsidR="00425A7B" w:rsidRDefault="001F11DF" w:rsidP="00425A7B">
      <w:pPr>
        <w:pStyle w:val="TextodoTrabalho"/>
      </w:pPr>
      <w:r>
        <w:lastRenderedPageBreak/>
        <w:t>A figura 25 apresenta o</w:t>
      </w:r>
      <w:r w:rsidR="00425A7B">
        <w:t xml:space="preserve"> segundo </w:t>
      </w:r>
      <w:r w:rsidR="00092EEB">
        <w:t>relatório</w:t>
      </w:r>
      <w:r>
        <w:t>, que</w:t>
      </w:r>
      <w:r w:rsidR="00425A7B">
        <w:t xml:space="preserve"> também </w:t>
      </w:r>
      <w:r>
        <w:t>exibe</w:t>
      </w:r>
      <w:r w:rsidR="00425A7B">
        <w:t xml:space="preserve"> a evolução do </w:t>
      </w:r>
      <w:r w:rsidR="002E13DE">
        <w:t>Índice de Eficiência Global</w:t>
      </w:r>
      <w:r w:rsidR="00425A7B">
        <w:t xml:space="preserve"> para um equipamento específico (selecionável), porém agrupado por dia de trabalho ao longo de um intervalo estipulado. Assim como no agrupamento por hora, é possível selecionar</w:t>
      </w:r>
      <w:r w:rsidR="009323FC">
        <w:t xml:space="preserve"> entre os </w:t>
      </w:r>
      <w:r w:rsidR="009323FC" w:rsidRPr="009323FC">
        <w:rPr>
          <w:i/>
        </w:rPr>
        <w:t>layouts</w:t>
      </w:r>
      <w:r w:rsidR="009323FC">
        <w:t xml:space="preserve"> analítico ou sintético.</w:t>
      </w:r>
    </w:p>
    <w:p w:rsidR="00C522C1" w:rsidRDefault="006A48B0" w:rsidP="00C522C1">
      <w:pPr>
        <w:pStyle w:val="TextodoTrabalho"/>
        <w:keepNext/>
        <w:ind w:firstLine="0"/>
        <w:jc w:val="center"/>
      </w:pPr>
      <w:r>
        <w:rPr>
          <w:noProof/>
        </w:rPr>
        <w:drawing>
          <wp:inline distT="0" distB="0" distL="0" distR="0" wp14:anchorId="0B8D6C4F" wp14:editId="4B80D1B7">
            <wp:extent cx="5753100" cy="4419600"/>
            <wp:effectExtent l="0" t="0" r="0" b="0"/>
            <wp:docPr id="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419600"/>
                    </a:xfrm>
                    <a:prstGeom prst="rect">
                      <a:avLst/>
                    </a:prstGeom>
                    <a:noFill/>
                    <a:ln>
                      <a:noFill/>
                    </a:ln>
                  </pic:spPr>
                </pic:pic>
              </a:graphicData>
            </a:graphic>
          </wp:inline>
        </w:drawing>
      </w:r>
    </w:p>
    <w:p w:rsidR="004579B9" w:rsidRDefault="00C522C1" w:rsidP="00C522C1">
      <w:pPr>
        <w:pStyle w:val="Legenda"/>
        <w:jc w:val="center"/>
      </w:pPr>
      <w:bookmarkStart w:id="64" w:name="_Toc438163324"/>
      <w:r>
        <w:t xml:space="preserve">Figura </w:t>
      </w:r>
      <w:r w:rsidR="00C348FF">
        <w:fldChar w:fldCharType="begin"/>
      </w:r>
      <w:r w:rsidR="00C348FF">
        <w:instrText xml:space="preserve"> SEQ Figura \* ARABIC </w:instrText>
      </w:r>
      <w:r w:rsidR="00C348FF">
        <w:fldChar w:fldCharType="separate"/>
      </w:r>
      <w:r w:rsidR="00873D18">
        <w:rPr>
          <w:noProof/>
        </w:rPr>
        <w:t>25</w:t>
      </w:r>
      <w:r w:rsidR="00C348FF">
        <w:rPr>
          <w:noProof/>
        </w:rPr>
        <w:fldChar w:fldCharType="end"/>
      </w:r>
      <w:r>
        <w:t xml:space="preserve"> - </w:t>
      </w:r>
      <w:r w:rsidRPr="00C90B41">
        <w:rPr>
          <w:i/>
        </w:rPr>
        <w:t>Layout</w:t>
      </w:r>
      <w:r w:rsidRPr="00985DE3">
        <w:t xml:space="preserve"> </w:t>
      </w:r>
      <w:r>
        <w:t>sintético</w:t>
      </w:r>
      <w:r w:rsidRPr="00985DE3">
        <w:t xml:space="preserve"> do índice OEE agrupado por </w:t>
      </w:r>
      <w:r>
        <w:t>dia.</w:t>
      </w:r>
      <w:bookmarkEnd w:id="64"/>
    </w:p>
    <w:p w:rsidR="00A27A96" w:rsidRPr="00A27A96" w:rsidRDefault="00A27A96" w:rsidP="00A27A96">
      <w:pPr>
        <w:pStyle w:val="Legenda"/>
        <w:jc w:val="center"/>
      </w:pPr>
      <w:r>
        <w:t xml:space="preserve">Fonte: </w:t>
      </w:r>
      <w:r w:rsidR="005E7B80">
        <w:t>Sistema de cálculo do índice OEE</w:t>
      </w:r>
      <w:r>
        <w:t>.</w:t>
      </w:r>
    </w:p>
    <w:p w:rsidR="004579B9" w:rsidRDefault="004579B9" w:rsidP="00425A7B">
      <w:pPr>
        <w:pStyle w:val="TextodoTrabalho"/>
      </w:pPr>
      <w:r>
        <w:t xml:space="preserve">O terceiro tipo de estatística disponibilizado refere-se ao indicador em tempo real e trata-se da mesma </w:t>
      </w:r>
      <w:proofErr w:type="spellStart"/>
      <w:r w:rsidRPr="004579B9">
        <w:rPr>
          <w:i/>
        </w:rPr>
        <w:t>dashboard</w:t>
      </w:r>
      <w:proofErr w:type="spellEnd"/>
      <w:r>
        <w:t xml:space="preserve"> visualizada ao selecionar um equipamento na página inicial do sistema.</w:t>
      </w:r>
    </w:p>
    <w:p w:rsidR="004579B9" w:rsidRDefault="004579B9" w:rsidP="004579B9">
      <w:pPr>
        <w:pStyle w:val="Ttulo3"/>
      </w:pPr>
      <w:bookmarkStart w:id="65" w:name="_Toc438163421"/>
      <w:r>
        <w:t xml:space="preserve">Interface para visualização </w:t>
      </w:r>
      <w:proofErr w:type="gramStart"/>
      <w:r>
        <w:t>d</w:t>
      </w:r>
      <w:r w:rsidR="00D82A97">
        <w:t xml:space="preserve">os </w:t>
      </w:r>
      <w:r w:rsidR="00B85A63">
        <w:t>web</w:t>
      </w:r>
      <w:proofErr w:type="gramEnd"/>
      <w:r w:rsidR="00B85A63">
        <w:t xml:space="preserve"> </w:t>
      </w:r>
      <w:proofErr w:type="spellStart"/>
      <w:r w:rsidR="00B85A63">
        <w:t>service</w:t>
      </w:r>
      <w:r w:rsidR="00D82A97">
        <w:t>s</w:t>
      </w:r>
      <w:proofErr w:type="spellEnd"/>
      <w:r w:rsidR="00D82A97">
        <w:t xml:space="preserve"> disponibilizados pelo sistema</w:t>
      </w:r>
      <w:r>
        <w:t>.</w:t>
      </w:r>
      <w:bookmarkEnd w:id="65"/>
    </w:p>
    <w:p w:rsidR="00D82A97" w:rsidRDefault="00E261FF" w:rsidP="00D82A97">
      <w:pPr>
        <w:pStyle w:val="TextodoTrabalho"/>
      </w:pPr>
      <w:r>
        <w:t xml:space="preserve">Uma das formas de </w:t>
      </w:r>
      <w:proofErr w:type="gramStart"/>
      <w:r>
        <w:t>implementar</w:t>
      </w:r>
      <w:proofErr w:type="gramEnd"/>
      <w:r>
        <w:t xml:space="preserve"> um cliente que realize o consumo de um </w:t>
      </w:r>
      <w:r w:rsidR="00B85A63">
        <w:rPr>
          <w:i/>
        </w:rPr>
        <w:t xml:space="preserve">web </w:t>
      </w:r>
      <w:proofErr w:type="spellStart"/>
      <w:r w:rsidR="00B85A63">
        <w:rPr>
          <w:i/>
        </w:rPr>
        <w:t>service</w:t>
      </w:r>
      <w:proofErr w:type="spellEnd"/>
      <w:r>
        <w:t xml:space="preserve"> é através do WSDL do serviço</w:t>
      </w:r>
      <w:r w:rsidR="00FF1F7C">
        <w:t>, uma vez que este arquivo conté</w:t>
      </w:r>
      <w:r>
        <w:t>m todas as definições para a comunicação. Visando propiciar um fácil acesso ao WSDL de todos os serviços implementados, o sistema disponibiliza</w:t>
      </w:r>
      <w:r w:rsidR="00D82A97" w:rsidRPr="00D82A97">
        <w:t xml:space="preserve"> na parte superior da tela, </w:t>
      </w:r>
      <w:r>
        <w:t xml:space="preserve">o </w:t>
      </w:r>
      <w:proofErr w:type="gramStart"/>
      <w:r>
        <w:t>menu</w:t>
      </w:r>
      <w:proofErr w:type="gramEnd"/>
      <w:r>
        <w:t xml:space="preserve"> </w:t>
      </w:r>
      <w:r w:rsidR="00B85A63">
        <w:rPr>
          <w:i/>
        </w:rPr>
        <w:t xml:space="preserve">web </w:t>
      </w:r>
      <w:proofErr w:type="spellStart"/>
      <w:r w:rsidR="00B85A63">
        <w:rPr>
          <w:i/>
        </w:rPr>
        <w:t>service</w:t>
      </w:r>
      <w:r w:rsidRPr="00E261FF">
        <w:rPr>
          <w:i/>
        </w:rPr>
        <w:t>s</w:t>
      </w:r>
      <w:proofErr w:type="spellEnd"/>
      <w:r w:rsidR="00D82A97">
        <w:t xml:space="preserve">. </w:t>
      </w:r>
      <w:r>
        <w:t xml:space="preserve">Esta </w:t>
      </w:r>
      <w:r>
        <w:lastRenderedPageBreak/>
        <w:t>interface exibe uma lista de todos os serviços disponíveis no sistema</w:t>
      </w:r>
      <w:r w:rsidR="00246D52">
        <w:t>,</w:t>
      </w:r>
      <w:r>
        <w:t xml:space="preserve"> seguidos de uma breve descrição</w:t>
      </w:r>
      <w:r w:rsidR="00092EEB">
        <w:t xml:space="preserve">, </w:t>
      </w:r>
      <w:r w:rsidR="00DC353E">
        <w:t>visualizado</w:t>
      </w:r>
      <w:r w:rsidR="00105D6A">
        <w:t xml:space="preserve"> na figura 26</w:t>
      </w:r>
      <w:r>
        <w:t>:</w:t>
      </w:r>
    </w:p>
    <w:p w:rsidR="00C522C1" w:rsidRDefault="006A48B0" w:rsidP="00C522C1">
      <w:pPr>
        <w:pStyle w:val="TextodoTrabalho"/>
        <w:keepNext/>
        <w:ind w:firstLine="0"/>
        <w:jc w:val="center"/>
      </w:pPr>
      <w:r>
        <w:rPr>
          <w:noProof/>
        </w:rPr>
        <w:drawing>
          <wp:inline distT="0" distB="0" distL="0" distR="0" wp14:anchorId="27FA2A1B" wp14:editId="432E125E">
            <wp:extent cx="5600700" cy="1574800"/>
            <wp:effectExtent l="0" t="0" r="0" b="6350"/>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1574800"/>
                    </a:xfrm>
                    <a:prstGeom prst="rect">
                      <a:avLst/>
                    </a:prstGeom>
                    <a:noFill/>
                    <a:ln>
                      <a:noFill/>
                    </a:ln>
                  </pic:spPr>
                </pic:pic>
              </a:graphicData>
            </a:graphic>
          </wp:inline>
        </w:drawing>
      </w:r>
    </w:p>
    <w:p w:rsidR="00D82A97" w:rsidRDefault="00C522C1" w:rsidP="00C522C1">
      <w:pPr>
        <w:pStyle w:val="Legenda"/>
        <w:jc w:val="center"/>
      </w:pPr>
      <w:bookmarkStart w:id="66" w:name="_Toc438163325"/>
      <w:r>
        <w:t xml:space="preserve">Figura </w:t>
      </w:r>
      <w:r w:rsidR="00C348FF">
        <w:fldChar w:fldCharType="begin"/>
      </w:r>
      <w:r w:rsidR="00C348FF">
        <w:instrText xml:space="preserve"> SEQ Figura \* ARABIC </w:instrText>
      </w:r>
      <w:r w:rsidR="00C348FF">
        <w:fldChar w:fldCharType="separate"/>
      </w:r>
      <w:r w:rsidR="00873D18">
        <w:rPr>
          <w:noProof/>
        </w:rPr>
        <w:t>26</w:t>
      </w:r>
      <w:r w:rsidR="00C348FF">
        <w:rPr>
          <w:noProof/>
        </w:rPr>
        <w:fldChar w:fldCharType="end"/>
      </w:r>
      <w:r>
        <w:t xml:space="preserve"> - Interface contendo </w:t>
      </w:r>
      <w:proofErr w:type="gramStart"/>
      <w:r>
        <w:t xml:space="preserve">os </w:t>
      </w:r>
      <w:r w:rsidR="00B85A63">
        <w:t>web</w:t>
      </w:r>
      <w:proofErr w:type="gramEnd"/>
      <w:r w:rsidR="00B85A63">
        <w:t xml:space="preserve"> </w:t>
      </w:r>
      <w:proofErr w:type="spellStart"/>
      <w:r w:rsidR="00B85A63">
        <w:t>service</w:t>
      </w:r>
      <w:r>
        <w:t>s</w:t>
      </w:r>
      <w:proofErr w:type="spellEnd"/>
      <w:r>
        <w:t xml:space="preserve"> disponibilizados pelo sistema.</w:t>
      </w:r>
      <w:bookmarkEnd w:id="66"/>
    </w:p>
    <w:p w:rsidR="00A27A96" w:rsidRPr="00A27A96" w:rsidRDefault="00A27A96" w:rsidP="00A27A96">
      <w:pPr>
        <w:pStyle w:val="Legenda"/>
        <w:jc w:val="center"/>
      </w:pPr>
      <w:r>
        <w:t xml:space="preserve">Fonte: </w:t>
      </w:r>
      <w:r w:rsidR="005E7B80">
        <w:t>Sistema de cálculo do índice OEE</w:t>
      </w:r>
      <w:r>
        <w:t>.</w:t>
      </w:r>
    </w:p>
    <w:p w:rsidR="00D82A97" w:rsidRDefault="00D82A97" w:rsidP="00566F2E">
      <w:pPr>
        <w:pStyle w:val="TextodoTrabalho"/>
        <w:ind w:firstLine="0"/>
      </w:pPr>
      <w:r>
        <w:rPr>
          <w:noProof/>
        </w:rPr>
        <w:tab/>
      </w:r>
      <w:r w:rsidR="008D19CD">
        <w:rPr>
          <w:noProof/>
        </w:rPr>
        <w:tab/>
      </w:r>
      <w:r w:rsidR="00E261FF">
        <w:t>Ao clicar em “Ver d</w:t>
      </w:r>
      <w:r w:rsidR="00F146E1">
        <w:t xml:space="preserve">etalhes”, o usuário é levado </w:t>
      </w:r>
      <w:proofErr w:type="gramStart"/>
      <w:r w:rsidR="00F146E1">
        <w:t xml:space="preserve">ao </w:t>
      </w:r>
      <w:r w:rsidR="00F146E1" w:rsidRPr="00F146E1">
        <w:rPr>
          <w:i/>
        </w:rPr>
        <w:t>Web</w:t>
      </w:r>
      <w:proofErr w:type="gramEnd"/>
      <w:r w:rsidR="00F146E1" w:rsidRPr="00F146E1">
        <w:rPr>
          <w:i/>
        </w:rPr>
        <w:t xml:space="preserve"> Services </w:t>
      </w:r>
      <w:proofErr w:type="spellStart"/>
      <w:r w:rsidR="00F146E1" w:rsidRPr="00F146E1">
        <w:rPr>
          <w:i/>
        </w:rPr>
        <w:t>Description</w:t>
      </w:r>
      <w:proofErr w:type="spellEnd"/>
      <w:r w:rsidR="00F146E1" w:rsidRPr="00F146E1">
        <w:rPr>
          <w:i/>
        </w:rPr>
        <w:t xml:space="preserve"> </w:t>
      </w:r>
      <w:proofErr w:type="spellStart"/>
      <w:r w:rsidR="00F146E1" w:rsidRPr="00F146E1">
        <w:rPr>
          <w:i/>
        </w:rPr>
        <w:t>Language</w:t>
      </w:r>
      <w:proofErr w:type="spellEnd"/>
      <w:r w:rsidR="00F146E1">
        <w:t xml:space="preserve"> (</w:t>
      </w:r>
      <w:r w:rsidR="00E261FF">
        <w:t>WSDL</w:t>
      </w:r>
      <w:r w:rsidR="00F146E1">
        <w:t>)</w:t>
      </w:r>
      <w:r w:rsidR="00E261FF">
        <w:t xml:space="preserve"> do item</w:t>
      </w:r>
      <w:r w:rsidR="00105D6A">
        <w:t>, ilustra</w:t>
      </w:r>
      <w:r w:rsidR="0079178A">
        <w:t>do</w:t>
      </w:r>
      <w:r w:rsidR="00105D6A">
        <w:t xml:space="preserve"> </w:t>
      </w:r>
      <w:r w:rsidR="0079178A">
        <w:t>n</w:t>
      </w:r>
      <w:r w:rsidR="00105D6A">
        <w:t>a figura 27</w:t>
      </w:r>
      <w:r w:rsidR="00E261FF">
        <w:t>:</w:t>
      </w:r>
    </w:p>
    <w:p w:rsidR="00C522C1" w:rsidRDefault="006A48B0" w:rsidP="00C522C1">
      <w:pPr>
        <w:pStyle w:val="TextodoTrabalho"/>
        <w:keepNext/>
        <w:ind w:firstLine="0"/>
        <w:jc w:val="center"/>
      </w:pPr>
      <w:r>
        <w:rPr>
          <w:noProof/>
        </w:rPr>
        <w:drawing>
          <wp:inline distT="0" distB="0" distL="0" distR="0" wp14:anchorId="598381B4" wp14:editId="2513C343">
            <wp:extent cx="5613400" cy="4025900"/>
            <wp:effectExtent l="0" t="0" r="6350" b="0"/>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4025900"/>
                    </a:xfrm>
                    <a:prstGeom prst="rect">
                      <a:avLst/>
                    </a:prstGeom>
                    <a:noFill/>
                    <a:ln>
                      <a:noFill/>
                    </a:ln>
                  </pic:spPr>
                </pic:pic>
              </a:graphicData>
            </a:graphic>
          </wp:inline>
        </w:drawing>
      </w:r>
    </w:p>
    <w:p w:rsidR="004579B9" w:rsidRDefault="00C522C1" w:rsidP="00C522C1">
      <w:pPr>
        <w:pStyle w:val="Legenda"/>
        <w:jc w:val="center"/>
      </w:pPr>
      <w:bookmarkStart w:id="67" w:name="_Toc438163326"/>
      <w:r>
        <w:t xml:space="preserve">Figura </w:t>
      </w:r>
      <w:r w:rsidR="00C348FF">
        <w:fldChar w:fldCharType="begin"/>
      </w:r>
      <w:r w:rsidR="00C348FF">
        <w:instrText xml:space="preserve"> SEQ Figura \* ARABIC </w:instrText>
      </w:r>
      <w:r w:rsidR="00C348FF">
        <w:fldChar w:fldCharType="separate"/>
      </w:r>
      <w:r w:rsidR="00873D18">
        <w:rPr>
          <w:noProof/>
        </w:rPr>
        <w:t>27</w:t>
      </w:r>
      <w:r w:rsidR="00C348FF">
        <w:rPr>
          <w:noProof/>
        </w:rPr>
        <w:fldChar w:fldCharType="end"/>
      </w:r>
      <w:r>
        <w:t xml:space="preserve"> - Visualização do WSDL </w:t>
      </w:r>
      <w:r w:rsidR="00F146E1">
        <w:t xml:space="preserve">relacionado </w:t>
      </w:r>
      <w:proofErr w:type="gramStart"/>
      <w:r w:rsidR="00F146E1">
        <w:t>ao</w:t>
      </w:r>
      <w:r>
        <w:t xml:space="preserve"> </w:t>
      </w:r>
      <w:r w:rsidR="00B85A63">
        <w:t>web</w:t>
      </w:r>
      <w:proofErr w:type="gramEnd"/>
      <w:r w:rsidR="00B85A63">
        <w:t xml:space="preserve"> </w:t>
      </w:r>
      <w:proofErr w:type="spellStart"/>
      <w:r w:rsidR="00B85A63">
        <w:t>service</w:t>
      </w:r>
      <w:proofErr w:type="spellEnd"/>
      <w:r>
        <w:t xml:space="preserve"> selecionado.</w:t>
      </w:r>
      <w:bookmarkEnd w:id="67"/>
    </w:p>
    <w:p w:rsidR="00A27A96" w:rsidRPr="00A27A96" w:rsidRDefault="00A27A96" w:rsidP="00A27A96">
      <w:pPr>
        <w:pStyle w:val="Legenda"/>
        <w:jc w:val="center"/>
      </w:pPr>
      <w:r>
        <w:t xml:space="preserve">Fonte: </w:t>
      </w:r>
      <w:r w:rsidR="005E7B80">
        <w:t>Sistema de cálculo do índice OEE</w:t>
      </w:r>
      <w:r>
        <w:t>.</w:t>
      </w:r>
    </w:p>
    <w:p w:rsidR="00A27A96" w:rsidRPr="00A27A96" w:rsidRDefault="00A27A96" w:rsidP="00A27A96"/>
    <w:p w:rsidR="00E77B2B" w:rsidRDefault="00E77B2B" w:rsidP="00E77B2B">
      <w:pPr>
        <w:pStyle w:val="TextodoTrabalho"/>
        <w:ind w:firstLine="0"/>
      </w:pPr>
      <w:r>
        <w:tab/>
        <w:t>Maiores detalhes sobre a utilização da interface gráfica do sistema podem ser vistos no apêndice C deste trabalho.</w:t>
      </w:r>
    </w:p>
    <w:p w:rsidR="00FC114C" w:rsidRDefault="00FC114C" w:rsidP="00E77B2B">
      <w:pPr>
        <w:pStyle w:val="TextodoTrabalho"/>
        <w:ind w:firstLine="0"/>
      </w:pPr>
      <w:r>
        <w:lastRenderedPageBreak/>
        <w:tab/>
        <w:t xml:space="preserve">Ao final do desenvolvimento, é necessário validar a </w:t>
      </w:r>
      <w:proofErr w:type="gramStart"/>
      <w:r w:rsidR="009F0B30">
        <w:t>implementação</w:t>
      </w:r>
      <w:proofErr w:type="gramEnd"/>
      <w:r>
        <w:t xml:space="preserve">. Ao mesmo tempo em que a execução </w:t>
      </w:r>
      <w:proofErr w:type="gramStart"/>
      <w:r>
        <w:t>dos web</w:t>
      </w:r>
      <w:proofErr w:type="gramEnd"/>
      <w:r>
        <w:t xml:space="preserve"> </w:t>
      </w:r>
      <w:proofErr w:type="spellStart"/>
      <w:r>
        <w:t>services</w:t>
      </w:r>
      <w:proofErr w:type="spellEnd"/>
      <w:r>
        <w:t xml:space="preserve"> deve ocorrer </w:t>
      </w:r>
      <w:r w:rsidR="0079178A">
        <w:t>em conformidade com</w:t>
      </w:r>
      <w:r>
        <w:t xml:space="preserve"> o esperado a partir de testes de integração, os indicadores resultantes precisam ser analisados, com a execução de testes funcionais. O próximo capítulo descreve o processo de verificação utilizado neste trabalho.</w:t>
      </w:r>
    </w:p>
    <w:p w:rsidR="00FE0A45" w:rsidRPr="00FE0A45" w:rsidRDefault="00FE0A45" w:rsidP="00FE0A45"/>
    <w:bookmarkStart w:id="68" w:name="_Toc438163422"/>
    <w:p w:rsidR="00BC2E16" w:rsidRDefault="00804211" w:rsidP="00BC2E16">
      <w:pPr>
        <w:pStyle w:val="Ttulo1"/>
      </w:pPr>
      <w:r>
        <w:rPr>
          <w:noProof/>
          <w:snapToGrid/>
          <w:lang w:eastAsia="pt-BR"/>
        </w:rPr>
        <w:lastRenderedPageBreak/>
        <mc:AlternateContent>
          <mc:Choice Requires="wps">
            <w:drawing>
              <wp:anchor distT="0" distB="0" distL="114300" distR="114300" simplePos="0" relativeHeight="251704832" behindDoc="0" locked="0" layoutInCell="1" allowOverlap="1" wp14:anchorId="0236B843" wp14:editId="08478A6E">
                <wp:simplePos x="0" y="0"/>
                <wp:positionH relativeFrom="column">
                  <wp:posOffset>5577840</wp:posOffset>
                </wp:positionH>
                <wp:positionV relativeFrom="paragraph">
                  <wp:posOffset>-622935</wp:posOffset>
                </wp:positionV>
                <wp:extent cx="209550" cy="257175"/>
                <wp:effectExtent l="0" t="0" r="0" b="9525"/>
                <wp:wrapNone/>
                <wp:docPr id="103" name="Retângulo 103"/>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3" o:spid="_x0000_s1026" style="position:absolute;margin-left:439.2pt;margin-top:-49.05pt;width:16.5pt;height:20.2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" fillcolor="white [3212]" stroked="f" strokeweight="2pt"/>
            </w:pict>
          </mc:Fallback>
        </mc:AlternateContent>
      </w:r>
      <w:r w:rsidR="00BC2E16">
        <w:t xml:space="preserve">Validação da </w:t>
      </w:r>
      <w:proofErr w:type="gramStart"/>
      <w:r w:rsidR="00BC2E16">
        <w:t>implementação</w:t>
      </w:r>
      <w:bookmarkEnd w:id="68"/>
      <w:proofErr w:type="gramEnd"/>
    </w:p>
    <w:p w:rsidR="00BC2E16" w:rsidRDefault="00153087" w:rsidP="00BC2E16">
      <w:pPr>
        <w:pStyle w:val="TextodoTrabalho"/>
      </w:pPr>
      <w:r>
        <w:t xml:space="preserve">Por se tratar de um sistema com arquitetura orientada a serviços, mesmo que os resultados das fórmulas possam ser validados através de testes de unidade, a única forma de verificar o funcionamento do sistema desenvolvido de forma completa é através da integração com outros </w:t>
      </w:r>
      <w:r w:rsidRPr="00153087">
        <w:rPr>
          <w:i/>
        </w:rPr>
        <w:t>softwares</w:t>
      </w:r>
      <w:r>
        <w:t xml:space="preserve">. Desta forma, optou-se por desenvolver um segundo sistema que cumpra o papel de simular </w:t>
      </w:r>
      <w:r w:rsidR="007E5024">
        <w:t>o andamento</w:t>
      </w:r>
      <w:r>
        <w:t xml:space="preserve"> de uma linha de produção configurável, consumindo </w:t>
      </w:r>
      <w:proofErr w:type="gramStart"/>
      <w:r>
        <w:t xml:space="preserve">os diversos </w:t>
      </w:r>
      <w:r w:rsidR="00B85A63">
        <w:rPr>
          <w:i/>
        </w:rPr>
        <w:t>web</w:t>
      </w:r>
      <w:proofErr w:type="gramEnd"/>
      <w:r w:rsidR="00B85A63">
        <w:rPr>
          <w:i/>
        </w:rPr>
        <w:t xml:space="preserve"> </w:t>
      </w:r>
      <w:proofErr w:type="spellStart"/>
      <w:r w:rsidR="00B85A63">
        <w:rPr>
          <w:i/>
        </w:rPr>
        <w:t>service</w:t>
      </w:r>
      <w:r w:rsidRPr="007E5024">
        <w:rPr>
          <w:i/>
        </w:rPr>
        <w:t>s</w:t>
      </w:r>
      <w:proofErr w:type="spellEnd"/>
      <w:r>
        <w:t xml:space="preserve"> disponibilizados pelo sistema gerador do </w:t>
      </w:r>
      <w:r w:rsidR="002E13DE">
        <w:t>Índice de Eficiência Global</w:t>
      </w:r>
      <w:r>
        <w:t xml:space="preserve"> dos equipamentos</w:t>
      </w:r>
      <w:r w:rsidR="007E5024">
        <w:t xml:space="preserve"> a fim de validar a correta </w:t>
      </w:r>
      <w:r w:rsidR="006F62BE">
        <w:t>execução da aplicação</w:t>
      </w:r>
      <w:r w:rsidR="007E5024">
        <w:t>.</w:t>
      </w:r>
    </w:p>
    <w:p w:rsidR="007E5024" w:rsidRDefault="007E5024" w:rsidP="007E5024">
      <w:pPr>
        <w:pStyle w:val="TextodoTrabalho"/>
      </w:pPr>
      <w:r>
        <w:t xml:space="preserve">Em uma segunda etapa da validação, o software de controle da produção </w:t>
      </w:r>
      <w:proofErr w:type="spellStart"/>
      <w:r>
        <w:t>Bullcontrol</w:t>
      </w:r>
      <w:proofErr w:type="spellEnd"/>
      <w:r>
        <w:t xml:space="preserve"> foi escolhido para desempenhar o papel de primeiro sistema cliente</w:t>
      </w:r>
      <w:r w:rsidR="008267D9">
        <w:t xml:space="preserve"> real</w:t>
      </w:r>
      <w:r>
        <w:t xml:space="preserve"> (consumidor do serviço), pois já conta com boa parte dos pré-requisitos necessários para o cálculo do índice</w:t>
      </w:r>
      <w:r w:rsidR="00FD5439">
        <w:t xml:space="preserve"> OEE entre suas funcionalidades</w:t>
      </w:r>
      <w:r w:rsidR="009F0B30">
        <w:t>. S</w:t>
      </w:r>
      <w:r w:rsidR="00FD5439">
        <w:t xml:space="preserve">endo assim, ao final deste capítulo </w:t>
      </w:r>
      <w:r w:rsidR="008267D9">
        <w:t xml:space="preserve">é realizado </w:t>
      </w:r>
      <w:r w:rsidR="00FD5439">
        <w:t xml:space="preserve">o levantamento das alterações necessárias para a inclusão do </w:t>
      </w:r>
      <w:r w:rsidR="002E13DE">
        <w:t>Índice de Eficiência Global</w:t>
      </w:r>
      <w:r w:rsidR="008267D9">
        <w:t xml:space="preserve"> dos equipamentos neste sistema</w:t>
      </w:r>
      <w:r w:rsidR="00FD5439">
        <w:t xml:space="preserve">, </w:t>
      </w:r>
      <w:r w:rsidR="009F0B30">
        <w:t>com o intuito de</w:t>
      </w:r>
      <w:r w:rsidR="00FD5439">
        <w:t xml:space="preserve"> comprovar </w:t>
      </w:r>
      <w:r w:rsidR="008267D9">
        <w:t xml:space="preserve">a vantagem da adoção de SOA para a </w:t>
      </w:r>
      <w:proofErr w:type="gramStart"/>
      <w:r w:rsidR="008267D9">
        <w:t>implementação</w:t>
      </w:r>
      <w:proofErr w:type="gramEnd"/>
      <w:r w:rsidR="008267D9">
        <w:t xml:space="preserve"> do indicador.</w:t>
      </w:r>
    </w:p>
    <w:p w:rsidR="007E5024" w:rsidRDefault="007E5024" w:rsidP="007E5024">
      <w:pPr>
        <w:pStyle w:val="Ttulo2"/>
      </w:pPr>
      <w:bookmarkStart w:id="69" w:name="_Toc438163423"/>
      <w:r>
        <w:t>Descrição do simulador</w:t>
      </w:r>
      <w:r w:rsidR="00E32077">
        <w:t xml:space="preserve"> de linha de produção</w:t>
      </w:r>
      <w:bookmarkEnd w:id="69"/>
    </w:p>
    <w:p w:rsidR="00136804" w:rsidRDefault="003F1D68" w:rsidP="00136804">
      <w:pPr>
        <w:pStyle w:val="TextodoTrabalho"/>
      </w:pPr>
      <w:r>
        <w:t>A execução de uma linha de produção real está relacionada a uma grande quantidade de variáveis, contudo, não faz parte do escopo deste trabalho o desenvo</w:t>
      </w:r>
      <w:r w:rsidR="00136804">
        <w:t>lvimento de um simulador complet</w:t>
      </w:r>
      <w:r>
        <w:t xml:space="preserve">o, uma </w:t>
      </w:r>
      <w:r w:rsidR="00136804">
        <w:t xml:space="preserve">vez que seu único objetivo é testar as chamadas </w:t>
      </w:r>
      <w:proofErr w:type="gramStart"/>
      <w:r w:rsidR="00136804">
        <w:t xml:space="preserve">aos </w:t>
      </w:r>
      <w:r w:rsidR="00B85A63">
        <w:rPr>
          <w:i/>
        </w:rPr>
        <w:t>web</w:t>
      </w:r>
      <w:proofErr w:type="gramEnd"/>
      <w:r w:rsidR="00B85A63">
        <w:rPr>
          <w:i/>
        </w:rPr>
        <w:t xml:space="preserve"> </w:t>
      </w:r>
      <w:proofErr w:type="spellStart"/>
      <w:r w:rsidR="00B85A63">
        <w:rPr>
          <w:i/>
        </w:rPr>
        <w:t>service</w:t>
      </w:r>
      <w:r w:rsidR="00136804" w:rsidRPr="00136804">
        <w:rPr>
          <w:i/>
        </w:rPr>
        <w:t>s</w:t>
      </w:r>
      <w:proofErr w:type="spellEnd"/>
      <w:r w:rsidR="00136804">
        <w:t xml:space="preserve"> disponibilizados pela aplicação, </w:t>
      </w:r>
      <w:r w:rsidR="009F0B30">
        <w:t>a fim de</w:t>
      </w:r>
      <w:r w:rsidR="00136804">
        <w:t xml:space="preserve"> verificar os índices resultantes. </w:t>
      </w:r>
    </w:p>
    <w:p w:rsidR="00136804" w:rsidRDefault="00136804" w:rsidP="00136804">
      <w:pPr>
        <w:pStyle w:val="TextodoTrabalho"/>
      </w:pPr>
      <w:r>
        <w:t xml:space="preserve">Embora a adoção de SOA permita a utilização de linguagens de programação distintas entre cliente e serviço, a linguagem Java também foi adotada na </w:t>
      </w:r>
      <w:proofErr w:type="gramStart"/>
      <w:r>
        <w:t>implementação</w:t>
      </w:r>
      <w:proofErr w:type="gramEnd"/>
      <w:r>
        <w:t xml:space="preserve"> do simulador. O código fonte resultante deste desenvolvimento é disponibilizado livremente a partir do repositório:  </w:t>
      </w:r>
      <w:proofErr w:type="gramStart"/>
      <w:r w:rsidRPr="00136804">
        <w:t>https</w:t>
      </w:r>
      <w:proofErr w:type="gramEnd"/>
      <w:r w:rsidRPr="00136804">
        <w:t>://github.com/emanuelcruzrodrigues/oee_client_simulator</w:t>
      </w:r>
      <w:r>
        <w:t>.</w:t>
      </w:r>
    </w:p>
    <w:p w:rsidR="00973843" w:rsidRDefault="00CD6AAB" w:rsidP="00136804">
      <w:pPr>
        <w:pStyle w:val="TextodoTrabalho"/>
      </w:pPr>
      <w:r>
        <w:t xml:space="preserve">Qualquer </w:t>
      </w:r>
      <w:r w:rsidRPr="002F6792">
        <w:rPr>
          <w:i/>
        </w:rPr>
        <w:t>software</w:t>
      </w:r>
      <w:r>
        <w:t xml:space="preserve"> que necessite </w:t>
      </w:r>
      <w:r w:rsidR="0000198E">
        <w:t>comunica</w:t>
      </w:r>
      <w:r>
        <w:t xml:space="preserve">r-se com </w:t>
      </w:r>
      <w:r w:rsidR="00973843">
        <w:t>o sistema gerador do índice OEE</w:t>
      </w:r>
      <w:r>
        <w:t>, deve</w:t>
      </w:r>
      <w:r w:rsidR="00FB249D">
        <w:t xml:space="preserve"> obrigatoriamente </w:t>
      </w:r>
      <w:proofErr w:type="gramStart"/>
      <w:r>
        <w:t>implementar</w:t>
      </w:r>
      <w:proofErr w:type="gramEnd"/>
      <w:r>
        <w:t xml:space="preserve"> o consumo dos </w:t>
      </w:r>
      <w:r w:rsidR="00B85A63" w:rsidRPr="0053715D">
        <w:rPr>
          <w:i/>
        </w:rPr>
        <w:t xml:space="preserve">web </w:t>
      </w:r>
      <w:proofErr w:type="spellStart"/>
      <w:r w:rsidR="00B85A63" w:rsidRPr="0053715D">
        <w:rPr>
          <w:i/>
        </w:rPr>
        <w:t>service</w:t>
      </w:r>
      <w:r w:rsidRPr="0053715D">
        <w:rPr>
          <w:i/>
        </w:rPr>
        <w:t>s</w:t>
      </w:r>
      <w:proofErr w:type="spellEnd"/>
      <w:r>
        <w:t xml:space="preserve"> disponibilizados p</w:t>
      </w:r>
      <w:r w:rsidR="00FB249D">
        <w:t>or esta</w:t>
      </w:r>
      <w:r>
        <w:t xml:space="preserve"> aplicação</w:t>
      </w:r>
      <w:r w:rsidR="00FB249D">
        <w:t xml:space="preserve">. </w:t>
      </w:r>
      <w:r w:rsidR="009F0B30">
        <w:t xml:space="preserve">Com o objetivo de </w:t>
      </w:r>
      <w:r w:rsidR="00FB249D">
        <w:t>eliminar a duplicação de código</w:t>
      </w:r>
      <w:r w:rsidR="0000198E">
        <w:t xml:space="preserve"> </w:t>
      </w:r>
      <w:r w:rsidR="00FB249D">
        <w:t>em outros clientes desenvolvidos</w:t>
      </w:r>
      <w:r w:rsidR="0000198E">
        <w:t xml:space="preserve"> </w:t>
      </w:r>
      <w:r w:rsidR="00FB249D">
        <w:t>em</w:t>
      </w:r>
      <w:r w:rsidR="0000198E">
        <w:t xml:space="preserve"> Java</w:t>
      </w:r>
      <w:r w:rsidR="00973843">
        <w:t xml:space="preserve">, </w:t>
      </w:r>
      <w:r w:rsidR="0000198E">
        <w:t xml:space="preserve">os componentes de </w:t>
      </w:r>
      <w:r w:rsidR="0000198E" w:rsidRPr="002F6792">
        <w:rPr>
          <w:i/>
        </w:rPr>
        <w:t>software</w:t>
      </w:r>
      <w:r w:rsidR="0000198E">
        <w:t xml:space="preserve"> que</w:t>
      </w:r>
      <w:r w:rsidR="008770C1">
        <w:t xml:space="preserve"> são</w:t>
      </w:r>
      <w:r w:rsidR="0000198E">
        <w:t xml:space="preserve"> </w:t>
      </w:r>
      <w:r w:rsidR="00FB249D">
        <w:t>responsáveis pelo</w:t>
      </w:r>
      <w:r w:rsidR="0000198E">
        <w:t xml:space="preserve"> consumo </w:t>
      </w:r>
      <w:proofErr w:type="gramStart"/>
      <w:r w:rsidR="0000198E">
        <w:t xml:space="preserve">dos </w:t>
      </w:r>
      <w:r w:rsidR="00B85A63">
        <w:rPr>
          <w:i/>
        </w:rPr>
        <w:t>web</w:t>
      </w:r>
      <w:proofErr w:type="gramEnd"/>
      <w:r w:rsidR="00B85A63">
        <w:rPr>
          <w:i/>
        </w:rPr>
        <w:t xml:space="preserve"> </w:t>
      </w:r>
      <w:proofErr w:type="spellStart"/>
      <w:r w:rsidR="00B85A63">
        <w:rPr>
          <w:i/>
        </w:rPr>
        <w:t>service</w:t>
      </w:r>
      <w:r w:rsidR="0000198E" w:rsidRPr="0000198E">
        <w:rPr>
          <w:i/>
        </w:rPr>
        <w:t>s</w:t>
      </w:r>
      <w:proofErr w:type="spellEnd"/>
      <w:r w:rsidR="0000198E">
        <w:t xml:space="preserve"> </w:t>
      </w:r>
      <w:r>
        <w:t xml:space="preserve">foram codificados em um projeto separado, </w:t>
      </w:r>
      <w:r w:rsidR="00FB249D">
        <w:t>dando origem a</w:t>
      </w:r>
      <w:r>
        <w:t xml:space="preserve"> um </w:t>
      </w:r>
      <w:r w:rsidRPr="00FB249D">
        <w:rPr>
          <w:i/>
        </w:rPr>
        <w:t>driver</w:t>
      </w:r>
      <w:r>
        <w:t xml:space="preserve"> de comunicação, disponível em: </w:t>
      </w:r>
      <w:r w:rsidRPr="00CD6AAB">
        <w:t>https://github.com/emanuelcruzrodrigues/oee_java_driver</w:t>
      </w:r>
      <w:r w:rsidR="00FB249D">
        <w:t xml:space="preserve">. </w:t>
      </w:r>
      <w:r w:rsidR="009F0B30">
        <w:t>Q</w:t>
      </w:r>
      <w:r w:rsidR="00FB249D">
        <w:t xml:space="preserve">ualquer projeto que incorpore o </w:t>
      </w:r>
      <w:r w:rsidR="00FB249D" w:rsidRPr="00FB249D">
        <w:rPr>
          <w:i/>
        </w:rPr>
        <w:t>driver</w:t>
      </w:r>
      <w:r w:rsidR="00FB249D">
        <w:t xml:space="preserve"> citado ao seu </w:t>
      </w:r>
      <w:proofErr w:type="spellStart"/>
      <w:r w:rsidR="00FB249D" w:rsidRPr="00FB249D">
        <w:rPr>
          <w:i/>
        </w:rPr>
        <w:t>classpath</w:t>
      </w:r>
      <w:proofErr w:type="spellEnd"/>
      <w:proofErr w:type="gramStart"/>
      <w:r w:rsidR="00FB249D">
        <w:t>, possui</w:t>
      </w:r>
      <w:proofErr w:type="gramEnd"/>
      <w:r w:rsidR="00FB249D">
        <w:t xml:space="preserve"> automaticamente </w:t>
      </w:r>
      <w:r w:rsidR="00FB249D">
        <w:lastRenderedPageBreak/>
        <w:t xml:space="preserve">acesso a todos os </w:t>
      </w:r>
      <w:r w:rsidR="00B85A63" w:rsidRPr="002241D1">
        <w:rPr>
          <w:i/>
        </w:rPr>
        <w:t xml:space="preserve">web </w:t>
      </w:r>
      <w:proofErr w:type="spellStart"/>
      <w:r w:rsidR="00B85A63" w:rsidRPr="002241D1">
        <w:rPr>
          <w:i/>
        </w:rPr>
        <w:t>service</w:t>
      </w:r>
      <w:r w:rsidR="00FB249D" w:rsidRPr="002241D1">
        <w:rPr>
          <w:i/>
        </w:rPr>
        <w:t>s</w:t>
      </w:r>
      <w:proofErr w:type="spellEnd"/>
      <w:r w:rsidR="00FB249D">
        <w:t xml:space="preserve"> de forma extremamente facilitada</w:t>
      </w:r>
      <w:r w:rsidR="00A162FA">
        <w:t>, demonstra</w:t>
      </w:r>
      <w:r w:rsidR="000D1312">
        <w:t>do</w:t>
      </w:r>
      <w:r w:rsidR="00A162FA">
        <w:t xml:space="preserve"> </w:t>
      </w:r>
      <w:r w:rsidR="000D1312">
        <w:t>n</w:t>
      </w:r>
      <w:r w:rsidR="00A162FA">
        <w:t>o f</w:t>
      </w:r>
      <w:r w:rsidR="00105D6A">
        <w:t>ragmento de código da figura 28</w:t>
      </w:r>
      <w:r w:rsidR="00A162FA">
        <w:t>:</w:t>
      </w:r>
    </w:p>
    <w:p w:rsidR="00EC030E" w:rsidRDefault="006A48B0" w:rsidP="00EC030E">
      <w:pPr>
        <w:pStyle w:val="TextodoTrabalho"/>
        <w:keepNext/>
        <w:ind w:firstLine="0"/>
      </w:pPr>
      <w:r>
        <w:rPr>
          <w:noProof/>
        </w:rPr>
        <w:drawing>
          <wp:inline distT="0" distB="0" distL="0" distR="0" wp14:anchorId="7107650D" wp14:editId="43BC9EE8">
            <wp:extent cx="5753100" cy="3149600"/>
            <wp:effectExtent l="0" t="0" r="0" b="0"/>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149600"/>
                    </a:xfrm>
                    <a:prstGeom prst="rect">
                      <a:avLst/>
                    </a:prstGeom>
                    <a:noFill/>
                    <a:ln>
                      <a:noFill/>
                    </a:ln>
                  </pic:spPr>
                </pic:pic>
              </a:graphicData>
            </a:graphic>
          </wp:inline>
        </w:drawing>
      </w:r>
    </w:p>
    <w:p w:rsidR="00A162FA" w:rsidRDefault="00EC030E" w:rsidP="00A27A96">
      <w:pPr>
        <w:pStyle w:val="Legenda"/>
        <w:jc w:val="center"/>
        <w:rPr>
          <w:i/>
        </w:rPr>
      </w:pPr>
      <w:bookmarkStart w:id="70" w:name="_Toc438163327"/>
      <w:r>
        <w:t xml:space="preserve">Figura </w:t>
      </w:r>
      <w:r w:rsidR="00C348FF">
        <w:fldChar w:fldCharType="begin"/>
      </w:r>
      <w:r w:rsidR="00C348FF">
        <w:instrText xml:space="preserve"> SEQ Figura \* ARABIC </w:instrText>
      </w:r>
      <w:r w:rsidR="00C348FF">
        <w:fldChar w:fldCharType="separate"/>
      </w:r>
      <w:r w:rsidR="00873D18">
        <w:rPr>
          <w:noProof/>
        </w:rPr>
        <w:t>28</w:t>
      </w:r>
      <w:r w:rsidR="00C348FF">
        <w:rPr>
          <w:noProof/>
        </w:rPr>
        <w:fldChar w:fldCharType="end"/>
      </w:r>
      <w:r>
        <w:t xml:space="preserve"> - Exemplo de utilização do driver de comunicação com </w:t>
      </w:r>
      <w:proofErr w:type="gramStart"/>
      <w:r>
        <w:t xml:space="preserve">os </w:t>
      </w:r>
      <w:r w:rsidR="00B85A63">
        <w:rPr>
          <w:i/>
        </w:rPr>
        <w:t>web</w:t>
      </w:r>
      <w:proofErr w:type="gramEnd"/>
      <w:r w:rsidR="00B85A63">
        <w:rPr>
          <w:i/>
        </w:rPr>
        <w:t xml:space="preserve"> </w:t>
      </w:r>
      <w:proofErr w:type="spellStart"/>
      <w:r w:rsidR="00B85A63">
        <w:rPr>
          <w:i/>
        </w:rPr>
        <w:t>service</w:t>
      </w:r>
      <w:r w:rsidRPr="00EC030E">
        <w:rPr>
          <w:i/>
        </w:rPr>
        <w:t>s</w:t>
      </w:r>
      <w:bookmarkEnd w:id="70"/>
      <w:proofErr w:type="spellEnd"/>
    </w:p>
    <w:p w:rsidR="00A27A96" w:rsidRPr="00A27A96" w:rsidRDefault="00A27A96" w:rsidP="00A27A96">
      <w:pPr>
        <w:pStyle w:val="Legenda"/>
        <w:jc w:val="center"/>
      </w:pPr>
      <w:r>
        <w:t>Fonte: do autor.</w:t>
      </w:r>
    </w:p>
    <w:p w:rsidR="003B29D8" w:rsidRDefault="00515CB2" w:rsidP="00136804">
      <w:pPr>
        <w:pStyle w:val="TextodoTrabalho"/>
      </w:pPr>
      <w:r>
        <w:t xml:space="preserve">No quadro </w:t>
      </w:r>
      <w:proofErr w:type="gramStart"/>
      <w:r>
        <w:t>4</w:t>
      </w:r>
      <w:proofErr w:type="gramEnd"/>
      <w:r w:rsidR="00E80744">
        <w:t xml:space="preserve">, são </w:t>
      </w:r>
      <w:r w:rsidR="00BB2453">
        <w:t>listados</w:t>
      </w:r>
      <w:r w:rsidR="00E80744">
        <w:t xml:space="preserve"> os componentes disponibilizados pelo </w:t>
      </w:r>
      <w:r w:rsidR="00E80744" w:rsidRPr="00BB2453">
        <w:rPr>
          <w:i/>
        </w:rPr>
        <w:t>driver</w:t>
      </w:r>
      <w:r w:rsidR="00E80744">
        <w:t xml:space="preserve"> e os </w:t>
      </w:r>
      <w:r w:rsidR="00E80744" w:rsidRPr="00BB2453">
        <w:rPr>
          <w:i/>
        </w:rPr>
        <w:t xml:space="preserve">web </w:t>
      </w:r>
      <w:proofErr w:type="spellStart"/>
      <w:r w:rsidR="00E80744" w:rsidRPr="00BB2453">
        <w:rPr>
          <w:i/>
        </w:rPr>
        <w:t>services</w:t>
      </w:r>
      <w:proofErr w:type="spellEnd"/>
      <w:r w:rsidR="00E80744" w:rsidRPr="00BB2453">
        <w:rPr>
          <w:i/>
        </w:rPr>
        <w:t xml:space="preserve"> </w:t>
      </w:r>
      <w:r w:rsidR="00E80744">
        <w:t>por eles consumidos:</w:t>
      </w:r>
    </w:p>
    <w:p w:rsidR="00E80744" w:rsidRPr="00DF6A6E" w:rsidRDefault="00515CB2" w:rsidP="00E80744">
      <w:pPr>
        <w:pStyle w:val="Ttulo9"/>
      </w:pPr>
      <w:bookmarkStart w:id="71" w:name="_Toc438163382"/>
      <w:r>
        <w:t>Quadro 4</w:t>
      </w:r>
      <w:r w:rsidR="00E80744">
        <w:t xml:space="preserve"> – Componentes disponibilizados pelo driver de comunicação</w:t>
      </w:r>
      <w:r w:rsidR="00BB2453">
        <w:t>.</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510"/>
        <w:gridCol w:w="5702"/>
      </w:tblGrid>
      <w:tr w:rsidR="00E80744" w:rsidTr="003402C6">
        <w:tc>
          <w:tcPr>
            <w:tcW w:w="3510" w:type="dxa"/>
            <w:shd w:val="clear" w:color="auto" w:fill="auto"/>
          </w:tcPr>
          <w:p w:rsidR="00E80744" w:rsidRPr="00431DD1" w:rsidRDefault="00E80744" w:rsidP="00431DD1">
            <w:pPr>
              <w:jc w:val="center"/>
              <w:rPr>
                <w:b/>
              </w:rPr>
            </w:pPr>
            <w:r w:rsidRPr="00431DD1">
              <w:rPr>
                <w:b/>
              </w:rPr>
              <w:t>Componente</w:t>
            </w:r>
          </w:p>
        </w:tc>
        <w:tc>
          <w:tcPr>
            <w:tcW w:w="5702" w:type="dxa"/>
            <w:shd w:val="clear" w:color="auto" w:fill="auto"/>
          </w:tcPr>
          <w:p w:rsidR="00E80744" w:rsidRPr="00431DD1" w:rsidRDefault="00E80744" w:rsidP="00431DD1">
            <w:pPr>
              <w:jc w:val="center"/>
              <w:rPr>
                <w:b/>
              </w:rPr>
            </w:pPr>
            <w:r w:rsidRPr="00431DD1">
              <w:rPr>
                <w:b/>
                <w:i/>
              </w:rPr>
              <w:t xml:space="preserve">Web </w:t>
            </w:r>
            <w:proofErr w:type="spellStart"/>
            <w:r w:rsidRPr="00431DD1">
              <w:rPr>
                <w:b/>
                <w:i/>
              </w:rPr>
              <w:t>services</w:t>
            </w:r>
            <w:proofErr w:type="spellEnd"/>
            <w:r w:rsidRPr="00431DD1">
              <w:rPr>
                <w:b/>
              </w:rPr>
              <w:t xml:space="preserve"> atendidos</w:t>
            </w:r>
          </w:p>
        </w:tc>
      </w:tr>
      <w:tr w:rsidR="00E80744" w:rsidTr="003402C6">
        <w:tc>
          <w:tcPr>
            <w:tcW w:w="3510" w:type="dxa"/>
            <w:shd w:val="clear" w:color="auto" w:fill="auto"/>
          </w:tcPr>
          <w:p w:rsidR="00E80744" w:rsidRPr="003710B4" w:rsidRDefault="00E80744" w:rsidP="00431DD1">
            <w:proofErr w:type="spellStart"/>
            <w:proofErr w:type="gramStart"/>
            <w:r w:rsidRPr="003710B4">
              <w:t>EquipamentoWSClient</w:t>
            </w:r>
            <w:proofErr w:type="spellEnd"/>
            <w:proofErr w:type="gramEnd"/>
          </w:p>
        </w:tc>
        <w:tc>
          <w:tcPr>
            <w:tcW w:w="5702" w:type="dxa"/>
            <w:shd w:val="clear" w:color="auto" w:fill="auto"/>
          </w:tcPr>
          <w:p w:rsidR="00E80744" w:rsidRPr="003710B4" w:rsidRDefault="00E80744" w:rsidP="00431DD1">
            <w:proofErr w:type="gramStart"/>
            <w:r w:rsidRPr="003710B4">
              <w:t>1</w:t>
            </w:r>
            <w:proofErr w:type="gramEnd"/>
            <w:r w:rsidRPr="003710B4">
              <w:t xml:space="preserve"> e 2</w:t>
            </w:r>
          </w:p>
        </w:tc>
      </w:tr>
      <w:tr w:rsidR="00E80744" w:rsidTr="003402C6">
        <w:tc>
          <w:tcPr>
            <w:tcW w:w="3510" w:type="dxa"/>
            <w:shd w:val="clear" w:color="auto" w:fill="auto"/>
          </w:tcPr>
          <w:p w:rsidR="00E80744" w:rsidRPr="003710B4" w:rsidRDefault="00E80744" w:rsidP="00431DD1">
            <w:proofErr w:type="spellStart"/>
            <w:proofErr w:type="gramStart"/>
            <w:r w:rsidRPr="003710B4">
              <w:t>MotivoParadaWSClient</w:t>
            </w:r>
            <w:proofErr w:type="spellEnd"/>
            <w:proofErr w:type="gramEnd"/>
          </w:p>
        </w:tc>
        <w:tc>
          <w:tcPr>
            <w:tcW w:w="5702" w:type="dxa"/>
            <w:shd w:val="clear" w:color="auto" w:fill="auto"/>
          </w:tcPr>
          <w:p w:rsidR="00E80744" w:rsidRPr="003710B4" w:rsidRDefault="00E80744" w:rsidP="00431DD1">
            <w:proofErr w:type="gramStart"/>
            <w:r w:rsidRPr="003710B4">
              <w:t>3</w:t>
            </w:r>
            <w:proofErr w:type="gramEnd"/>
            <w:r w:rsidRPr="003710B4">
              <w:t xml:space="preserve"> e 4</w:t>
            </w:r>
          </w:p>
        </w:tc>
      </w:tr>
      <w:tr w:rsidR="00E80744" w:rsidTr="003402C6">
        <w:tc>
          <w:tcPr>
            <w:tcW w:w="3510" w:type="dxa"/>
            <w:shd w:val="clear" w:color="auto" w:fill="auto"/>
          </w:tcPr>
          <w:p w:rsidR="00E80744" w:rsidRPr="003710B4" w:rsidRDefault="00E80744" w:rsidP="00431DD1">
            <w:proofErr w:type="spellStart"/>
            <w:proofErr w:type="gramStart"/>
            <w:r w:rsidRPr="003710B4">
              <w:t>OrdemProducaoWSCLient</w:t>
            </w:r>
            <w:proofErr w:type="spellEnd"/>
            <w:proofErr w:type="gramEnd"/>
          </w:p>
        </w:tc>
        <w:tc>
          <w:tcPr>
            <w:tcW w:w="5702" w:type="dxa"/>
            <w:shd w:val="clear" w:color="auto" w:fill="auto"/>
          </w:tcPr>
          <w:p w:rsidR="00E80744" w:rsidRPr="003710B4" w:rsidRDefault="00E80744" w:rsidP="00431DD1">
            <w:proofErr w:type="gramStart"/>
            <w:r w:rsidRPr="003710B4">
              <w:t>5</w:t>
            </w:r>
            <w:proofErr w:type="gramEnd"/>
            <w:r w:rsidRPr="003710B4">
              <w:t xml:space="preserve"> e 6</w:t>
            </w:r>
          </w:p>
        </w:tc>
      </w:tr>
      <w:tr w:rsidR="00E80744" w:rsidTr="003402C6">
        <w:tc>
          <w:tcPr>
            <w:tcW w:w="3510" w:type="dxa"/>
            <w:shd w:val="clear" w:color="auto" w:fill="auto"/>
          </w:tcPr>
          <w:p w:rsidR="00E80744" w:rsidRPr="003710B4" w:rsidRDefault="00E80744" w:rsidP="00431DD1">
            <w:proofErr w:type="spellStart"/>
            <w:proofErr w:type="gramStart"/>
            <w:r w:rsidRPr="003710B4">
              <w:t>ProgramacaoProducaoWSClient</w:t>
            </w:r>
            <w:proofErr w:type="spellEnd"/>
            <w:proofErr w:type="gramEnd"/>
          </w:p>
        </w:tc>
        <w:tc>
          <w:tcPr>
            <w:tcW w:w="5702" w:type="dxa"/>
            <w:shd w:val="clear" w:color="auto" w:fill="auto"/>
          </w:tcPr>
          <w:p w:rsidR="00E80744" w:rsidRPr="003710B4" w:rsidRDefault="00E80744" w:rsidP="00431DD1">
            <w:proofErr w:type="gramStart"/>
            <w:r w:rsidRPr="003710B4">
              <w:t>7</w:t>
            </w:r>
            <w:proofErr w:type="gramEnd"/>
            <w:r w:rsidRPr="003710B4">
              <w:t xml:space="preserve"> e 8</w:t>
            </w:r>
          </w:p>
        </w:tc>
      </w:tr>
      <w:tr w:rsidR="00E80744" w:rsidTr="003402C6">
        <w:tc>
          <w:tcPr>
            <w:tcW w:w="3510" w:type="dxa"/>
            <w:shd w:val="clear" w:color="auto" w:fill="auto"/>
          </w:tcPr>
          <w:p w:rsidR="00E80744" w:rsidRPr="003710B4" w:rsidRDefault="00E80744" w:rsidP="00431DD1">
            <w:proofErr w:type="spellStart"/>
            <w:proofErr w:type="gramStart"/>
            <w:r w:rsidRPr="003710B4">
              <w:t>ApontamentoWSClient</w:t>
            </w:r>
            <w:proofErr w:type="spellEnd"/>
            <w:proofErr w:type="gramEnd"/>
          </w:p>
        </w:tc>
        <w:tc>
          <w:tcPr>
            <w:tcW w:w="5702" w:type="dxa"/>
            <w:shd w:val="clear" w:color="auto" w:fill="auto"/>
          </w:tcPr>
          <w:p w:rsidR="00E80744" w:rsidRPr="003710B4" w:rsidRDefault="00E80744" w:rsidP="00431DD1">
            <w:r w:rsidRPr="003710B4">
              <w:t>9, 10, 11, 12, 13, 14, 15, 16, 17, 18, 19</w:t>
            </w:r>
          </w:p>
        </w:tc>
      </w:tr>
      <w:tr w:rsidR="00E80744" w:rsidTr="003402C6">
        <w:tc>
          <w:tcPr>
            <w:tcW w:w="3510" w:type="dxa"/>
            <w:shd w:val="clear" w:color="auto" w:fill="auto"/>
          </w:tcPr>
          <w:p w:rsidR="00E80744" w:rsidRPr="003710B4" w:rsidRDefault="00E80744" w:rsidP="00431DD1">
            <w:proofErr w:type="spellStart"/>
            <w:proofErr w:type="gramStart"/>
            <w:r w:rsidRPr="003710B4">
              <w:t>EstatisticasWSClient</w:t>
            </w:r>
            <w:proofErr w:type="spellEnd"/>
            <w:proofErr w:type="gramEnd"/>
          </w:p>
        </w:tc>
        <w:tc>
          <w:tcPr>
            <w:tcW w:w="5702" w:type="dxa"/>
            <w:shd w:val="clear" w:color="auto" w:fill="auto"/>
          </w:tcPr>
          <w:p w:rsidR="00E80744" w:rsidRDefault="00E80744" w:rsidP="00431DD1">
            <w:r w:rsidRPr="003710B4">
              <w:t>20</w:t>
            </w:r>
          </w:p>
        </w:tc>
      </w:tr>
    </w:tbl>
    <w:p w:rsidR="00E80744" w:rsidRPr="007F7D90" w:rsidRDefault="00E80744" w:rsidP="00E80744">
      <w:pPr>
        <w:rPr>
          <w:lang w:eastAsia="en-US"/>
        </w:rPr>
      </w:pPr>
      <w:r w:rsidRPr="007F7D90">
        <w:t xml:space="preserve">Fonte: </w:t>
      </w:r>
      <w:proofErr w:type="gramStart"/>
      <w:r>
        <w:t>Implementação</w:t>
      </w:r>
      <w:proofErr w:type="gramEnd"/>
      <w:r>
        <w:t xml:space="preserve"> do </w:t>
      </w:r>
      <w:r w:rsidRPr="00BB2453">
        <w:rPr>
          <w:i/>
        </w:rPr>
        <w:t>driver</w:t>
      </w:r>
      <w:r>
        <w:t xml:space="preserve"> de comunicação.</w:t>
      </w:r>
    </w:p>
    <w:p w:rsidR="002337A1" w:rsidRDefault="002337A1" w:rsidP="00136804">
      <w:pPr>
        <w:pStyle w:val="TextodoTrabalho"/>
      </w:pPr>
      <w:r>
        <w:t xml:space="preserve">Nada impede a realização do desenvolvimento sem a utilização do driver de comunicação disponibilizado, sendo este apenas um software facilitador. </w:t>
      </w:r>
      <w:r w:rsidR="0000515E">
        <w:t xml:space="preserve">Maiores detalhes sobre a utilização do </w:t>
      </w:r>
      <w:r w:rsidR="0000515E" w:rsidRPr="0000515E">
        <w:rPr>
          <w:i/>
        </w:rPr>
        <w:t>driver</w:t>
      </w:r>
      <w:r w:rsidR="00C064D6">
        <w:t xml:space="preserve"> estão disponíveis </w:t>
      </w:r>
      <w:r w:rsidR="0000515E">
        <w:t>no apêndice D deste trabalho.</w:t>
      </w:r>
    </w:p>
    <w:p w:rsidR="003402C6" w:rsidRDefault="00DB23FE" w:rsidP="003402C6">
      <w:pPr>
        <w:pStyle w:val="TextodoTrabalho"/>
      </w:pPr>
      <w:r>
        <w:lastRenderedPageBreak/>
        <w:t xml:space="preserve">A </w:t>
      </w:r>
      <w:r w:rsidR="000E5881">
        <w:t>ideia</w:t>
      </w:r>
      <w:r>
        <w:t xml:space="preserve"> central do simulador é possibilitar configurar uma linha de produção composta por uma quantidade indeterminada de equipamentos. </w:t>
      </w:r>
      <w:r w:rsidR="000E5881">
        <w:t xml:space="preserve">Durante a operação, cada um destes equipamentos deve executar ordens de produção previamente configuradas, e para isto, realizar o consumo de matéria prima em uma relação um para um com a quantidade produzida. O encadeamento dos equipamentos </w:t>
      </w:r>
      <w:r w:rsidR="000D1312">
        <w:t>é</w:t>
      </w:r>
      <w:r w:rsidR="000E5881">
        <w:t xml:space="preserve"> estabelecido de forma que a quantidade produzida por um equipamento adicione matéria prima ao equipamento seguinte, </w:t>
      </w:r>
      <w:r w:rsidR="00C638F2">
        <w:t>criando assim, uma dependência produtor-consumidor entre eles</w:t>
      </w:r>
      <w:r w:rsidR="000E5881">
        <w:t xml:space="preserve">. </w:t>
      </w:r>
      <w:r w:rsidR="003402C6">
        <w:t>O diagrama de estados representado na figura 29 representa a execução da operação de um equipamento no simulador desenvolvido:</w:t>
      </w:r>
    </w:p>
    <w:p w:rsidR="003402C6" w:rsidRDefault="003402C6" w:rsidP="003402C6">
      <w:pPr>
        <w:pStyle w:val="TextodoTrabalho"/>
        <w:keepNext/>
        <w:ind w:firstLine="0"/>
        <w:jc w:val="center"/>
      </w:pPr>
      <w:r>
        <w:rPr>
          <w:noProof/>
        </w:rPr>
        <w:drawing>
          <wp:inline distT="0" distB="0" distL="0" distR="0">
            <wp:extent cx="5439481" cy="5924550"/>
            <wp:effectExtent l="0" t="0" r="889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estados simulador.png"/>
                    <pic:cNvPicPr/>
                  </pic:nvPicPr>
                  <pic:blipFill>
                    <a:blip r:embed="rId41">
                      <a:extLst>
                        <a:ext uri="{28A0092B-C50C-407E-A947-70E740481C1C}">
                          <a14:useLocalDpi xmlns:a14="http://schemas.microsoft.com/office/drawing/2010/main" val="0"/>
                        </a:ext>
                      </a:extLst>
                    </a:blip>
                    <a:stretch>
                      <a:fillRect/>
                    </a:stretch>
                  </pic:blipFill>
                  <pic:spPr>
                    <a:xfrm>
                      <a:off x="0" y="0"/>
                      <a:ext cx="5451250" cy="5937369"/>
                    </a:xfrm>
                    <a:prstGeom prst="rect">
                      <a:avLst/>
                    </a:prstGeom>
                  </pic:spPr>
                </pic:pic>
              </a:graphicData>
            </a:graphic>
          </wp:inline>
        </w:drawing>
      </w:r>
    </w:p>
    <w:p w:rsidR="003402C6" w:rsidRDefault="003402C6" w:rsidP="003402C6">
      <w:pPr>
        <w:pStyle w:val="Legenda"/>
        <w:jc w:val="center"/>
      </w:pPr>
      <w:bookmarkStart w:id="72" w:name="_Toc438163328"/>
      <w:r>
        <w:t xml:space="preserve">Figura </w:t>
      </w:r>
      <w:r w:rsidR="00C348FF">
        <w:fldChar w:fldCharType="begin"/>
      </w:r>
      <w:r w:rsidR="00C348FF">
        <w:instrText xml:space="preserve"> SEQ Figura \* ARABIC </w:instrText>
      </w:r>
      <w:r w:rsidR="00C348FF">
        <w:fldChar w:fldCharType="separate"/>
      </w:r>
      <w:r w:rsidR="00873D18">
        <w:rPr>
          <w:noProof/>
        </w:rPr>
        <w:t>29</w:t>
      </w:r>
      <w:r w:rsidR="00C348FF">
        <w:rPr>
          <w:noProof/>
        </w:rPr>
        <w:fldChar w:fldCharType="end"/>
      </w:r>
      <w:r>
        <w:t xml:space="preserve"> - Diagrama de estados de um equipamento no simulador</w:t>
      </w:r>
      <w:bookmarkEnd w:id="72"/>
    </w:p>
    <w:p w:rsidR="003402C6" w:rsidRPr="00A27A96" w:rsidRDefault="003402C6" w:rsidP="003402C6">
      <w:pPr>
        <w:pStyle w:val="Legenda"/>
        <w:jc w:val="center"/>
      </w:pPr>
      <w:r>
        <w:t>Fonte: Sistema simulador de linha de produção.</w:t>
      </w:r>
    </w:p>
    <w:p w:rsidR="003402C6" w:rsidRDefault="000D1312" w:rsidP="00136804">
      <w:pPr>
        <w:pStyle w:val="TextodoTrabalho"/>
      </w:pPr>
      <w:r>
        <w:lastRenderedPageBreak/>
        <w:t xml:space="preserve">Durante a simulação, </w:t>
      </w:r>
      <w:r w:rsidR="000E5881">
        <w:t>ocorre</w:t>
      </w:r>
      <w:r>
        <w:t>m</w:t>
      </w:r>
      <w:r w:rsidR="000E5881">
        <w:t xml:space="preserve"> paradas não planejadas em intervalos randômicos, porém configuráveis (tempos máximos e m</w:t>
      </w:r>
      <w:r w:rsidR="00C638F2">
        <w:t>ínimos). As paradas plane</w:t>
      </w:r>
      <w:r>
        <w:t xml:space="preserve">jadas de setup de máquina </w:t>
      </w:r>
      <w:r w:rsidR="00C638F2">
        <w:t>acontece</w:t>
      </w:r>
      <w:r>
        <w:t>m</w:t>
      </w:r>
      <w:r w:rsidR="00C638F2">
        <w:t xml:space="preserve"> sempre que uma ordem de produção for iniciada</w:t>
      </w:r>
      <w:r w:rsidR="00555E72">
        <w:t xml:space="preserve"> e deve possuir duração randômica (com configuração de duração máxima e mínima)</w:t>
      </w:r>
      <w:r w:rsidR="00C638F2">
        <w:t xml:space="preserve">. </w:t>
      </w:r>
    </w:p>
    <w:p w:rsidR="003402C6" w:rsidRDefault="00C638F2" w:rsidP="00136804">
      <w:pPr>
        <w:pStyle w:val="TextodoTrabalho"/>
      </w:pPr>
      <w:r>
        <w:t>Outro tipo d</w:t>
      </w:r>
      <w:r w:rsidR="000D1312">
        <w:t xml:space="preserve">e parada planejada </w:t>
      </w:r>
      <w:r>
        <w:t>contemplada é a parada para verificações de qualidade</w:t>
      </w:r>
      <w:r w:rsidR="000D1312">
        <w:t>,</w:t>
      </w:r>
      <w:r>
        <w:t xml:space="preserve"> configurada em função da quantidade produzida (verificar a cada 100 peças, por exemplo).</w:t>
      </w:r>
      <w:r w:rsidR="00555E72">
        <w:t xml:space="preserve"> A duração deste tipo de parada, também é randômica, permitindo a configuração de tempo mínimo e máximo.</w:t>
      </w:r>
      <w:r w:rsidR="001567C7">
        <w:t xml:space="preserve"> </w:t>
      </w:r>
    </w:p>
    <w:p w:rsidR="001567C7" w:rsidRDefault="003402C6" w:rsidP="00136804">
      <w:pPr>
        <w:pStyle w:val="TextodoTrabalho"/>
      </w:pPr>
      <w:r>
        <w:t xml:space="preserve">Caso um equipamento fique sem matéria prima, ocorre uma parada específica, e neste caso, a duração está relacionada com a reposição do insumo pelo equipamento imediatamente anterior na linha de produção. </w:t>
      </w:r>
    </w:p>
    <w:p w:rsidR="00F7293F" w:rsidRDefault="00C638F2" w:rsidP="00136804">
      <w:pPr>
        <w:pStyle w:val="TextodoTrabalho"/>
      </w:pPr>
      <w:r>
        <w:t>Para possibilitar a configuração desta grande quantidade de variáveis, o simul</w:t>
      </w:r>
      <w:r w:rsidR="00555E72">
        <w:t>ador</w:t>
      </w:r>
      <w:r>
        <w:t xml:space="preserve"> utiliza</w:t>
      </w:r>
      <w:r w:rsidR="00F7293F">
        <w:t xml:space="preserve"> </w:t>
      </w:r>
      <w:r>
        <w:t xml:space="preserve">uma série de </w:t>
      </w:r>
      <w:r w:rsidR="00F7293F">
        <w:t>arquivos XML</w:t>
      </w:r>
      <w:r w:rsidR="000D1312">
        <w:t>.</w:t>
      </w:r>
      <w:r w:rsidR="00F7293F">
        <w:t xml:space="preserve"> </w:t>
      </w:r>
      <w:r w:rsidR="000D1312">
        <w:t>S</w:t>
      </w:r>
      <w:r w:rsidR="00F7293F">
        <w:t>endo assim, a</w:t>
      </w:r>
      <w:r w:rsidR="003F1E86">
        <w:t xml:space="preserve">o iniciar </w:t>
      </w:r>
      <w:r w:rsidR="00F7293F">
        <w:t xml:space="preserve">a execução do simulador, deve ser passado como parâmetro de linha de </w:t>
      </w:r>
      <w:r w:rsidR="008770C1">
        <w:t>comando, o arquivo XML que conté</w:t>
      </w:r>
      <w:r w:rsidR="00F7293F">
        <w:t xml:space="preserve">m as definições utilizadas durante a execução da simulação. As informações configuráveis neste </w:t>
      </w:r>
      <w:r w:rsidR="00555E72">
        <w:t>arquivo</w:t>
      </w:r>
      <w:r w:rsidR="00F7293F">
        <w:t xml:space="preserve"> são </w:t>
      </w:r>
      <w:r w:rsidR="00515CB2">
        <w:t xml:space="preserve">descritas no quadro </w:t>
      </w:r>
      <w:proofErr w:type="gramStart"/>
      <w:r w:rsidR="00515CB2">
        <w:t>5</w:t>
      </w:r>
      <w:proofErr w:type="gramEnd"/>
      <w:r w:rsidR="00365E72">
        <w:t>:</w:t>
      </w:r>
    </w:p>
    <w:p w:rsidR="00365E72" w:rsidRPr="00DF6A6E" w:rsidRDefault="00515CB2" w:rsidP="00365E72">
      <w:pPr>
        <w:pStyle w:val="Ttulo9"/>
      </w:pPr>
      <w:bookmarkStart w:id="73" w:name="_Toc438163383"/>
      <w:r>
        <w:t>Quadro 5</w:t>
      </w:r>
      <w:r w:rsidR="00365E72">
        <w:t xml:space="preserve"> – Propriedades da simulação configuráveis via arquivo XML</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1951"/>
        <w:gridCol w:w="7261"/>
      </w:tblGrid>
      <w:tr w:rsidR="00365E72" w:rsidTr="003402C6">
        <w:tc>
          <w:tcPr>
            <w:tcW w:w="1951" w:type="dxa"/>
            <w:shd w:val="clear" w:color="auto" w:fill="auto"/>
          </w:tcPr>
          <w:p w:rsidR="00365E72" w:rsidRPr="00383ED3" w:rsidRDefault="00365E72" w:rsidP="00383ED3">
            <w:pPr>
              <w:jc w:val="center"/>
              <w:rPr>
                <w:b/>
              </w:rPr>
            </w:pPr>
            <w:r w:rsidRPr="00383ED3">
              <w:rPr>
                <w:b/>
              </w:rPr>
              <w:t>Propriedade</w:t>
            </w:r>
          </w:p>
        </w:tc>
        <w:tc>
          <w:tcPr>
            <w:tcW w:w="7261" w:type="dxa"/>
            <w:shd w:val="clear" w:color="auto" w:fill="auto"/>
          </w:tcPr>
          <w:p w:rsidR="00365E72" w:rsidRPr="00383ED3" w:rsidRDefault="00365E72" w:rsidP="00383ED3">
            <w:pPr>
              <w:jc w:val="center"/>
              <w:rPr>
                <w:b/>
              </w:rPr>
            </w:pPr>
            <w:r w:rsidRPr="00383ED3">
              <w:rPr>
                <w:b/>
              </w:rPr>
              <w:t>Descrição</w:t>
            </w:r>
          </w:p>
        </w:tc>
      </w:tr>
      <w:tr w:rsidR="00365E72" w:rsidTr="003402C6">
        <w:tc>
          <w:tcPr>
            <w:tcW w:w="1951" w:type="dxa"/>
            <w:shd w:val="clear" w:color="auto" w:fill="auto"/>
          </w:tcPr>
          <w:p w:rsidR="00365E72" w:rsidRPr="005077F6" w:rsidRDefault="00AD6640" w:rsidP="007C453B">
            <w:r>
              <w:t xml:space="preserve">OEE </w:t>
            </w:r>
            <w:r w:rsidR="00365E72" w:rsidRPr="005077F6">
              <w:t>Server</w:t>
            </w:r>
            <w:r>
              <w:t xml:space="preserve"> </w:t>
            </w:r>
            <w:r w:rsidR="00365E72" w:rsidRPr="005077F6">
              <w:t>URL</w:t>
            </w:r>
          </w:p>
        </w:tc>
        <w:tc>
          <w:tcPr>
            <w:tcW w:w="7261" w:type="dxa"/>
            <w:shd w:val="clear" w:color="auto" w:fill="auto"/>
          </w:tcPr>
          <w:p w:rsidR="00365E72" w:rsidRPr="005077F6" w:rsidRDefault="00365E72" w:rsidP="007C453B">
            <w:r w:rsidRPr="005077F6">
              <w:t>Endereço URL do sistema gerador do índice OEE</w:t>
            </w:r>
          </w:p>
        </w:tc>
      </w:tr>
      <w:tr w:rsidR="00365E72" w:rsidTr="003402C6">
        <w:tc>
          <w:tcPr>
            <w:tcW w:w="1951" w:type="dxa"/>
            <w:shd w:val="clear" w:color="auto" w:fill="auto"/>
          </w:tcPr>
          <w:p w:rsidR="00365E72" w:rsidRPr="005077F6" w:rsidRDefault="00AD6640" w:rsidP="007C453B">
            <w:r>
              <w:t xml:space="preserve">XML dos </w:t>
            </w:r>
            <w:r w:rsidR="001A2228">
              <w:t>e</w:t>
            </w:r>
            <w:r w:rsidR="00365E72" w:rsidRPr="005077F6">
              <w:t>quipamentos</w:t>
            </w:r>
          </w:p>
        </w:tc>
        <w:tc>
          <w:tcPr>
            <w:tcW w:w="7261" w:type="dxa"/>
            <w:shd w:val="clear" w:color="auto" w:fill="auto"/>
          </w:tcPr>
          <w:p w:rsidR="00365E72" w:rsidRPr="005077F6" w:rsidRDefault="00365E72" w:rsidP="007C453B">
            <w:r w:rsidRPr="005077F6">
              <w:t>Lista dos arquivos XML contendo as configurações dos equipamentos que participam da simulação.</w:t>
            </w:r>
          </w:p>
        </w:tc>
      </w:tr>
      <w:tr w:rsidR="00365E72" w:rsidTr="003402C6">
        <w:tc>
          <w:tcPr>
            <w:tcW w:w="1951" w:type="dxa"/>
            <w:shd w:val="clear" w:color="auto" w:fill="auto"/>
          </w:tcPr>
          <w:p w:rsidR="00365E72" w:rsidRPr="005077F6" w:rsidRDefault="00AD6640" w:rsidP="007C453B">
            <w:r>
              <w:t>M</w:t>
            </w:r>
            <w:r w:rsidR="00365E72" w:rsidRPr="005077F6">
              <w:t>otivos</w:t>
            </w:r>
            <w:r>
              <w:t xml:space="preserve"> de </w:t>
            </w:r>
            <w:r w:rsidR="00365E72" w:rsidRPr="005077F6">
              <w:t>Parada</w:t>
            </w:r>
          </w:p>
        </w:tc>
        <w:tc>
          <w:tcPr>
            <w:tcW w:w="7261" w:type="dxa"/>
            <w:shd w:val="clear" w:color="auto" w:fill="auto"/>
          </w:tcPr>
          <w:p w:rsidR="00365E72" w:rsidRPr="005077F6" w:rsidRDefault="00365E72" w:rsidP="007C453B">
            <w:r w:rsidRPr="005077F6">
              <w:t>Lista de motivos de parada (contendo código, descrição e tipo de parada) que podem ser utilizados pelo sistema.</w:t>
            </w:r>
          </w:p>
        </w:tc>
      </w:tr>
      <w:tr w:rsidR="00365E72" w:rsidTr="003402C6">
        <w:tc>
          <w:tcPr>
            <w:tcW w:w="1951" w:type="dxa"/>
            <w:shd w:val="clear" w:color="auto" w:fill="auto"/>
          </w:tcPr>
          <w:p w:rsidR="00365E72" w:rsidRPr="005077F6" w:rsidRDefault="00AD6640" w:rsidP="00AD6640">
            <w:r>
              <w:t>I</w:t>
            </w:r>
            <w:r w:rsidR="00365E72" w:rsidRPr="005077F6">
              <w:t>ds</w:t>
            </w:r>
            <w:r>
              <w:t xml:space="preserve"> dos m</w:t>
            </w:r>
            <w:r w:rsidR="00365E72" w:rsidRPr="005077F6">
              <w:t>otivos</w:t>
            </w:r>
            <w:r>
              <w:t xml:space="preserve"> de p</w:t>
            </w:r>
            <w:r w:rsidR="00365E72" w:rsidRPr="005077F6">
              <w:t>arada</w:t>
            </w:r>
            <w:r>
              <w:t xml:space="preserve"> n</w:t>
            </w:r>
            <w:r w:rsidR="00365E72" w:rsidRPr="005077F6">
              <w:t>o</w:t>
            </w:r>
            <w:r>
              <w:t xml:space="preserve"> p</w:t>
            </w:r>
            <w:r w:rsidR="00365E72" w:rsidRPr="005077F6">
              <w:t>rocesso</w:t>
            </w:r>
          </w:p>
        </w:tc>
        <w:tc>
          <w:tcPr>
            <w:tcW w:w="7261" w:type="dxa"/>
            <w:shd w:val="clear" w:color="auto" w:fill="auto"/>
          </w:tcPr>
          <w:p w:rsidR="00365E72" w:rsidRPr="005077F6" w:rsidRDefault="00365E72" w:rsidP="007C453B">
            <w:r w:rsidRPr="005077F6">
              <w:t>Códigos dos motivos de parada possivelmente utilizados durante a produção.</w:t>
            </w:r>
          </w:p>
        </w:tc>
      </w:tr>
      <w:tr w:rsidR="00365E72" w:rsidTr="003402C6">
        <w:tc>
          <w:tcPr>
            <w:tcW w:w="1951" w:type="dxa"/>
            <w:shd w:val="clear" w:color="auto" w:fill="auto"/>
          </w:tcPr>
          <w:p w:rsidR="00365E72" w:rsidRPr="005077F6" w:rsidRDefault="00AD6640" w:rsidP="00AD6640">
            <w:r>
              <w:t>E</w:t>
            </w:r>
            <w:r w:rsidR="00365E72" w:rsidRPr="005077F6">
              <w:t>ncadeamentos</w:t>
            </w:r>
            <w:r>
              <w:t xml:space="preserve"> dos p</w:t>
            </w:r>
            <w:r w:rsidR="00365E72" w:rsidRPr="005077F6">
              <w:t>rocessos</w:t>
            </w:r>
          </w:p>
        </w:tc>
        <w:tc>
          <w:tcPr>
            <w:tcW w:w="7261" w:type="dxa"/>
            <w:shd w:val="clear" w:color="auto" w:fill="auto"/>
          </w:tcPr>
          <w:p w:rsidR="00365E72" w:rsidRDefault="00365E72" w:rsidP="007C453B">
            <w:r w:rsidRPr="005077F6">
              <w:t>Define o encadeamento dos equipamentos da linha, ou seja, a dependência entre as máquinas.</w:t>
            </w:r>
          </w:p>
        </w:tc>
      </w:tr>
    </w:tbl>
    <w:p w:rsidR="005E7B80" w:rsidRPr="007F7D90" w:rsidRDefault="005E7B80" w:rsidP="005E7B80">
      <w:pPr>
        <w:rPr>
          <w:lang w:eastAsia="en-US"/>
        </w:rPr>
      </w:pPr>
      <w:r w:rsidRPr="007F7D90">
        <w:t xml:space="preserve">Fonte: </w:t>
      </w:r>
      <w:r>
        <w:t>Sistema simulador de linha de produção.</w:t>
      </w:r>
    </w:p>
    <w:p w:rsidR="003C1BEF" w:rsidRDefault="000D1312" w:rsidP="003C1BEF">
      <w:pPr>
        <w:pStyle w:val="TextodoTrabalho"/>
      </w:pPr>
      <w:r>
        <w:t>E</w:t>
      </w:r>
      <w:r w:rsidR="003C1BEF">
        <w:t xml:space="preserve">ntre os atributos do arquivo XML de configuração, uma simulação pode controlar uma linha de produção com uma quantidade indefinida de equipamentos. Para isto, os arquivos contendo as configurações específicas dos equipamentos utilizados </w:t>
      </w:r>
      <w:r w:rsidR="005B2D61">
        <w:t>são</w:t>
      </w:r>
      <w:r w:rsidR="003C1BEF">
        <w:t xml:space="preserve"> referenciados </w:t>
      </w:r>
      <w:r w:rsidR="003C1BEF">
        <w:lastRenderedPageBreak/>
        <w:t>no atributo “</w:t>
      </w:r>
      <w:r w:rsidR="001A2228">
        <w:t>XML dos e</w:t>
      </w:r>
      <w:r w:rsidR="003C1BEF">
        <w:t>quipamentos”. Os atributos de</w:t>
      </w:r>
      <w:r w:rsidR="00365E72">
        <w:t>stes arquivo</w:t>
      </w:r>
      <w:r w:rsidR="00E80744">
        <w:t>s são apresentados no qua</w:t>
      </w:r>
      <w:r w:rsidR="00515CB2">
        <w:t xml:space="preserve">dro </w:t>
      </w:r>
      <w:proofErr w:type="gramStart"/>
      <w:r w:rsidR="00515CB2">
        <w:t>6</w:t>
      </w:r>
      <w:proofErr w:type="gramEnd"/>
      <w:r w:rsidR="00365E72">
        <w:t>:</w:t>
      </w:r>
    </w:p>
    <w:p w:rsidR="00365E72" w:rsidRPr="00DF6A6E" w:rsidRDefault="00515CB2" w:rsidP="00365E72">
      <w:pPr>
        <w:pStyle w:val="Ttulo9"/>
      </w:pPr>
      <w:bookmarkStart w:id="74" w:name="_Toc438163384"/>
      <w:r>
        <w:t>Quadro 6</w:t>
      </w:r>
      <w:r w:rsidR="00365E72">
        <w:t xml:space="preserve"> – Propriedades </w:t>
      </w:r>
      <w:r w:rsidR="00A73350">
        <w:t xml:space="preserve">dos equipamentos </w:t>
      </w:r>
      <w:r w:rsidR="00365E72">
        <w:t>configuráveis via arquivo XML</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943"/>
        <w:gridCol w:w="6237"/>
      </w:tblGrid>
      <w:tr w:rsidR="00A73350" w:rsidRPr="00383ED3" w:rsidTr="00A16D90">
        <w:trPr>
          <w:tblHeader/>
        </w:trPr>
        <w:tc>
          <w:tcPr>
            <w:tcW w:w="2943" w:type="dxa"/>
            <w:shd w:val="clear" w:color="auto" w:fill="auto"/>
          </w:tcPr>
          <w:p w:rsidR="00A73350" w:rsidRPr="00383ED3" w:rsidRDefault="00A73350" w:rsidP="00383ED3">
            <w:pPr>
              <w:jc w:val="center"/>
              <w:rPr>
                <w:b/>
              </w:rPr>
            </w:pPr>
            <w:r w:rsidRPr="00383ED3">
              <w:rPr>
                <w:b/>
              </w:rPr>
              <w:t>Propriedade</w:t>
            </w:r>
          </w:p>
        </w:tc>
        <w:tc>
          <w:tcPr>
            <w:tcW w:w="6237" w:type="dxa"/>
            <w:shd w:val="clear" w:color="auto" w:fill="auto"/>
          </w:tcPr>
          <w:p w:rsidR="00A73350" w:rsidRPr="00383ED3" w:rsidRDefault="00A73350" w:rsidP="00383ED3">
            <w:pPr>
              <w:jc w:val="center"/>
              <w:rPr>
                <w:b/>
              </w:rPr>
            </w:pPr>
            <w:r w:rsidRPr="00383ED3">
              <w:rPr>
                <w:b/>
              </w:rPr>
              <w:t>Descrição</w:t>
            </w:r>
          </w:p>
        </w:tc>
      </w:tr>
      <w:tr w:rsidR="00A73350" w:rsidRPr="005077F6" w:rsidTr="00A16D90">
        <w:trPr>
          <w:cantSplit/>
        </w:trPr>
        <w:tc>
          <w:tcPr>
            <w:tcW w:w="2943" w:type="dxa"/>
            <w:shd w:val="clear" w:color="auto" w:fill="auto"/>
          </w:tcPr>
          <w:p w:rsidR="00A73350" w:rsidRPr="00214E28" w:rsidRDefault="00A73350" w:rsidP="007C453B">
            <w:r>
              <w:t>I</w:t>
            </w:r>
            <w:r w:rsidRPr="00214E28">
              <w:t>d</w:t>
            </w:r>
          </w:p>
        </w:tc>
        <w:tc>
          <w:tcPr>
            <w:tcW w:w="6237" w:type="dxa"/>
            <w:shd w:val="clear" w:color="auto" w:fill="auto"/>
          </w:tcPr>
          <w:p w:rsidR="00A73350" w:rsidRPr="00214E28" w:rsidRDefault="00A73350" w:rsidP="007C453B">
            <w:r w:rsidRPr="00214E28">
              <w:t>Código do equipamento.</w:t>
            </w:r>
          </w:p>
        </w:tc>
      </w:tr>
      <w:tr w:rsidR="00A73350" w:rsidRPr="005077F6" w:rsidTr="00A16D90">
        <w:tc>
          <w:tcPr>
            <w:tcW w:w="2943" w:type="dxa"/>
            <w:shd w:val="clear" w:color="auto" w:fill="auto"/>
          </w:tcPr>
          <w:p w:rsidR="00A73350" w:rsidRPr="00214E28" w:rsidRDefault="00A73350" w:rsidP="007C453B">
            <w:r>
              <w:t>N</w:t>
            </w:r>
            <w:r w:rsidRPr="00214E28">
              <w:t>ome</w:t>
            </w:r>
          </w:p>
        </w:tc>
        <w:tc>
          <w:tcPr>
            <w:tcW w:w="6237" w:type="dxa"/>
            <w:shd w:val="clear" w:color="auto" w:fill="auto"/>
          </w:tcPr>
          <w:p w:rsidR="00A73350" w:rsidRPr="00214E28" w:rsidRDefault="00A73350" w:rsidP="007C453B">
            <w:r w:rsidRPr="00214E28">
              <w:t>Nome do equipamento.</w:t>
            </w:r>
          </w:p>
        </w:tc>
      </w:tr>
      <w:tr w:rsidR="00A73350" w:rsidRPr="005077F6" w:rsidTr="00A16D90">
        <w:trPr>
          <w:cantSplit/>
        </w:trPr>
        <w:tc>
          <w:tcPr>
            <w:tcW w:w="2943" w:type="dxa"/>
            <w:shd w:val="clear" w:color="auto" w:fill="auto"/>
          </w:tcPr>
          <w:p w:rsidR="00A73350" w:rsidRPr="00214E28" w:rsidRDefault="00A73350" w:rsidP="00A73350">
            <w:r>
              <w:t>S</w:t>
            </w:r>
            <w:r w:rsidRPr="00214E28">
              <w:t>aldo</w:t>
            </w:r>
            <w:r>
              <w:t xml:space="preserve"> i</w:t>
            </w:r>
            <w:r w:rsidRPr="00214E28">
              <w:t>nicial</w:t>
            </w:r>
            <w:r>
              <w:t xml:space="preserve"> </w:t>
            </w:r>
            <w:r w:rsidR="0089017E">
              <w:t xml:space="preserve">de </w:t>
            </w:r>
            <w:r>
              <w:t>m</w:t>
            </w:r>
            <w:r w:rsidRPr="00214E28">
              <w:t>atéria</w:t>
            </w:r>
            <w:r>
              <w:t xml:space="preserve"> p</w:t>
            </w:r>
            <w:r w:rsidRPr="00214E28">
              <w:t>rima</w:t>
            </w:r>
          </w:p>
        </w:tc>
        <w:tc>
          <w:tcPr>
            <w:tcW w:w="6237" w:type="dxa"/>
            <w:shd w:val="clear" w:color="auto" w:fill="auto"/>
          </w:tcPr>
          <w:p w:rsidR="00A73350" w:rsidRPr="00214E28" w:rsidRDefault="00A73350" w:rsidP="007C453B">
            <w:r w:rsidRPr="00214E28">
              <w:t>Durante a simulação, o equipamento realiza o consumo de matéria prima e produção de produto final em uma relação um para um. Este atributo configura a quantidade inicial de matéria prima disponível para a máquina no início da simulação. Caso ocorra falta de matéria prima o equipamento registra uma parada</w:t>
            </w:r>
          </w:p>
        </w:tc>
      </w:tr>
      <w:tr w:rsidR="00A73350" w:rsidRPr="005077F6" w:rsidTr="00A16D90">
        <w:trPr>
          <w:cantSplit/>
        </w:trPr>
        <w:tc>
          <w:tcPr>
            <w:tcW w:w="2943" w:type="dxa"/>
            <w:shd w:val="clear" w:color="auto" w:fill="auto"/>
          </w:tcPr>
          <w:p w:rsidR="00A73350" w:rsidRPr="00214E28" w:rsidRDefault="00A73350" w:rsidP="00A73350">
            <w:r>
              <w:t>I</w:t>
            </w:r>
            <w:r w:rsidRPr="00214E28">
              <w:t>ntervalo</w:t>
            </w:r>
            <w:r>
              <w:t xml:space="preserve"> mí</w:t>
            </w:r>
            <w:r w:rsidRPr="00214E28">
              <w:t>nimo</w:t>
            </w:r>
            <w:r>
              <w:t xml:space="preserve"> e</w:t>
            </w:r>
            <w:r w:rsidRPr="00214E28">
              <w:t>ntre</w:t>
            </w:r>
            <w:r>
              <w:t xml:space="preserve"> p</w:t>
            </w:r>
            <w:r w:rsidRPr="00214E28">
              <w:t>aradas</w:t>
            </w:r>
            <w:r>
              <w:t xml:space="preserve"> n</w:t>
            </w:r>
            <w:r w:rsidRPr="00214E28">
              <w:t>o</w:t>
            </w:r>
            <w:r>
              <w:t xml:space="preserve"> p</w:t>
            </w:r>
            <w:r w:rsidRPr="00214E28">
              <w:t>rocesso</w:t>
            </w:r>
          </w:p>
        </w:tc>
        <w:tc>
          <w:tcPr>
            <w:tcW w:w="6237" w:type="dxa"/>
            <w:shd w:val="clear" w:color="auto" w:fill="auto"/>
          </w:tcPr>
          <w:p w:rsidR="00A73350" w:rsidRPr="00214E28" w:rsidRDefault="00A73350" w:rsidP="007C453B">
            <w:r w:rsidRPr="00214E28">
              <w:t>Durante a produção podem ocorrer paradas não planejadas. O simulador utiliza este parâmetro para configurar o intervalo mínimo de tempo em minutos que uma parada deve ocorrer.</w:t>
            </w:r>
          </w:p>
        </w:tc>
      </w:tr>
      <w:tr w:rsidR="00A73350" w:rsidRPr="005077F6" w:rsidTr="00A16D90">
        <w:tc>
          <w:tcPr>
            <w:tcW w:w="2943" w:type="dxa"/>
            <w:shd w:val="clear" w:color="auto" w:fill="auto"/>
          </w:tcPr>
          <w:p w:rsidR="00A73350" w:rsidRPr="00214E28" w:rsidRDefault="00A73350" w:rsidP="00A73350">
            <w:r>
              <w:t>I</w:t>
            </w:r>
            <w:r w:rsidRPr="00214E28">
              <w:t>ntervalo</w:t>
            </w:r>
            <w:r>
              <w:t xml:space="preserve"> má</w:t>
            </w:r>
            <w:r w:rsidRPr="00214E28">
              <w:t>ximo</w:t>
            </w:r>
            <w:r>
              <w:t xml:space="preserve"> e</w:t>
            </w:r>
            <w:r w:rsidRPr="00214E28">
              <w:t>ntre</w:t>
            </w:r>
            <w:r>
              <w:t xml:space="preserve"> p</w:t>
            </w:r>
            <w:r w:rsidRPr="00214E28">
              <w:t>aradas</w:t>
            </w:r>
            <w:r>
              <w:t xml:space="preserve"> n</w:t>
            </w:r>
            <w:r w:rsidRPr="00214E28">
              <w:t>o</w:t>
            </w:r>
            <w:r>
              <w:t xml:space="preserve"> p</w:t>
            </w:r>
            <w:r w:rsidRPr="00214E28">
              <w:t>rocesso</w:t>
            </w:r>
          </w:p>
        </w:tc>
        <w:tc>
          <w:tcPr>
            <w:tcW w:w="6237" w:type="dxa"/>
            <w:shd w:val="clear" w:color="auto" w:fill="auto"/>
          </w:tcPr>
          <w:p w:rsidR="00A73350" w:rsidRPr="00214E28" w:rsidRDefault="00A73350" w:rsidP="007C453B">
            <w:r w:rsidRPr="00214E28">
              <w:t>Exatamente como o atributo anterior, porém controlando o intervalo máximo em que as paradas não planejadas devem ocorrer.</w:t>
            </w:r>
          </w:p>
        </w:tc>
      </w:tr>
      <w:tr w:rsidR="00A73350" w:rsidRPr="005077F6" w:rsidTr="00A16D90">
        <w:tc>
          <w:tcPr>
            <w:tcW w:w="2943" w:type="dxa"/>
            <w:shd w:val="clear" w:color="auto" w:fill="auto"/>
          </w:tcPr>
          <w:p w:rsidR="00A73350" w:rsidRPr="00214E28" w:rsidRDefault="00A73350" w:rsidP="00A73350">
            <w:r>
              <w:t>I</w:t>
            </w:r>
            <w:r w:rsidRPr="00214E28">
              <w:t>d</w:t>
            </w:r>
            <w:r>
              <w:t xml:space="preserve"> </w:t>
            </w:r>
            <w:r w:rsidR="0089017E">
              <w:t xml:space="preserve">do </w:t>
            </w:r>
            <w:r>
              <w:t>m</w:t>
            </w:r>
            <w:r w:rsidRPr="00214E28">
              <w:t>otivo</w:t>
            </w:r>
            <w:r w:rsidR="0089017E">
              <w:t xml:space="preserve"> de</w:t>
            </w:r>
            <w:r>
              <w:t xml:space="preserve"> p</w:t>
            </w:r>
            <w:r w:rsidRPr="00214E28">
              <w:t>arada</w:t>
            </w:r>
            <w:r>
              <w:t xml:space="preserve"> </w:t>
            </w:r>
            <w:r w:rsidR="0089017E">
              <w:t xml:space="preserve">para </w:t>
            </w:r>
            <w:r>
              <w:t>s</w:t>
            </w:r>
            <w:r w:rsidRPr="00214E28">
              <w:t>etup</w:t>
            </w:r>
            <w:r w:rsidR="0089017E">
              <w:t xml:space="preserve"> de</w:t>
            </w:r>
            <w:r>
              <w:t xml:space="preserve"> o</w:t>
            </w:r>
            <w:r w:rsidRPr="00214E28">
              <w:t>rdem</w:t>
            </w:r>
            <w:r>
              <w:t xml:space="preserve"> produção</w:t>
            </w:r>
          </w:p>
        </w:tc>
        <w:tc>
          <w:tcPr>
            <w:tcW w:w="6237" w:type="dxa"/>
            <w:shd w:val="clear" w:color="auto" w:fill="auto"/>
          </w:tcPr>
          <w:p w:rsidR="00A73350" w:rsidRPr="00214E28" w:rsidRDefault="00A73350" w:rsidP="007C453B">
            <w:r w:rsidRPr="00214E28">
              <w:t>Código do motivo de parada que deve ser utilizado pelo sistema ao iniciar uma nova ordem de produção.</w:t>
            </w:r>
          </w:p>
        </w:tc>
      </w:tr>
      <w:tr w:rsidR="00A73350" w:rsidRPr="005077F6" w:rsidTr="00A16D90">
        <w:tc>
          <w:tcPr>
            <w:tcW w:w="2943" w:type="dxa"/>
            <w:shd w:val="clear" w:color="auto" w:fill="auto"/>
          </w:tcPr>
          <w:p w:rsidR="00A73350" w:rsidRPr="00214E28" w:rsidRDefault="00A73350" w:rsidP="00A73350">
            <w:r>
              <w:t>D</w:t>
            </w:r>
            <w:r w:rsidRPr="00214E28">
              <w:t>ura</w:t>
            </w:r>
            <w:r>
              <w:t>çã</w:t>
            </w:r>
            <w:r w:rsidRPr="00214E28">
              <w:t>o</w:t>
            </w:r>
            <w:r>
              <w:t xml:space="preserve"> mí</w:t>
            </w:r>
            <w:r w:rsidRPr="00214E28">
              <w:t>nima</w:t>
            </w:r>
            <w:r>
              <w:t xml:space="preserve"> </w:t>
            </w:r>
            <w:r w:rsidR="0089017E">
              <w:t xml:space="preserve">da </w:t>
            </w:r>
            <w:r>
              <w:t>p</w:t>
            </w:r>
            <w:r w:rsidRPr="00214E28">
              <w:t>arada</w:t>
            </w:r>
            <w:r>
              <w:t xml:space="preserve"> </w:t>
            </w:r>
            <w:r w:rsidR="0089017E">
              <w:t xml:space="preserve">por </w:t>
            </w:r>
            <w:r>
              <w:t>s</w:t>
            </w:r>
            <w:r w:rsidRPr="00214E28">
              <w:t>etup</w:t>
            </w:r>
          </w:p>
        </w:tc>
        <w:tc>
          <w:tcPr>
            <w:tcW w:w="6237" w:type="dxa"/>
            <w:shd w:val="clear" w:color="auto" w:fill="auto"/>
          </w:tcPr>
          <w:p w:rsidR="00A73350" w:rsidRPr="00214E28" w:rsidRDefault="00A73350" w:rsidP="007C453B">
            <w:r w:rsidRPr="00214E28">
              <w:t>Duração mínima que a parada por setup ao iniciar uma nova ordem de produção pode possuir.</w:t>
            </w:r>
          </w:p>
        </w:tc>
      </w:tr>
      <w:tr w:rsidR="00A73350" w:rsidRPr="005077F6" w:rsidTr="00A16D90">
        <w:tc>
          <w:tcPr>
            <w:tcW w:w="2943" w:type="dxa"/>
            <w:shd w:val="clear" w:color="auto" w:fill="auto"/>
          </w:tcPr>
          <w:p w:rsidR="00A73350" w:rsidRPr="00214E28" w:rsidRDefault="002D106C" w:rsidP="002D106C">
            <w:r>
              <w:t>D</w:t>
            </w:r>
            <w:r w:rsidR="0089017E">
              <w:t>uraçã</w:t>
            </w:r>
            <w:r w:rsidR="00A73350" w:rsidRPr="00214E28">
              <w:t>o</w:t>
            </w:r>
            <w:r>
              <w:t xml:space="preserve"> má</w:t>
            </w:r>
            <w:r w:rsidR="00A73350" w:rsidRPr="00214E28">
              <w:t>xima</w:t>
            </w:r>
            <w:r>
              <w:t xml:space="preserve"> </w:t>
            </w:r>
            <w:r w:rsidR="0089017E">
              <w:t xml:space="preserve">da </w:t>
            </w:r>
            <w:r>
              <w:t>p</w:t>
            </w:r>
            <w:r w:rsidR="00A73350" w:rsidRPr="00214E28">
              <w:t>arada</w:t>
            </w:r>
            <w:r>
              <w:t xml:space="preserve"> </w:t>
            </w:r>
            <w:r w:rsidR="0089017E">
              <w:t xml:space="preserve">por </w:t>
            </w:r>
            <w:r>
              <w:t>s</w:t>
            </w:r>
            <w:r w:rsidR="00A73350" w:rsidRPr="00214E28">
              <w:t>etup</w:t>
            </w:r>
          </w:p>
        </w:tc>
        <w:tc>
          <w:tcPr>
            <w:tcW w:w="6237" w:type="dxa"/>
            <w:shd w:val="clear" w:color="auto" w:fill="auto"/>
          </w:tcPr>
          <w:p w:rsidR="00A73350" w:rsidRPr="00214E28" w:rsidRDefault="00A73350" w:rsidP="007C453B">
            <w:r w:rsidRPr="00214E28">
              <w:t>Duração máxima que a parada por setup ao iniciar uma nova ordem de produção pode possuir.</w:t>
            </w:r>
          </w:p>
        </w:tc>
      </w:tr>
      <w:tr w:rsidR="00A73350" w:rsidRPr="005077F6" w:rsidTr="00A16D90">
        <w:tc>
          <w:tcPr>
            <w:tcW w:w="2943" w:type="dxa"/>
            <w:shd w:val="clear" w:color="auto" w:fill="auto"/>
          </w:tcPr>
          <w:p w:rsidR="00A73350" w:rsidRPr="00214E28" w:rsidRDefault="002D106C" w:rsidP="002D106C">
            <w:r>
              <w:t>I</w:t>
            </w:r>
            <w:r w:rsidR="00A73350" w:rsidRPr="00214E28">
              <w:t>d</w:t>
            </w:r>
            <w:r>
              <w:t xml:space="preserve"> </w:t>
            </w:r>
            <w:r w:rsidR="0089017E">
              <w:t xml:space="preserve">do </w:t>
            </w:r>
            <w:r>
              <w:t>m</w:t>
            </w:r>
            <w:r w:rsidR="00A73350" w:rsidRPr="00214E28">
              <w:t>otivo</w:t>
            </w:r>
            <w:r w:rsidR="0089017E">
              <w:t xml:space="preserve"> de</w:t>
            </w:r>
            <w:r>
              <w:t xml:space="preserve"> p</w:t>
            </w:r>
            <w:r w:rsidR="00A73350" w:rsidRPr="00214E28">
              <w:t>arada</w:t>
            </w:r>
            <w:r>
              <w:t xml:space="preserve"> </w:t>
            </w:r>
            <w:r w:rsidR="0089017E">
              <w:t xml:space="preserve">por </w:t>
            </w:r>
            <w:r>
              <w:t>q</w:t>
            </w:r>
            <w:r w:rsidR="00A73350" w:rsidRPr="00214E28">
              <w:t>ualidade</w:t>
            </w:r>
          </w:p>
        </w:tc>
        <w:tc>
          <w:tcPr>
            <w:tcW w:w="6237" w:type="dxa"/>
            <w:shd w:val="clear" w:color="auto" w:fill="auto"/>
          </w:tcPr>
          <w:p w:rsidR="00A73350" w:rsidRPr="00214E28" w:rsidRDefault="00A73350" w:rsidP="007C453B">
            <w:r w:rsidRPr="00214E28">
              <w:t>Código do motivo de parada que deve ser utilizado ao realizar as inspeções de qualidade.</w:t>
            </w:r>
          </w:p>
        </w:tc>
      </w:tr>
      <w:tr w:rsidR="00A73350" w:rsidRPr="005077F6" w:rsidTr="00A16D90">
        <w:tc>
          <w:tcPr>
            <w:tcW w:w="2943" w:type="dxa"/>
            <w:shd w:val="clear" w:color="auto" w:fill="auto"/>
          </w:tcPr>
          <w:p w:rsidR="00A73350" w:rsidRPr="00214E28" w:rsidRDefault="002D106C" w:rsidP="002D106C">
            <w:r>
              <w:t>U</w:t>
            </w:r>
            <w:r w:rsidR="00A73350" w:rsidRPr="00214E28">
              <w:t>nidades</w:t>
            </w:r>
            <w:r>
              <w:t xml:space="preserve"> p</w:t>
            </w:r>
            <w:r w:rsidR="00A73350" w:rsidRPr="00214E28">
              <w:t>or</w:t>
            </w:r>
            <w:r>
              <w:t xml:space="preserve"> p</w:t>
            </w:r>
            <w:r w:rsidR="00A73350" w:rsidRPr="00214E28">
              <w:t>arada</w:t>
            </w:r>
            <w:r>
              <w:t xml:space="preserve"> </w:t>
            </w:r>
            <w:r w:rsidR="0089017E">
              <w:t xml:space="preserve">de </w:t>
            </w:r>
            <w:r>
              <w:t>q</w:t>
            </w:r>
            <w:r w:rsidR="00A73350" w:rsidRPr="00214E28">
              <w:t>ualidade</w:t>
            </w:r>
          </w:p>
        </w:tc>
        <w:tc>
          <w:tcPr>
            <w:tcW w:w="6237" w:type="dxa"/>
            <w:shd w:val="clear" w:color="auto" w:fill="auto"/>
          </w:tcPr>
          <w:p w:rsidR="00A73350" w:rsidRPr="00214E28" w:rsidRDefault="00A73350" w:rsidP="007C453B">
            <w:r w:rsidRPr="00214E28">
              <w:t>Quantidade que deve ser produzida pelo equipamento para que uma inspeção da qualidade ocorra.</w:t>
            </w:r>
          </w:p>
        </w:tc>
      </w:tr>
      <w:tr w:rsidR="00A73350" w:rsidRPr="005077F6" w:rsidTr="00A16D90">
        <w:tc>
          <w:tcPr>
            <w:tcW w:w="2943" w:type="dxa"/>
            <w:shd w:val="clear" w:color="auto" w:fill="auto"/>
          </w:tcPr>
          <w:p w:rsidR="00A73350" w:rsidRPr="00214E28" w:rsidRDefault="002D106C" w:rsidP="002D106C">
            <w:r>
              <w:t>D</w:t>
            </w:r>
            <w:r w:rsidR="00A73350" w:rsidRPr="00214E28">
              <w:t>ura</w:t>
            </w:r>
            <w:r>
              <w:t>çã</w:t>
            </w:r>
            <w:r w:rsidR="00A73350" w:rsidRPr="00214E28">
              <w:t>o</w:t>
            </w:r>
            <w:r>
              <w:t xml:space="preserve"> mí</w:t>
            </w:r>
            <w:r w:rsidR="00A73350" w:rsidRPr="00214E28">
              <w:t>nima</w:t>
            </w:r>
            <w:r w:rsidR="0089017E">
              <w:t xml:space="preserve"> das</w:t>
            </w:r>
            <w:r>
              <w:t xml:space="preserve"> p</w:t>
            </w:r>
            <w:r w:rsidR="00A73350" w:rsidRPr="00214E28">
              <w:t>arada</w:t>
            </w:r>
            <w:r w:rsidR="0089017E">
              <w:t>s de</w:t>
            </w:r>
            <w:r>
              <w:t xml:space="preserve"> q</w:t>
            </w:r>
            <w:r w:rsidR="00A73350" w:rsidRPr="00214E28">
              <w:t>ualidade</w:t>
            </w:r>
          </w:p>
        </w:tc>
        <w:tc>
          <w:tcPr>
            <w:tcW w:w="6237" w:type="dxa"/>
            <w:shd w:val="clear" w:color="auto" w:fill="auto"/>
          </w:tcPr>
          <w:p w:rsidR="00A73350" w:rsidRPr="00214E28" w:rsidRDefault="00A73350" w:rsidP="007C453B">
            <w:r w:rsidRPr="00214E28">
              <w:t>Duração mínima que as paradas por inspeção de qualidade podem possuir.</w:t>
            </w:r>
          </w:p>
        </w:tc>
      </w:tr>
      <w:tr w:rsidR="00A73350" w:rsidRPr="005077F6" w:rsidTr="00A16D90">
        <w:tc>
          <w:tcPr>
            <w:tcW w:w="2943" w:type="dxa"/>
            <w:shd w:val="clear" w:color="auto" w:fill="auto"/>
          </w:tcPr>
          <w:p w:rsidR="00A73350" w:rsidRPr="00214E28" w:rsidRDefault="002D106C" w:rsidP="002D106C">
            <w:r>
              <w:t>Duraçã</w:t>
            </w:r>
            <w:r w:rsidR="00A73350" w:rsidRPr="00214E28">
              <w:t>o</w:t>
            </w:r>
            <w:r>
              <w:t xml:space="preserve"> má</w:t>
            </w:r>
            <w:r w:rsidR="00A73350" w:rsidRPr="00214E28">
              <w:t>xima</w:t>
            </w:r>
            <w:r w:rsidR="0089017E">
              <w:t xml:space="preserve"> das</w:t>
            </w:r>
            <w:r>
              <w:t xml:space="preserve"> p</w:t>
            </w:r>
            <w:r w:rsidR="00A73350" w:rsidRPr="00214E28">
              <w:t>arada</w:t>
            </w:r>
            <w:r w:rsidR="0089017E">
              <w:t>s de</w:t>
            </w:r>
            <w:r>
              <w:t xml:space="preserve"> q</w:t>
            </w:r>
            <w:r w:rsidR="00A73350" w:rsidRPr="00214E28">
              <w:t>ualidade</w:t>
            </w:r>
          </w:p>
        </w:tc>
        <w:tc>
          <w:tcPr>
            <w:tcW w:w="6237" w:type="dxa"/>
            <w:shd w:val="clear" w:color="auto" w:fill="auto"/>
          </w:tcPr>
          <w:p w:rsidR="00A73350" w:rsidRPr="00214E28" w:rsidRDefault="00A73350" w:rsidP="007C453B">
            <w:r w:rsidRPr="00214E28">
              <w:t>Duração máxima que as paradas por inspeção de qualidade podem possuir.</w:t>
            </w:r>
          </w:p>
        </w:tc>
      </w:tr>
      <w:tr w:rsidR="00A73350" w:rsidRPr="005077F6" w:rsidTr="00A16D90">
        <w:tc>
          <w:tcPr>
            <w:tcW w:w="2943" w:type="dxa"/>
            <w:shd w:val="clear" w:color="auto" w:fill="auto"/>
          </w:tcPr>
          <w:p w:rsidR="00A73350" w:rsidRPr="00214E28" w:rsidRDefault="002D106C" w:rsidP="0089017E">
            <w:r>
              <w:t>I</w:t>
            </w:r>
            <w:r w:rsidR="00A73350" w:rsidRPr="00214E28">
              <w:t>d</w:t>
            </w:r>
            <w:r>
              <w:t xml:space="preserve"> </w:t>
            </w:r>
            <w:r w:rsidR="0089017E">
              <w:t xml:space="preserve">do </w:t>
            </w:r>
            <w:r>
              <w:t>m</w:t>
            </w:r>
            <w:r w:rsidR="00A73350" w:rsidRPr="00214E28">
              <w:t>otivo</w:t>
            </w:r>
            <w:r w:rsidR="0089017E">
              <w:t xml:space="preserve"> de</w:t>
            </w:r>
            <w:r>
              <w:t xml:space="preserve"> p</w:t>
            </w:r>
            <w:r w:rsidR="00A73350" w:rsidRPr="00214E28">
              <w:t>arada</w:t>
            </w:r>
            <w:r>
              <w:t xml:space="preserve"> </w:t>
            </w:r>
            <w:r w:rsidR="0089017E">
              <w:t xml:space="preserve">por </w:t>
            </w:r>
            <w:r>
              <w:t>f</w:t>
            </w:r>
            <w:r w:rsidR="00A73350" w:rsidRPr="00214E28">
              <w:t>alta</w:t>
            </w:r>
            <w:r>
              <w:t xml:space="preserve"> </w:t>
            </w:r>
            <w:r w:rsidR="0089017E">
              <w:t xml:space="preserve">de </w:t>
            </w:r>
            <w:r>
              <w:t>m</w:t>
            </w:r>
            <w:r w:rsidR="00A73350" w:rsidRPr="00214E28">
              <w:t>at</w:t>
            </w:r>
            <w:r>
              <w:t>é</w:t>
            </w:r>
            <w:r w:rsidR="00A73350" w:rsidRPr="00214E28">
              <w:t>ria</w:t>
            </w:r>
            <w:r>
              <w:t xml:space="preserve"> p</w:t>
            </w:r>
            <w:r w:rsidR="00A73350" w:rsidRPr="00214E28">
              <w:t>rima</w:t>
            </w:r>
            <w:r w:rsidR="0089017E">
              <w:t>.</w:t>
            </w:r>
          </w:p>
        </w:tc>
        <w:tc>
          <w:tcPr>
            <w:tcW w:w="6237" w:type="dxa"/>
            <w:shd w:val="clear" w:color="auto" w:fill="auto"/>
          </w:tcPr>
          <w:p w:rsidR="00A73350" w:rsidRPr="00214E28" w:rsidRDefault="00A73350" w:rsidP="007C453B">
            <w:r w:rsidRPr="00214E28">
              <w:t>Motivo de parada utilizado pelo sistema para indicar que um equipamento parou por falta de matéria prima.</w:t>
            </w:r>
          </w:p>
        </w:tc>
      </w:tr>
      <w:tr w:rsidR="00A73350" w:rsidRPr="005077F6" w:rsidTr="00A16D90">
        <w:tc>
          <w:tcPr>
            <w:tcW w:w="2943" w:type="dxa"/>
            <w:shd w:val="clear" w:color="auto" w:fill="auto"/>
          </w:tcPr>
          <w:p w:rsidR="00A73350" w:rsidRPr="00214E28" w:rsidRDefault="002D106C" w:rsidP="002D106C">
            <w:r w:rsidRPr="008770C1">
              <w:rPr>
                <w:i/>
              </w:rPr>
              <w:t>B</w:t>
            </w:r>
            <w:r w:rsidR="00A73350" w:rsidRPr="008770C1">
              <w:rPr>
                <w:i/>
              </w:rPr>
              <w:t>uffer</w:t>
            </w:r>
            <w:r>
              <w:t xml:space="preserve"> </w:t>
            </w:r>
            <w:r w:rsidR="0089017E">
              <w:t xml:space="preserve">para </w:t>
            </w:r>
            <w:r>
              <w:t>i</w:t>
            </w:r>
            <w:r w:rsidR="00A73350" w:rsidRPr="00214E28">
              <w:t>n</w:t>
            </w:r>
            <w:r>
              <w:t>í</w:t>
            </w:r>
            <w:r w:rsidR="00A73350" w:rsidRPr="00214E28">
              <w:t>cio</w:t>
            </w:r>
            <w:r>
              <w:t xml:space="preserve"> p</w:t>
            </w:r>
            <w:r w:rsidR="00A73350" w:rsidRPr="00214E28">
              <w:t>rodu</w:t>
            </w:r>
            <w:r>
              <w:t>çã</w:t>
            </w:r>
            <w:r w:rsidR="00A73350" w:rsidRPr="00214E28">
              <w:t>o</w:t>
            </w:r>
            <w:r>
              <w:t xml:space="preserve"> após f</w:t>
            </w:r>
            <w:r w:rsidR="00A73350" w:rsidRPr="00214E28">
              <w:t>alta</w:t>
            </w:r>
            <w:r>
              <w:t xml:space="preserve"> d</w:t>
            </w:r>
            <w:r w:rsidR="00A73350" w:rsidRPr="00214E28">
              <w:t>e</w:t>
            </w:r>
            <w:r>
              <w:t xml:space="preserve"> m</w:t>
            </w:r>
            <w:r w:rsidR="00A73350" w:rsidRPr="00214E28">
              <w:t>at</w:t>
            </w:r>
            <w:r>
              <w:t>é</w:t>
            </w:r>
            <w:r w:rsidR="00A73350" w:rsidRPr="00214E28">
              <w:t>ria</w:t>
            </w:r>
            <w:r>
              <w:t xml:space="preserve"> p</w:t>
            </w:r>
            <w:r w:rsidR="00A73350" w:rsidRPr="00214E28">
              <w:t>rima</w:t>
            </w:r>
          </w:p>
        </w:tc>
        <w:tc>
          <w:tcPr>
            <w:tcW w:w="6237" w:type="dxa"/>
            <w:shd w:val="clear" w:color="auto" w:fill="auto"/>
          </w:tcPr>
          <w:p w:rsidR="00A73350" w:rsidRPr="00214E28" w:rsidRDefault="00A73350" w:rsidP="007C453B">
            <w:r w:rsidRPr="00214E28">
              <w:t>Sempre que um equipamento tem sua operação interrompida por falta de matéria prima, este deve aguardar até que uma quantidade mínima de matéria prima esteja di</w:t>
            </w:r>
            <w:r w:rsidR="00B131BF">
              <w:t xml:space="preserve">sponível para que possa voltar </w:t>
            </w:r>
            <w:r w:rsidRPr="00214E28">
              <w:t>a produzir. Este atributo configura esta quantidade.</w:t>
            </w:r>
          </w:p>
        </w:tc>
      </w:tr>
      <w:tr w:rsidR="00A73350" w:rsidRPr="005077F6" w:rsidTr="00A16D90">
        <w:tc>
          <w:tcPr>
            <w:tcW w:w="2943" w:type="dxa"/>
            <w:shd w:val="clear" w:color="auto" w:fill="auto"/>
          </w:tcPr>
          <w:p w:rsidR="00A73350" w:rsidRPr="00214E28" w:rsidRDefault="002D106C" w:rsidP="002D106C">
            <w:r>
              <w:lastRenderedPageBreak/>
              <w:t>P</w:t>
            </w:r>
            <w:r w:rsidR="00A73350" w:rsidRPr="00214E28">
              <w:t>ercentual</w:t>
            </w:r>
            <w:r>
              <w:t xml:space="preserve"> má</w:t>
            </w:r>
            <w:r w:rsidR="00A73350" w:rsidRPr="00214E28">
              <w:t>ximo</w:t>
            </w:r>
            <w:r>
              <w:t xml:space="preserve"> </w:t>
            </w:r>
            <w:r w:rsidR="0089017E">
              <w:t xml:space="preserve">de </w:t>
            </w:r>
            <w:r>
              <w:t>r</w:t>
            </w:r>
            <w:r w:rsidR="00A73350" w:rsidRPr="00214E28">
              <w:t>efugo</w:t>
            </w:r>
          </w:p>
        </w:tc>
        <w:tc>
          <w:tcPr>
            <w:tcW w:w="6237" w:type="dxa"/>
            <w:shd w:val="clear" w:color="auto" w:fill="auto"/>
          </w:tcPr>
          <w:p w:rsidR="00A73350" w:rsidRPr="00214E28" w:rsidRDefault="00A73350" w:rsidP="007C453B">
            <w:r w:rsidRPr="00214E28">
              <w:t>Este atributo é utilizado para configurar a quantidade máxima que um equipamento pode produzir de peças com defeito a cada iteração.</w:t>
            </w:r>
          </w:p>
        </w:tc>
      </w:tr>
      <w:tr w:rsidR="00A73350" w:rsidRPr="005077F6" w:rsidTr="00A16D90">
        <w:tc>
          <w:tcPr>
            <w:tcW w:w="2943" w:type="dxa"/>
            <w:shd w:val="clear" w:color="auto" w:fill="auto"/>
          </w:tcPr>
          <w:p w:rsidR="00A73350" w:rsidRPr="00214E28" w:rsidRDefault="002D106C" w:rsidP="0089017E">
            <w:r>
              <w:t>O</w:t>
            </w:r>
            <w:r w:rsidR="00A73350" w:rsidRPr="00214E28">
              <w:t>rdens</w:t>
            </w:r>
            <w:r>
              <w:t xml:space="preserve"> </w:t>
            </w:r>
            <w:r w:rsidR="0089017E">
              <w:t>de p</w:t>
            </w:r>
            <w:r w:rsidR="00A73350" w:rsidRPr="00214E28">
              <w:t>rodu</w:t>
            </w:r>
            <w:r w:rsidR="0089017E">
              <w:t>çã</w:t>
            </w:r>
            <w:r w:rsidR="00A73350" w:rsidRPr="00214E28">
              <w:t>o</w:t>
            </w:r>
          </w:p>
        </w:tc>
        <w:tc>
          <w:tcPr>
            <w:tcW w:w="6237" w:type="dxa"/>
            <w:shd w:val="clear" w:color="auto" w:fill="auto"/>
          </w:tcPr>
          <w:p w:rsidR="00A73350" w:rsidRPr="00214E28" w:rsidRDefault="00A73350" w:rsidP="007C453B">
            <w:r w:rsidRPr="00214E28">
              <w:t>Configura a lista de ordens de produção que o equipamento deve produzir. Inclui os dados de código, descrição, tempo de ciclo real mínimo e máximo, além do volume total de peças a serem produzidas.</w:t>
            </w:r>
          </w:p>
        </w:tc>
      </w:tr>
      <w:tr w:rsidR="00A73350" w:rsidRPr="005077F6" w:rsidTr="00A16D90">
        <w:tc>
          <w:tcPr>
            <w:tcW w:w="2943" w:type="dxa"/>
            <w:shd w:val="clear" w:color="auto" w:fill="auto"/>
          </w:tcPr>
          <w:p w:rsidR="00A73350" w:rsidRPr="00214E28" w:rsidRDefault="002D106C" w:rsidP="0089017E">
            <w:r>
              <w:t>P</w:t>
            </w:r>
            <w:r w:rsidR="00A73350" w:rsidRPr="00214E28">
              <w:t>rograma</w:t>
            </w:r>
            <w:r w:rsidR="0089017E">
              <w:t>çõ</w:t>
            </w:r>
            <w:r w:rsidR="00A73350" w:rsidRPr="00214E28">
              <w:t>es</w:t>
            </w:r>
            <w:r>
              <w:t xml:space="preserve"> </w:t>
            </w:r>
            <w:r w:rsidR="0089017E">
              <w:t>de p</w:t>
            </w:r>
            <w:r w:rsidR="00A73350" w:rsidRPr="00214E28">
              <w:t>rodu</w:t>
            </w:r>
            <w:r w:rsidR="0089017E">
              <w:t>çã</w:t>
            </w:r>
            <w:r w:rsidR="00A73350" w:rsidRPr="00214E28">
              <w:t>o</w:t>
            </w:r>
          </w:p>
        </w:tc>
        <w:tc>
          <w:tcPr>
            <w:tcW w:w="6237" w:type="dxa"/>
            <w:shd w:val="clear" w:color="auto" w:fill="auto"/>
          </w:tcPr>
          <w:p w:rsidR="00A73350" w:rsidRDefault="00A73350" w:rsidP="007C453B">
            <w:r w:rsidRPr="00214E28">
              <w:t>Configura os turnos de trabalho previstos para o equipamento operar.</w:t>
            </w:r>
          </w:p>
        </w:tc>
      </w:tr>
    </w:tbl>
    <w:p w:rsidR="005E7B80" w:rsidRPr="007F7D90" w:rsidRDefault="005E7B80" w:rsidP="005E7B80">
      <w:pPr>
        <w:rPr>
          <w:lang w:eastAsia="en-US"/>
        </w:rPr>
      </w:pPr>
      <w:r w:rsidRPr="007F7D90">
        <w:t xml:space="preserve">Fonte: </w:t>
      </w:r>
      <w:r>
        <w:t>Sistema simulador de linha de produção.</w:t>
      </w:r>
    </w:p>
    <w:p w:rsidR="003C1BEF" w:rsidRDefault="000F0AA5" w:rsidP="003C1BEF">
      <w:pPr>
        <w:pStyle w:val="TextodoTrabalho"/>
      </w:pPr>
      <w:r>
        <w:t xml:space="preserve">Ao iniciar o simulador, são enviados para </w:t>
      </w:r>
      <w:proofErr w:type="gramStart"/>
      <w:r>
        <w:t xml:space="preserve">os </w:t>
      </w:r>
      <w:r w:rsidR="00B85A63">
        <w:rPr>
          <w:i/>
        </w:rPr>
        <w:t>web</w:t>
      </w:r>
      <w:proofErr w:type="gramEnd"/>
      <w:r w:rsidR="00B85A63">
        <w:rPr>
          <w:i/>
        </w:rPr>
        <w:t xml:space="preserve"> </w:t>
      </w:r>
      <w:proofErr w:type="spellStart"/>
      <w:r w:rsidR="00B85A63">
        <w:rPr>
          <w:i/>
        </w:rPr>
        <w:t>service</w:t>
      </w:r>
      <w:r w:rsidRPr="001A2228">
        <w:rPr>
          <w:i/>
        </w:rPr>
        <w:t>s</w:t>
      </w:r>
      <w:proofErr w:type="spellEnd"/>
      <w:r>
        <w:t xml:space="preserve"> do sistema de cálculo do OEE os </w:t>
      </w:r>
      <w:r w:rsidR="004752C9">
        <w:t xml:space="preserve">motivos de parada, </w:t>
      </w:r>
      <w:r>
        <w:t xml:space="preserve">equipamentos, </w:t>
      </w:r>
      <w:r w:rsidR="004752C9">
        <w:t>ordens de produção e programações da produção dos equipamentos.</w:t>
      </w:r>
    </w:p>
    <w:p w:rsidR="003F1E86" w:rsidRDefault="004752C9" w:rsidP="00DD26DE">
      <w:pPr>
        <w:pStyle w:val="TextodoTrabalho"/>
      </w:pPr>
      <w:r>
        <w:t>No dia e horário definido na programação para iniciar a produção, o equipamento é ligado</w:t>
      </w:r>
      <w:r w:rsidR="003F1E86">
        <w:t xml:space="preserve"> </w:t>
      </w:r>
      <w:r>
        <w:t>através de um evento implementado com o uso</w:t>
      </w:r>
      <w:r w:rsidR="003F1E86">
        <w:t xml:space="preserve"> da API </w:t>
      </w:r>
      <w:proofErr w:type="spellStart"/>
      <w:r w:rsidR="003F1E86">
        <w:t>Quartz</w:t>
      </w:r>
      <w:proofErr w:type="spellEnd"/>
      <w:r w:rsidR="003F1E86">
        <w:t xml:space="preserve"> (disponível em: </w:t>
      </w:r>
      <w:proofErr w:type="gramStart"/>
      <w:r w:rsidR="003F1E86" w:rsidRPr="003F1E86">
        <w:t>https</w:t>
      </w:r>
      <w:proofErr w:type="gramEnd"/>
      <w:r w:rsidR="003F1E86" w:rsidRPr="003F1E86">
        <w:t>://quartz-scheduler.org/</w:t>
      </w:r>
      <w:r w:rsidR="003F1E86">
        <w:t>)</w:t>
      </w:r>
      <w:r>
        <w:t>. Esta interface permite</w:t>
      </w:r>
      <w:r w:rsidR="003F1E86">
        <w:t xml:space="preserve"> agendar tarefas em horários pré-definidos, possibilitando, iniciar a execução de um equipamento em um momento específico</w:t>
      </w:r>
      <w:r>
        <w:t xml:space="preserve"> e</w:t>
      </w:r>
      <w:r w:rsidR="003F1E86">
        <w:t xml:space="preserve"> encerrar os trabalhos em </w:t>
      </w:r>
      <w:proofErr w:type="gramStart"/>
      <w:r w:rsidR="003F1E86">
        <w:t>um outro</w:t>
      </w:r>
      <w:proofErr w:type="gramEnd"/>
      <w:r w:rsidR="003F1E86">
        <w:t xml:space="preserve"> momento com grande precisão. </w:t>
      </w:r>
      <w:r>
        <w:t xml:space="preserve">Uma vez em operação, o </w:t>
      </w:r>
      <w:r w:rsidR="00DD26DE">
        <w:t>equipamento</w:t>
      </w:r>
      <w:r>
        <w:t xml:space="preserve"> utiliza uma série de </w:t>
      </w:r>
      <w:r w:rsidRPr="002F6792">
        <w:rPr>
          <w:i/>
        </w:rPr>
        <w:t>threads</w:t>
      </w:r>
      <w:r>
        <w:t xml:space="preserve"> para realizar </w:t>
      </w:r>
      <w:r w:rsidR="00DD26DE">
        <w:t>as</w:t>
      </w:r>
      <w:r>
        <w:t xml:space="preserve"> paradas</w:t>
      </w:r>
      <w:r w:rsidR="00DD26DE">
        <w:t xml:space="preserve"> não planejadas e c</w:t>
      </w:r>
      <w:r>
        <w:t>onsumir</w:t>
      </w:r>
      <w:r w:rsidR="00DD26DE">
        <w:t xml:space="preserve"> matéria prima, produzindo produto final (que pode servir como matéria prima para o próximo equipamento da linha).</w:t>
      </w:r>
    </w:p>
    <w:p w:rsidR="00DD26DE" w:rsidRDefault="00DD26DE" w:rsidP="00DD26DE">
      <w:pPr>
        <w:pStyle w:val="TextodoTrabalho"/>
      </w:pPr>
      <w:r>
        <w:t xml:space="preserve">O simulador não possui interface gráfica, porém é possível acompanhar a sua execução a partir do </w:t>
      </w:r>
      <w:r w:rsidRPr="008770C1">
        <w:rPr>
          <w:i/>
        </w:rPr>
        <w:t>log</w:t>
      </w:r>
      <w:r>
        <w:t xml:space="preserve"> dos eventos disponibilizado no terminal do computador</w:t>
      </w:r>
      <w:r w:rsidR="00092EEB">
        <w:t>,</w:t>
      </w:r>
      <w:r w:rsidR="00105D6A">
        <w:t xml:space="preserve"> demonstra</w:t>
      </w:r>
      <w:r w:rsidR="00223CD9">
        <w:t>do</w:t>
      </w:r>
      <w:r w:rsidR="00105D6A">
        <w:t xml:space="preserve"> </w:t>
      </w:r>
      <w:r w:rsidR="00223CD9">
        <w:t>n</w:t>
      </w:r>
      <w:r w:rsidR="00105D6A">
        <w:t>a figura 30</w:t>
      </w:r>
      <w:r>
        <w:t>:</w:t>
      </w:r>
    </w:p>
    <w:p w:rsidR="005E40BA" w:rsidRDefault="006A48B0" w:rsidP="005E40BA">
      <w:pPr>
        <w:pStyle w:val="TextodoTrabalho"/>
        <w:keepNext/>
        <w:ind w:firstLine="0"/>
        <w:jc w:val="center"/>
      </w:pPr>
      <w:r>
        <w:rPr>
          <w:noProof/>
        </w:rPr>
        <w:drawing>
          <wp:inline distT="0" distB="0" distL="0" distR="0" wp14:anchorId="644B99A4" wp14:editId="43522077">
            <wp:extent cx="4629150" cy="1341634"/>
            <wp:effectExtent l="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6591" cy="1340892"/>
                    </a:xfrm>
                    <a:prstGeom prst="rect">
                      <a:avLst/>
                    </a:prstGeom>
                    <a:noFill/>
                    <a:ln>
                      <a:noFill/>
                    </a:ln>
                  </pic:spPr>
                </pic:pic>
              </a:graphicData>
            </a:graphic>
          </wp:inline>
        </w:drawing>
      </w:r>
    </w:p>
    <w:p w:rsidR="00136804" w:rsidRDefault="005E40BA" w:rsidP="005E40BA">
      <w:pPr>
        <w:pStyle w:val="Legenda"/>
        <w:jc w:val="center"/>
      </w:pPr>
      <w:bookmarkStart w:id="75" w:name="_Toc438163329"/>
      <w:r>
        <w:t xml:space="preserve">Figura </w:t>
      </w:r>
      <w:r w:rsidR="00C348FF">
        <w:fldChar w:fldCharType="begin"/>
      </w:r>
      <w:r w:rsidR="00C348FF">
        <w:instrText xml:space="preserve"> SEQ Figura \* ARABIC </w:instrText>
      </w:r>
      <w:r w:rsidR="00C348FF">
        <w:fldChar w:fldCharType="separate"/>
      </w:r>
      <w:r w:rsidR="00873D18">
        <w:rPr>
          <w:noProof/>
        </w:rPr>
        <w:t>30</w:t>
      </w:r>
      <w:r w:rsidR="00C348FF">
        <w:rPr>
          <w:noProof/>
        </w:rPr>
        <w:fldChar w:fldCharType="end"/>
      </w:r>
      <w:r>
        <w:t xml:space="preserve"> - Log de eventos do simulador de linha de produção</w:t>
      </w:r>
      <w:bookmarkEnd w:id="75"/>
    </w:p>
    <w:p w:rsidR="00A27A96" w:rsidRPr="00A27A96" w:rsidRDefault="005E7B80" w:rsidP="00A27A96">
      <w:pPr>
        <w:pStyle w:val="Legenda"/>
        <w:jc w:val="center"/>
      </w:pPr>
      <w:r>
        <w:t>Fonte: Sistema simulador de linha de produção</w:t>
      </w:r>
      <w:r w:rsidR="00A27A96">
        <w:t>.</w:t>
      </w:r>
    </w:p>
    <w:p w:rsidR="00C064D6" w:rsidRDefault="0073745B" w:rsidP="005E40BA">
      <w:pPr>
        <w:pStyle w:val="TextodoTrabalho"/>
      </w:pPr>
      <w:r>
        <w:t xml:space="preserve">A partir da execução do simulador é possível acompanhar o comportamento do sistema gerador do Índice de Eficiência Global dos equipamentos em tempo real, validando os </w:t>
      </w:r>
      <w:r>
        <w:lastRenderedPageBreak/>
        <w:t xml:space="preserve">cálculos e gráficos gerados de forma extremamente eficiente. De outra forma seria necessário um grande </w:t>
      </w:r>
      <w:r w:rsidR="008B393F">
        <w:t xml:space="preserve">esforço manual para produzir </w:t>
      </w:r>
      <w:r>
        <w:t>dados</w:t>
      </w:r>
      <w:r w:rsidR="008B393F">
        <w:t xml:space="preserve"> que convergissem para os mesmos resultados</w:t>
      </w:r>
      <w:r>
        <w:t xml:space="preserve">. </w:t>
      </w:r>
      <w:r w:rsidR="00C064D6">
        <w:t>Maiores informações sobre a utilização do simulador estão disponíveis no apêndice E deste trabalho.</w:t>
      </w:r>
    </w:p>
    <w:p w:rsidR="005E40BA" w:rsidRDefault="005E40BA" w:rsidP="005E40BA">
      <w:pPr>
        <w:pStyle w:val="TextodoTrabalho"/>
      </w:pPr>
      <w:r>
        <w:t xml:space="preserve">O simulador de linha de produção desenvolvido constitui uma importante ferramenta para a validação da execução </w:t>
      </w:r>
      <w:proofErr w:type="gramStart"/>
      <w:r>
        <w:t xml:space="preserve">dos </w:t>
      </w:r>
      <w:r w:rsidR="00B85A63">
        <w:rPr>
          <w:i/>
        </w:rPr>
        <w:t>web</w:t>
      </w:r>
      <w:proofErr w:type="gramEnd"/>
      <w:r w:rsidR="00B85A63">
        <w:rPr>
          <w:i/>
        </w:rPr>
        <w:t xml:space="preserve"> </w:t>
      </w:r>
      <w:proofErr w:type="spellStart"/>
      <w:r w:rsidR="00B85A63">
        <w:rPr>
          <w:i/>
        </w:rPr>
        <w:t>service</w:t>
      </w:r>
      <w:r w:rsidRPr="00BF01F4">
        <w:rPr>
          <w:i/>
        </w:rPr>
        <w:t>s</w:t>
      </w:r>
      <w:proofErr w:type="spellEnd"/>
      <w:r w:rsidR="00BF01F4">
        <w:t xml:space="preserve"> do sistema</w:t>
      </w:r>
      <w:r>
        <w:t>,</w:t>
      </w:r>
      <w:r w:rsidR="00BF01F4">
        <w:t xml:space="preserve"> além de</w:t>
      </w:r>
      <w:r>
        <w:t xml:space="preserve"> </w:t>
      </w:r>
      <w:r w:rsidR="00BF01F4">
        <w:t xml:space="preserve">possibilitar a checagem </w:t>
      </w:r>
      <w:r>
        <w:t xml:space="preserve">dos indicadores resultantes de forma eficiente. Contudo, o intuito do sistema proposto é a sua </w:t>
      </w:r>
      <w:proofErr w:type="gramStart"/>
      <w:r w:rsidR="00C52B34">
        <w:t>utilização em sistemas reais de controle da produção, desta forma, buscando validar a aplicação do sistema em um ambiente real, foram</w:t>
      </w:r>
      <w:proofErr w:type="gramEnd"/>
      <w:r w:rsidR="00BF01F4">
        <w:t xml:space="preserve"> levantadas as alterações </w:t>
      </w:r>
      <w:r w:rsidR="00C52B34">
        <w:t xml:space="preserve">necessárias para que </w:t>
      </w:r>
      <w:r>
        <w:t xml:space="preserve">o </w:t>
      </w:r>
      <w:r w:rsidR="00BF01F4">
        <w:t xml:space="preserve">software de controle da produção </w:t>
      </w:r>
      <w:proofErr w:type="spellStart"/>
      <w:r w:rsidR="00BF01F4">
        <w:t>Bullcontrol</w:t>
      </w:r>
      <w:proofErr w:type="spellEnd"/>
      <w:r w:rsidR="00C52B34">
        <w:t xml:space="preserve"> possa adicionar o </w:t>
      </w:r>
      <w:r w:rsidR="002E13DE">
        <w:t>Índice de Eficiência Global</w:t>
      </w:r>
      <w:r w:rsidR="00C52B34">
        <w:t xml:space="preserve"> dos equipamentos entre suas funcionalidades a partir da integração com o sistema desenvolvido neste trabalho. </w:t>
      </w:r>
    </w:p>
    <w:p w:rsidR="0035787D" w:rsidRDefault="0035787D" w:rsidP="0035787D">
      <w:pPr>
        <w:pStyle w:val="Ttulo2"/>
      </w:pPr>
      <w:bookmarkStart w:id="76" w:name="_Toc438163424"/>
      <w:r>
        <w:t xml:space="preserve">Descrição do sistema </w:t>
      </w:r>
      <w:proofErr w:type="spellStart"/>
      <w:r w:rsidR="0038196C">
        <w:t>Bullcontrol</w:t>
      </w:r>
      <w:bookmarkEnd w:id="76"/>
      <w:proofErr w:type="spellEnd"/>
    </w:p>
    <w:p w:rsidR="0035787D" w:rsidRDefault="0035787D" w:rsidP="0035787D">
      <w:pPr>
        <w:pStyle w:val="TextodoTrabalho"/>
      </w:pPr>
      <w:r>
        <w:t xml:space="preserve">O </w:t>
      </w:r>
      <w:proofErr w:type="spellStart"/>
      <w:r>
        <w:t>Bullcontrol</w:t>
      </w:r>
      <w:proofErr w:type="spellEnd"/>
      <w:r>
        <w:t xml:space="preserve"> é um software desenvolvido em linguagem Java especificamente para uma indústria fabricante de produtos destinados </w:t>
      </w:r>
      <w:r w:rsidR="008770C1">
        <w:t>a</w:t>
      </w:r>
      <w:r>
        <w:t xml:space="preserve"> coberturas isotérmicas situada em Novo Hamburgo no Rio Grande do Sul. O programa conta com vários módulos específicos para controle da produção como: controle de estoques, qualidade, PCP, P&amp;D, manutenção, além de programas específicos para a execução de algumas das operações de produção.</w:t>
      </w:r>
    </w:p>
    <w:p w:rsidR="0035787D" w:rsidRDefault="0035787D" w:rsidP="0035787D">
      <w:pPr>
        <w:pStyle w:val="TextodoTrabalho"/>
      </w:pPr>
      <w:r>
        <w:t xml:space="preserve">O </w:t>
      </w:r>
      <w:r w:rsidR="00787757">
        <w:t>sistema</w:t>
      </w:r>
      <w:r>
        <w:t xml:space="preserve"> é disponibilizado no chão de fábrica a partir de computadores espalhados pelos pavilhões da empresa, </w:t>
      </w:r>
      <w:r w:rsidR="00C56503">
        <w:t xml:space="preserve">e </w:t>
      </w:r>
      <w:r>
        <w:t>permit</w:t>
      </w:r>
      <w:r w:rsidR="00C56503">
        <w:t>e</w:t>
      </w:r>
      <w:r>
        <w:t xml:space="preserve"> realizar diversos tipo</w:t>
      </w:r>
      <w:r w:rsidR="00C56503">
        <w:t>s de apontamentos em tempo real, enquanto exibe</w:t>
      </w:r>
      <w:r>
        <w:t xml:space="preserve"> algumas informações importantes, normalmente relacionadas à operação em execução, caracterizando o tipo de coleta de dados como direta na produção.</w:t>
      </w:r>
    </w:p>
    <w:p w:rsidR="0035787D" w:rsidRDefault="0035787D" w:rsidP="0035787D">
      <w:pPr>
        <w:pStyle w:val="TextodoTrabalho"/>
      </w:pPr>
      <w:r>
        <w:t xml:space="preserve">Entre os módulos do sistema, manutenção, PCP e qualidade estão diretamente </w:t>
      </w:r>
      <w:proofErr w:type="gramStart"/>
      <w:r>
        <w:t>relacionados</w:t>
      </w:r>
      <w:proofErr w:type="gramEnd"/>
      <w:r>
        <w:t xml:space="preserve"> ao cálculo do índice OEE, formando quase uma relação um para um com as variáveis básicas para o cálculo do indicador (disponibilidade, desempenho e qualidade). Estes módulos serão vistos em detalhes nas se</w:t>
      </w:r>
      <w:r w:rsidR="00D60389">
        <w:t>ç</w:t>
      </w:r>
      <w:r>
        <w:t>ões seguintes.</w:t>
      </w:r>
    </w:p>
    <w:p w:rsidR="0035787D" w:rsidRDefault="0035787D" w:rsidP="0035787D">
      <w:pPr>
        <w:pStyle w:val="Ttulo3"/>
      </w:pPr>
      <w:bookmarkStart w:id="77" w:name="_Toc438163425"/>
      <w:r>
        <w:t>Manutenção</w:t>
      </w:r>
      <w:bookmarkEnd w:id="77"/>
    </w:p>
    <w:p w:rsidR="0035787D" w:rsidRDefault="0035787D" w:rsidP="0035787D">
      <w:pPr>
        <w:pStyle w:val="TextodoTrabalho"/>
      </w:pPr>
      <w:r>
        <w:t xml:space="preserve">O módulo de manutenção presente no </w:t>
      </w:r>
      <w:proofErr w:type="spellStart"/>
      <w:r>
        <w:t>Bullcontrol</w:t>
      </w:r>
      <w:proofErr w:type="spellEnd"/>
      <w:r>
        <w:t xml:space="preserve"> controla o cadastro dos equipamentos existentes, bem como</w:t>
      </w:r>
      <w:r w:rsidR="00223CD9">
        <w:t>,</w:t>
      </w:r>
      <w:r>
        <w:t xml:space="preserve"> todos os eventos relacionados à prevenção e correção de problemas encontrados nestas máquinas a partir de ordens de manutenção</w:t>
      </w:r>
      <w:r w:rsidR="00D71723">
        <w:t>,</w:t>
      </w:r>
      <w:r>
        <w:t xml:space="preserve"> que são classificadas pela gerência do setor </w:t>
      </w:r>
      <w:r w:rsidR="00223CD9">
        <w:t>de acordo com</w:t>
      </w:r>
      <w:r>
        <w:t xml:space="preserve"> sua criticidade,</w:t>
      </w:r>
      <w:r w:rsidR="00C56503">
        <w:t xml:space="preserve"> no mesmo momento em </w:t>
      </w:r>
      <w:r w:rsidR="00C56503">
        <w:lastRenderedPageBreak/>
        <w:t>que são estabelecidas</w:t>
      </w:r>
      <w:r>
        <w:t xml:space="preserve"> datas limite para finalização. Estas datas são controladas pelo sistema, que emite avisos quanto ao vencimento dos prazos estipulados.</w:t>
      </w:r>
    </w:p>
    <w:p w:rsidR="0035787D" w:rsidRDefault="0035787D" w:rsidP="0035787D">
      <w:pPr>
        <w:pStyle w:val="TextodoTrabalho"/>
      </w:pPr>
      <w:r>
        <w:t>O apontamento de horários dos operadores da manutenção é realizado em tempo real, sendo possível calcular o tempo em que o equipamento esteve com uma manutenção em andamento</w:t>
      </w:r>
      <w:r w:rsidR="00223CD9">
        <w:t>.</w:t>
      </w:r>
      <w:r>
        <w:t xml:space="preserve"> </w:t>
      </w:r>
      <w:r w:rsidR="00223CD9">
        <w:t>P</w:t>
      </w:r>
      <w:r>
        <w:t>orém, hoje não é possível verificar se a máquina teve sua operação interrompida durante a execução do reparo.</w:t>
      </w:r>
    </w:p>
    <w:p w:rsidR="0035787D" w:rsidRDefault="0035787D" w:rsidP="0035787D">
      <w:pPr>
        <w:pStyle w:val="TextodoTrabalho"/>
      </w:pPr>
      <w:r>
        <w:t>Além das ordens de manutenção, algumas atividades são realizadas a partir do plano de manutenção preventiva dos equipamentos. Estas podem ser consideradas paradas planejadas e tem suas periodicidades configuradas no sistema.</w:t>
      </w:r>
    </w:p>
    <w:p w:rsidR="0035787D" w:rsidRDefault="0035787D" w:rsidP="0035787D">
      <w:pPr>
        <w:pStyle w:val="TextodoTrabalho"/>
      </w:pPr>
      <w:r>
        <w:t xml:space="preserve">O sistema </w:t>
      </w:r>
      <w:proofErr w:type="spellStart"/>
      <w:r>
        <w:t>Bullcontrol</w:t>
      </w:r>
      <w:proofErr w:type="spellEnd"/>
      <w:r>
        <w:t xml:space="preserve"> não possui indicadores quanto à eficiência da manutenção, e não fornece interface de comunicação direta entre problemas encontrados durante a utilização das máquinas na produção e o setor de manutenção. Segundo Cardoso (2013), um grande problema em atingir um índice OEE de 85%, são as paradas não programadas de máquinas, de forma que quando um evento deste tipo acontecer é necessário que a informação seja disseminada o mais rápido possível para que ações possam ser tomadas. </w:t>
      </w:r>
      <w:r w:rsidR="00223CD9">
        <w:t>U</w:t>
      </w:r>
      <w:r>
        <w:t xml:space="preserve">m sistema informatizado que contemple o índice OEE, possui três papeis fundamentais: </w:t>
      </w:r>
      <w:r w:rsidR="00223CD9">
        <w:t xml:space="preserve">1) </w:t>
      </w:r>
      <w:r>
        <w:t>coletar as informações básicas para o cálculo do indicador</w:t>
      </w:r>
      <w:r w:rsidR="00223CD9">
        <w:t>; 2)</w:t>
      </w:r>
      <w:r>
        <w:t xml:space="preserve"> exibir o resultado em tempo real</w:t>
      </w:r>
      <w:r w:rsidR="00223CD9">
        <w:t>;</w:t>
      </w:r>
      <w:r>
        <w:t xml:space="preserve"> e</w:t>
      </w:r>
      <w:r w:rsidR="00223CD9">
        <w:t xml:space="preserve"> 3)</w:t>
      </w:r>
      <w:r>
        <w:t xml:space="preserve"> informar as partes interessadas quando ações precisarem ser tomadas a fim de atingir um índice dentro das expectativas.</w:t>
      </w:r>
    </w:p>
    <w:p w:rsidR="0035787D" w:rsidRDefault="0035787D" w:rsidP="0035787D">
      <w:pPr>
        <w:pStyle w:val="Ttulo3"/>
      </w:pPr>
      <w:bookmarkStart w:id="78" w:name="_Toc438163426"/>
      <w:r>
        <w:t>Qualidade</w:t>
      </w:r>
      <w:bookmarkEnd w:id="78"/>
    </w:p>
    <w:p w:rsidR="0035787D" w:rsidRDefault="0035787D" w:rsidP="0035787D">
      <w:pPr>
        <w:pStyle w:val="TextodoTrabalho"/>
      </w:pPr>
      <w:r>
        <w:t xml:space="preserve">Para que seja possível calcular a qualidade realizada por um equipamento dentro do índice OEE, é necessário conhecer a quantidade de produtos produzidos fora das especificações esperadas. De acordo com a Associação Brasileira de Normas Técnicas (2008, p.13), “A organização deve assegurar que produtos que não estejam conformes com os requisitos do produto sejam identificados e controlados para evitar seu uso ou entrega não pretendidos”. O módulo da qualidade implantado no sistema </w:t>
      </w:r>
      <w:proofErr w:type="spellStart"/>
      <w:r>
        <w:t>Bullcontrol</w:t>
      </w:r>
      <w:proofErr w:type="spellEnd"/>
      <w:r>
        <w:t xml:space="preserve">, busca seguir as exigências da norma ISO 9001, ou seja, possui entre suas funcionalidades, o controle de produtos </w:t>
      </w:r>
      <w:r w:rsidR="00B125CC">
        <w:t>defeituosos</w:t>
      </w:r>
      <w:r>
        <w:t>.</w:t>
      </w:r>
    </w:p>
    <w:p w:rsidR="0035787D" w:rsidRDefault="00787757" w:rsidP="0035787D">
      <w:pPr>
        <w:pStyle w:val="TextodoTrabalho"/>
      </w:pPr>
      <w:r>
        <w:t>Uma</w:t>
      </w:r>
      <w:r w:rsidR="0035787D">
        <w:t xml:space="preserve"> deficiência do</w:t>
      </w:r>
      <w:r>
        <w:t xml:space="preserve"> módulo de qualidade do</w:t>
      </w:r>
      <w:r w:rsidR="0035787D">
        <w:t xml:space="preserve"> </w:t>
      </w:r>
      <w:proofErr w:type="spellStart"/>
      <w:r>
        <w:t>Bullcontrol</w:t>
      </w:r>
      <w:proofErr w:type="spellEnd"/>
      <w:r w:rsidR="0035787D">
        <w:t xml:space="preserve"> é que o controle de PNC é realizado de forma qualitativa (através de texto) e não quantitativa, de forma que não é possível analisar as quantida</w:t>
      </w:r>
      <w:r>
        <w:t xml:space="preserve">des dos produtos </w:t>
      </w:r>
      <w:r w:rsidR="00B125CC">
        <w:t>fora das especificações</w:t>
      </w:r>
      <w:r>
        <w:t xml:space="preserve"> de forma direta.</w:t>
      </w:r>
    </w:p>
    <w:p w:rsidR="0035787D" w:rsidRDefault="0035787D" w:rsidP="0035787D">
      <w:pPr>
        <w:pStyle w:val="Ttulo3"/>
      </w:pPr>
      <w:bookmarkStart w:id="79" w:name="_Toc438163427"/>
      <w:r>
        <w:lastRenderedPageBreak/>
        <w:t>Controle da produção</w:t>
      </w:r>
      <w:bookmarkEnd w:id="79"/>
    </w:p>
    <w:p w:rsidR="0035787D" w:rsidRDefault="0035787D" w:rsidP="0035787D">
      <w:pPr>
        <w:pStyle w:val="TextodoTrabalho"/>
      </w:pPr>
      <w:r>
        <w:t>Os pedidos são recebidos pelo setor de vendas e repassados para o PCP, que realiza o cadastro das programações de produção no sistema. Na programação são configuradas todas as operações necessárias para a realização do produto e o tempo previsto de produção é calculado.</w:t>
      </w:r>
    </w:p>
    <w:p w:rsidR="0035787D" w:rsidRDefault="0035787D" w:rsidP="0035787D">
      <w:pPr>
        <w:pStyle w:val="TextodoTrabalho"/>
      </w:pPr>
      <w:r>
        <w:t>A definição do tempo necessário por operação pode variar de muitas formas de acordo com a criticidade / complexidade dos produtos (H</w:t>
      </w:r>
      <w:r w:rsidR="00223CD9">
        <w:t>ANSEN</w:t>
      </w:r>
      <w:r>
        <w:t xml:space="preserve">, 2002). O </w:t>
      </w:r>
      <w:proofErr w:type="spellStart"/>
      <w:r>
        <w:t>Bullcontrol</w:t>
      </w:r>
      <w:proofErr w:type="spellEnd"/>
      <w:r>
        <w:t xml:space="preserve"> lida com estas situações a partir da configuração de metas para as operações. </w:t>
      </w:r>
      <w:r w:rsidR="00223CD9">
        <w:t>A figura 31</w:t>
      </w:r>
      <w:r w:rsidR="00712739">
        <w:t xml:space="preserve"> demonstra</w:t>
      </w:r>
      <w:r w:rsidR="00223CD9">
        <w:t xml:space="preserve"> a estrutura lógica d</w:t>
      </w:r>
      <w:r w:rsidR="00092EEB">
        <w:t>as</w:t>
      </w:r>
      <w:r>
        <w:t xml:space="preserve"> metas cadastradas e selecionadas automaticamente </w:t>
      </w:r>
      <w:r w:rsidR="00223CD9">
        <w:t>de acordo com</w:t>
      </w:r>
      <w:r>
        <w:t xml:space="preserve"> os dados informados na programação.</w:t>
      </w:r>
    </w:p>
    <w:p w:rsidR="0035787D" w:rsidRDefault="006A48B0" w:rsidP="0035787D">
      <w:pPr>
        <w:pStyle w:val="TextodoTrabalho"/>
        <w:keepNext/>
        <w:spacing w:after="0" w:line="240" w:lineRule="auto"/>
        <w:ind w:firstLine="0"/>
        <w:jc w:val="center"/>
      </w:pPr>
      <w:r>
        <w:rPr>
          <w:noProof/>
        </w:rPr>
        <w:drawing>
          <wp:inline distT="0" distB="0" distL="0" distR="0" wp14:anchorId="1260A70F" wp14:editId="20F59409">
            <wp:extent cx="5621307" cy="4752975"/>
            <wp:effectExtent l="0" t="0" r="0" b="0"/>
            <wp:docPr id="30" name="Imagem 30" descr="metas_operac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tas_operaco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1307" cy="4752975"/>
                    </a:xfrm>
                    <a:prstGeom prst="rect">
                      <a:avLst/>
                    </a:prstGeom>
                    <a:noFill/>
                    <a:ln>
                      <a:noFill/>
                    </a:ln>
                  </pic:spPr>
                </pic:pic>
              </a:graphicData>
            </a:graphic>
          </wp:inline>
        </w:drawing>
      </w:r>
    </w:p>
    <w:p w:rsidR="0035787D" w:rsidRDefault="0035787D" w:rsidP="00A27A96">
      <w:pPr>
        <w:pStyle w:val="Legenda"/>
        <w:spacing w:before="120"/>
        <w:jc w:val="center"/>
      </w:pPr>
      <w:bookmarkStart w:id="80" w:name="_Toc438163330"/>
      <w:r>
        <w:t xml:space="preserve">Figura </w:t>
      </w:r>
      <w:r w:rsidR="00C348FF">
        <w:fldChar w:fldCharType="begin"/>
      </w:r>
      <w:r w:rsidR="00C348FF">
        <w:instrText xml:space="preserve"> SEQ Figura \* ARABIC </w:instrText>
      </w:r>
      <w:r w:rsidR="00C348FF">
        <w:fldChar w:fldCharType="separate"/>
      </w:r>
      <w:r w:rsidR="00873D18">
        <w:rPr>
          <w:noProof/>
        </w:rPr>
        <w:t>31</w:t>
      </w:r>
      <w:r w:rsidR="00C348FF">
        <w:rPr>
          <w:noProof/>
        </w:rPr>
        <w:fldChar w:fldCharType="end"/>
      </w:r>
      <w:r>
        <w:t xml:space="preserve"> - </w:t>
      </w:r>
      <w:proofErr w:type="spellStart"/>
      <w:r>
        <w:t>Bullcontrol</w:t>
      </w:r>
      <w:proofErr w:type="spellEnd"/>
      <w:r>
        <w:t>: Configuração de metas de produtividade por operação</w:t>
      </w:r>
      <w:bookmarkEnd w:id="80"/>
    </w:p>
    <w:p w:rsidR="00A27A96" w:rsidRPr="00A27A96" w:rsidRDefault="00A27A96" w:rsidP="00A27A96">
      <w:pPr>
        <w:pStyle w:val="Legenda"/>
        <w:jc w:val="center"/>
      </w:pPr>
      <w:r>
        <w:t xml:space="preserve">Fonte: </w:t>
      </w:r>
      <w:r w:rsidR="005E7B80">
        <w:t xml:space="preserve">Sistema </w:t>
      </w:r>
      <w:proofErr w:type="spellStart"/>
      <w:r w:rsidR="005E7B80">
        <w:t>Bullcontrol</w:t>
      </w:r>
      <w:proofErr w:type="spellEnd"/>
      <w:r>
        <w:t>.</w:t>
      </w:r>
    </w:p>
    <w:p w:rsidR="0035787D" w:rsidRDefault="0035787D" w:rsidP="0035787D">
      <w:pPr>
        <w:pStyle w:val="TextodoTrabalho"/>
      </w:pPr>
      <w:r>
        <w:t xml:space="preserve">O sistema possibilita a comparação entre o previsto e o realizado, identificando o desempenho por operação tal qual requerido pelo índice OEE. Ainda é possível comparar o </w:t>
      </w:r>
      <w:r>
        <w:lastRenderedPageBreak/>
        <w:t>desempenho de determinada programação com outras de mesmas características</w:t>
      </w:r>
      <w:r w:rsidR="00105D6A">
        <w:t>, ilustra</w:t>
      </w:r>
      <w:r w:rsidR="009415C4">
        <w:t>do</w:t>
      </w:r>
      <w:r w:rsidR="00105D6A">
        <w:t xml:space="preserve"> </w:t>
      </w:r>
      <w:r w:rsidR="009415C4">
        <w:t>n</w:t>
      </w:r>
      <w:r w:rsidR="00105D6A">
        <w:t>a figura 32</w:t>
      </w:r>
      <w:r w:rsidR="00847918">
        <w:t>:</w:t>
      </w:r>
    </w:p>
    <w:p w:rsidR="0035787D" w:rsidRDefault="006A48B0" w:rsidP="0035787D">
      <w:pPr>
        <w:pStyle w:val="TextodoTrabalho"/>
        <w:keepNext/>
        <w:spacing w:after="0" w:line="240" w:lineRule="auto"/>
        <w:ind w:firstLine="0"/>
        <w:jc w:val="center"/>
      </w:pPr>
      <w:r>
        <w:rPr>
          <w:noProof/>
        </w:rPr>
        <w:drawing>
          <wp:inline distT="0" distB="0" distL="0" distR="0" wp14:anchorId="083CEFD8" wp14:editId="24C9EB64">
            <wp:extent cx="5753100" cy="2959100"/>
            <wp:effectExtent l="0" t="0" r="0" b="0"/>
            <wp:docPr id="5" name="Imagem 31" descr="estatisticas_m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tatisticas_met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959100"/>
                    </a:xfrm>
                    <a:prstGeom prst="rect">
                      <a:avLst/>
                    </a:prstGeom>
                    <a:noFill/>
                    <a:ln>
                      <a:noFill/>
                    </a:ln>
                  </pic:spPr>
                </pic:pic>
              </a:graphicData>
            </a:graphic>
          </wp:inline>
        </w:drawing>
      </w:r>
    </w:p>
    <w:p w:rsidR="0035787D" w:rsidRDefault="0035787D" w:rsidP="00A27A96">
      <w:pPr>
        <w:pStyle w:val="Legenda"/>
        <w:jc w:val="center"/>
      </w:pPr>
      <w:bookmarkStart w:id="81" w:name="_Toc438163331"/>
      <w:r>
        <w:t xml:space="preserve">Figura </w:t>
      </w:r>
      <w:r w:rsidR="00C348FF">
        <w:fldChar w:fldCharType="begin"/>
      </w:r>
      <w:r w:rsidR="00C348FF">
        <w:instrText xml:space="preserve"> SEQ Figura \* ARABIC </w:instrText>
      </w:r>
      <w:r w:rsidR="00C348FF">
        <w:fldChar w:fldCharType="separate"/>
      </w:r>
      <w:r w:rsidR="00873D18">
        <w:rPr>
          <w:noProof/>
        </w:rPr>
        <w:t>32</w:t>
      </w:r>
      <w:r w:rsidR="00C348FF">
        <w:rPr>
          <w:noProof/>
        </w:rPr>
        <w:fldChar w:fldCharType="end"/>
      </w:r>
      <w:r>
        <w:t xml:space="preserve"> - </w:t>
      </w:r>
      <w:proofErr w:type="spellStart"/>
      <w:r>
        <w:t>Bullcontrol</w:t>
      </w:r>
      <w:proofErr w:type="spellEnd"/>
      <w:r>
        <w:t>: Estatísticas comparativas entre operações de mesma meta</w:t>
      </w:r>
      <w:bookmarkEnd w:id="81"/>
    </w:p>
    <w:p w:rsidR="00A27A96" w:rsidRPr="00A27A96" w:rsidRDefault="00A27A96" w:rsidP="00A27A96">
      <w:pPr>
        <w:pStyle w:val="Legenda"/>
        <w:jc w:val="center"/>
      </w:pPr>
      <w:r>
        <w:t xml:space="preserve">Fonte: </w:t>
      </w:r>
      <w:r w:rsidR="005E7B80">
        <w:t xml:space="preserve">Sistema </w:t>
      </w:r>
      <w:proofErr w:type="spellStart"/>
      <w:r w:rsidR="005E7B80">
        <w:t>Bullcontrol</w:t>
      </w:r>
      <w:proofErr w:type="spellEnd"/>
      <w:r>
        <w:t>.</w:t>
      </w:r>
    </w:p>
    <w:p w:rsidR="0035787D" w:rsidRDefault="0035787D" w:rsidP="0035787D">
      <w:pPr>
        <w:pStyle w:val="TextodoTrabalho"/>
      </w:pPr>
      <w:r>
        <w:t xml:space="preserve">É importante salientar que os cálculos realizados pelo sistema </w:t>
      </w:r>
      <w:proofErr w:type="spellStart"/>
      <w:r>
        <w:t>Bullcontrol</w:t>
      </w:r>
      <w:proofErr w:type="spellEnd"/>
      <w:r>
        <w:t xml:space="preserve"> levam em consideração horas</w:t>
      </w:r>
      <w:r w:rsidR="00D71723">
        <w:t xml:space="preserve"> </w:t>
      </w:r>
      <w:r>
        <w:t xml:space="preserve">/ homem e o </w:t>
      </w:r>
      <w:r w:rsidR="00041C22">
        <w:t>Indicador de Eficiência Global</w:t>
      </w:r>
      <w:r>
        <w:t xml:space="preserve"> dos equipamentos é calculado em horas / máquina. </w:t>
      </w:r>
      <w:r w:rsidR="008F24D1">
        <w:t>P</w:t>
      </w:r>
      <w:r>
        <w:t>ara fazer uso do serviço desenvolvido por este trabalho, deverá haver uma conversão neste número.</w:t>
      </w:r>
    </w:p>
    <w:p w:rsidR="00787757" w:rsidRDefault="001C0F17" w:rsidP="00787757">
      <w:pPr>
        <w:pStyle w:val="Ttulo2"/>
      </w:pPr>
      <w:bookmarkStart w:id="82" w:name="_Toc438163428"/>
      <w:r>
        <w:t>Mét</w:t>
      </w:r>
      <w:r w:rsidR="00787757">
        <w:t>odo de integração entre os sistemas</w:t>
      </w:r>
      <w:bookmarkEnd w:id="82"/>
    </w:p>
    <w:p w:rsidR="0092519D" w:rsidRDefault="0092519D" w:rsidP="0092519D">
      <w:pPr>
        <w:pStyle w:val="TextodoTrabalho"/>
      </w:pPr>
      <w:r>
        <w:t xml:space="preserve">Diferentes sistemas de controle da produção, mesmo estando relacionados à mesma área de negócio, podem apresentar inúmeras diferenças quanto </w:t>
      </w:r>
      <w:r w:rsidR="00551497">
        <w:t>ao fluxo das</w:t>
      </w:r>
      <w:r>
        <w:t xml:space="preserve"> suas informações, não sendo possível garantir que estes sistemas </w:t>
      </w:r>
      <w:r w:rsidR="00551497">
        <w:t>possuam os mesmos eventos ou dados</w:t>
      </w:r>
      <w:r>
        <w:t xml:space="preserve">. Sendo assim, o ponto central </w:t>
      </w:r>
      <w:r w:rsidR="00551497">
        <w:t>d</w:t>
      </w:r>
      <w:r>
        <w:t xml:space="preserve">a integração entre o sistema gerador do </w:t>
      </w:r>
      <w:r w:rsidR="002E13DE">
        <w:t>Índice de Eficiência Global</w:t>
      </w:r>
      <w:r>
        <w:t xml:space="preserve"> dos equipamentos e </w:t>
      </w:r>
      <w:r w:rsidR="00551497">
        <w:t>qualquer</w:t>
      </w:r>
      <w:r>
        <w:t xml:space="preserve"> aplicaç</w:t>
      </w:r>
      <w:r w:rsidR="00551497">
        <w:t>ão</w:t>
      </w:r>
      <w:r>
        <w:t xml:space="preserve"> de controle da produç</w:t>
      </w:r>
      <w:r w:rsidR="00551497">
        <w:t>ão existente</w:t>
      </w:r>
      <w:r>
        <w:t xml:space="preserve">, é </w:t>
      </w:r>
      <w:r w:rsidR="00551497">
        <w:t>eleger</w:t>
      </w:r>
      <w:r>
        <w:t xml:space="preserve"> </w:t>
      </w:r>
      <w:r w:rsidR="00551497">
        <w:t>os</w:t>
      </w:r>
      <w:r>
        <w:t xml:space="preserve"> eventos que </w:t>
      </w:r>
      <w:r w:rsidR="00551497">
        <w:t xml:space="preserve">melhor </w:t>
      </w:r>
      <w:r>
        <w:t xml:space="preserve">se caracterizem como pontos de integração, </w:t>
      </w:r>
      <w:r w:rsidR="00551497">
        <w:t>permitindo</w:t>
      </w:r>
      <w:r>
        <w:t xml:space="preserve"> que um </w:t>
      </w:r>
      <w:r w:rsidRPr="00551497">
        <w:rPr>
          <w:i/>
        </w:rPr>
        <w:t>software</w:t>
      </w:r>
      <w:r>
        <w:t xml:space="preserve"> possa replicar as alterações registradas no outro. </w:t>
      </w:r>
      <w:r w:rsidR="00014783">
        <w:t>E</w:t>
      </w:r>
      <w:r>
        <w:t>ste capítulo busca identificar os pontos de integração</w:t>
      </w:r>
      <w:r w:rsidR="00014783">
        <w:t xml:space="preserve"> que</w:t>
      </w:r>
      <w:r>
        <w:t xml:space="preserve"> já se encontram presentes no sistema </w:t>
      </w:r>
      <w:proofErr w:type="spellStart"/>
      <w:r>
        <w:t>Bullcontrol</w:t>
      </w:r>
      <w:proofErr w:type="spellEnd"/>
      <w:r>
        <w:t>, bem como</w:t>
      </w:r>
      <w:r w:rsidR="008F24D1">
        <w:t>,</w:t>
      </w:r>
      <w:r>
        <w:t xml:space="preserve"> elucidar os pontos pendentes de desenvolvimento</w:t>
      </w:r>
      <w:r w:rsidR="00847918">
        <w:t>.</w:t>
      </w:r>
    </w:p>
    <w:p w:rsidR="00847918" w:rsidRDefault="00847918" w:rsidP="00847918">
      <w:pPr>
        <w:pStyle w:val="TextodoTrabalho"/>
      </w:pPr>
      <w:r>
        <w:t xml:space="preserve">Por tratar de um indicador relacionado a equipamentos de produção, o primeiro cadastro que deve ser mantido íntegro entre os sistemas, é o cadastro de equipamentos. No </w:t>
      </w:r>
      <w:proofErr w:type="spellStart"/>
      <w:r>
        <w:lastRenderedPageBreak/>
        <w:t>Bullcontrol</w:t>
      </w:r>
      <w:proofErr w:type="spellEnd"/>
      <w:r>
        <w:t>, estes registros são tratados com o nome "máquinas" e os pontos de integração necessários são: 1) Ao salvar máquinas e 2) Ao excluir máquinas.</w:t>
      </w:r>
    </w:p>
    <w:p w:rsidR="0092519D" w:rsidRDefault="0092519D" w:rsidP="0092519D">
      <w:pPr>
        <w:pStyle w:val="TextodoTrabalho"/>
      </w:pPr>
      <w:r>
        <w:t>Quanto mais abstrata a configuração dos pontos de integração, menor é o acoplamento entre os sistemas</w:t>
      </w:r>
      <w:r w:rsidR="008F24D1">
        <w:t>.</w:t>
      </w:r>
      <w:r>
        <w:t xml:space="preserve"> </w:t>
      </w:r>
      <w:r w:rsidR="008F24D1">
        <w:t>P</w:t>
      </w:r>
      <w:r>
        <w:t xml:space="preserve">or isto, optou-se por utilizar o </w:t>
      </w:r>
      <w:r w:rsidRPr="00014783">
        <w:rPr>
          <w:i/>
        </w:rPr>
        <w:t>framework</w:t>
      </w:r>
      <w:r>
        <w:t xml:space="preserve"> Spring </w:t>
      </w:r>
      <w:proofErr w:type="spellStart"/>
      <w:r>
        <w:t>Integration</w:t>
      </w:r>
      <w:proofErr w:type="spellEnd"/>
      <w:r>
        <w:t xml:space="preserve"> para configurar as integrações necessárias, uma vez que este componente de </w:t>
      </w:r>
      <w:r w:rsidRPr="00551497">
        <w:rPr>
          <w:i/>
        </w:rPr>
        <w:t>software</w:t>
      </w:r>
      <w:r>
        <w:t xml:space="preserve"> permite a configuração destes eventos de maneira minimamente invasiva, a partir da adição de anotações</w:t>
      </w:r>
      <w:r w:rsidR="00014783">
        <w:t>, aliada a configuração em arquivos XML</w:t>
      </w:r>
      <w:r>
        <w:t>.</w:t>
      </w:r>
      <w:r w:rsidR="00657FA8">
        <w:t xml:space="preserve"> </w:t>
      </w:r>
      <w:r w:rsidR="00105D6A">
        <w:t>A figura 33</w:t>
      </w:r>
      <w:r>
        <w:t xml:space="preserve"> demonstra a configuração de um ponto de integração ao salvar uma máquina</w:t>
      </w:r>
      <w:r w:rsidR="00551497">
        <w:t xml:space="preserve"> no </w:t>
      </w:r>
      <w:proofErr w:type="spellStart"/>
      <w:r w:rsidR="00551497">
        <w:t>Bullcontrol</w:t>
      </w:r>
      <w:proofErr w:type="spellEnd"/>
      <w:r>
        <w:t>:</w:t>
      </w:r>
    </w:p>
    <w:p w:rsidR="00BA7FEA" w:rsidRDefault="006A48B0" w:rsidP="00BA7FEA">
      <w:pPr>
        <w:pStyle w:val="TextodoTrabalho"/>
        <w:keepNext/>
        <w:ind w:firstLine="0"/>
        <w:jc w:val="center"/>
      </w:pPr>
      <w:r>
        <w:rPr>
          <w:noProof/>
        </w:rPr>
        <w:drawing>
          <wp:inline distT="0" distB="0" distL="0" distR="0" wp14:anchorId="68D7F0BB" wp14:editId="3F3B3264">
            <wp:extent cx="3448050" cy="1602018"/>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3768" cy="1604675"/>
                    </a:xfrm>
                    <a:prstGeom prst="rect">
                      <a:avLst/>
                    </a:prstGeom>
                    <a:noFill/>
                    <a:ln>
                      <a:noFill/>
                    </a:ln>
                  </pic:spPr>
                </pic:pic>
              </a:graphicData>
            </a:graphic>
          </wp:inline>
        </w:drawing>
      </w:r>
    </w:p>
    <w:p w:rsidR="00B02307" w:rsidRDefault="00BA7FEA" w:rsidP="00BA7FEA">
      <w:pPr>
        <w:pStyle w:val="Legenda"/>
        <w:jc w:val="center"/>
      </w:pPr>
      <w:bookmarkStart w:id="83" w:name="_Toc438163332"/>
      <w:r>
        <w:t xml:space="preserve">Figura </w:t>
      </w:r>
      <w:r w:rsidR="00C348FF">
        <w:fldChar w:fldCharType="begin"/>
      </w:r>
      <w:r w:rsidR="00C348FF">
        <w:instrText xml:space="preserve"> SEQ Figura \* ARABIC </w:instrText>
      </w:r>
      <w:r w:rsidR="00C348FF">
        <w:fldChar w:fldCharType="separate"/>
      </w:r>
      <w:r w:rsidR="00873D18">
        <w:rPr>
          <w:noProof/>
        </w:rPr>
        <w:t>33</w:t>
      </w:r>
      <w:r w:rsidR="00C348FF">
        <w:rPr>
          <w:noProof/>
        </w:rPr>
        <w:fldChar w:fldCharType="end"/>
      </w:r>
      <w:r>
        <w:t xml:space="preserve"> - Configuração de um ponto de integração no </w:t>
      </w:r>
      <w:proofErr w:type="spellStart"/>
      <w:r>
        <w:t>Bullcontrol</w:t>
      </w:r>
      <w:bookmarkEnd w:id="83"/>
      <w:proofErr w:type="spellEnd"/>
    </w:p>
    <w:p w:rsidR="00A27A96" w:rsidRPr="00A27A96" w:rsidRDefault="005E7B80" w:rsidP="00A27A96">
      <w:pPr>
        <w:pStyle w:val="Legenda"/>
        <w:jc w:val="center"/>
      </w:pPr>
      <w:r>
        <w:t xml:space="preserve">Fonte: Sistema </w:t>
      </w:r>
      <w:proofErr w:type="spellStart"/>
      <w:r>
        <w:t>Bullcontrol</w:t>
      </w:r>
      <w:proofErr w:type="spellEnd"/>
      <w:r w:rsidR="00A27A96">
        <w:t>.</w:t>
      </w:r>
    </w:p>
    <w:p w:rsidR="0092519D" w:rsidRDefault="00B02307" w:rsidP="0092519D">
      <w:pPr>
        <w:pStyle w:val="TextodoTrabalho"/>
      </w:pPr>
      <w:r>
        <w:t xml:space="preserve">É possível notar que não existe nenhuma linha de código que faça menção direta à integração, evidenciando a ausência de acoplamento. </w:t>
      </w:r>
      <w:r w:rsidR="0092519D">
        <w:t xml:space="preserve">A </w:t>
      </w:r>
      <w:r>
        <w:t>adição da anotação "</w:t>
      </w:r>
      <w:r w:rsidRPr="00ED73AB">
        <w:rPr>
          <w:i/>
        </w:rPr>
        <w:t>Publisher</w:t>
      </w:r>
      <w:r>
        <w:t xml:space="preserve">" informa ao Spring </w:t>
      </w:r>
      <w:proofErr w:type="spellStart"/>
      <w:r>
        <w:t>Integration</w:t>
      </w:r>
      <w:proofErr w:type="spellEnd"/>
      <w:r w:rsidR="00BA7FEA">
        <w:t xml:space="preserve"> </w:t>
      </w:r>
      <w:r>
        <w:t xml:space="preserve">que </w:t>
      </w:r>
      <w:r w:rsidR="00BA7FEA">
        <w:t>ao final da execução do método “Salvar”, este deve</w:t>
      </w:r>
      <w:r>
        <w:t xml:space="preserve"> localizar as partes interessadas</w:t>
      </w:r>
      <w:r w:rsidR="00BA7FEA">
        <w:t xml:space="preserve"> pela máquina incluída / alterada</w:t>
      </w:r>
      <w:r w:rsidR="00590F74">
        <w:t xml:space="preserve"> (quaisquer componentes inscritos no canal “</w:t>
      </w:r>
      <w:proofErr w:type="spellStart"/>
      <w:proofErr w:type="gramStart"/>
      <w:r w:rsidR="00590F74">
        <w:t>saveMaquina</w:t>
      </w:r>
      <w:proofErr w:type="spellEnd"/>
      <w:proofErr w:type="gramEnd"/>
      <w:r w:rsidR="00590F74">
        <w:t>”)</w:t>
      </w:r>
      <w:r w:rsidR="0092519D">
        <w:t>.</w:t>
      </w:r>
    </w:p>
    <w:p w:rsidR="00F85BC3" w:rsidRDefault="00BA7FEA" w:rsidP="0092519D">
      <w:pPr>
        <w:pStyle w:val="TextodoTrabalho"/>
      </w:pPr>
      <w:r>
        <w:t>Após evidenciar o ponto de entrada da integração, é necessário configurar o ponto de saída, ou seja, informar qual a</w:t>
      </w:r>
      <w:r w:rsidR="0092519D">
        <w:t xml:space="preserve"> classe responsável </w:t>
      </w:r>
      <w:r>
        <w:t xml:space="preserve">pela chamada </w:t>
      </w:r>
      <w:proofErr w:type="gramStart"/>
      <w:r>
        <w:t xml:space="preserve">do </w:t>
      </w:r>
      <w:r w:rsidR="00B85A63">
        <w:rPr>
          <w:i/>
        </w:rPr>
        <w:t>web</w:t>
      </w:r>
      <w:proofErr w:type="gramEnd"/>
      <w:r w:rsidR="00B85A63">
        <w:rPr>
          <w:i/>
        </w:rPr>
        <w:t xml:space="preserve"> </w:t>
      </w:r>
      <w:proofErr w:type="spellStart"/>
      <w:r w:rsidR="00B85A63">
        <w:rPr>
          <w:i/>
        </w:rPr>
        <w:t>service</w:t>
      </w:r>
      <w:proofErr w:type="spellEnd"/>
      <w:r>
        <w:t xml:space="preserve"> do sistema gerador do índice OEE. Esta </w:t>
      </w:r>
      <w:r w:rsidR="00AD1B5B">
        <w:t>etapa</w:t>
      </w:r>
      <w:r>
        <w:t xml:space="preserve"> </w:t>
      </w:r>
      <w:r w:rsidR="00AD1B5B">
        <w:t>se dá</w:t>
      </w:r>
      <w:r w:rsidR="0092519D">
        <w:t xml:space="preserve"> através d</w:t>
      </w:r>
      <w:r w:rsidR="00AD1B5B">
        <w:t>a edição do</w:t>
      </w:r>
      <w:r w:rsidR="0092519D">
        <w:t xml:space="preserve"> arquivo XML ilustrado na figura </w:t>
      </w:r>
      <w:r w:rsidR="00515CB2">
        <w:t>34</w:t>
      </w:r>
      <w:r w:rsidR="0092519D">
        <w:t>. Esta abordagem possibilita um grande poder de configuração, uma vez que a integração pode ser habilitada / desabilitada / alterada em tempo de execução, bastando para isto modificar o arquivo XML.</w:t>
      </w:r>
    </w:p>
    <w:p w:rsidR="00AD1B5B" w:rsidRDefault="006A48B0" w:rsidP="00250F9B">
      <w:pPr>
        <w:pStyle w:val="TextodoTrabalho"/>
        <w:keepNext/>
        <w:ind w:firstLine="0"/>
        <w:jc w:val="center"/>
      </w:pPr>
      <w:r>
        <w:rPr>
          <w:noProof/>
        </w:rPr>
        <w:lastRenderedPageBreak/>
        <w:drawing>
          <wp:inline distT="0" distB="0" distL="0" distR="0" wp14:anchorId="5D08F4DA" wp14:editId="3BA636D2">
            <wp:extent cx="3530600" cy="1536700"/>
            <wp:effectExtent l="0" t="0" r="0" b="635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0600" cy="1536700"/>
                    </a:xfrm>
                    <a:prstGeom prst="rect">
                      <a:avLst/>
                    </a:prstGeom>
                    <a:noFill/>
                    <a:ln>
                      <a:noFill/>
                    </a:ln>
                  </pic:spPr>
                </pic:pic>
              </a:graphicData>
            </a:graphic>
          </wp:inline>
        </w:drawing>
      </w:r>
    </w:p>
    <w:p w:rsidR="00AD1B5B" w:rsidRDefault="00AD1B5B" w:rsidP="00250F9B">
      <w:pPr>
        <w:pStyle w:val="Legenda"/>
        <w:jc w:val="center"/>
      </w:pPr>
      <w:bookmarkStart w:id="84" w:name="_Toc438163333"/>
      <w:r>
        <w:t xml:space="preserve">Figura </w:t>
      </w:r>
      <w:r w:rsidR="00C348FF">
        <w:fldChar w:fldCharType="begin"/>
      </w:r>
      <w:r w:rsidR="00C348FF">
        <w:instrText xml:space="preserve"> SEQ Figura \* ARABIC </w:instrText>
      </w:r>
      <w:r w:rsidR="00C348FF">
        <w:fldChar w:fldCharType="separate"/>
      </w:r>
      <w:r w:rsidR="00873D18">
        <w:rPr>
          <w:noProof/>
        </w:rPr>
        <w:t>34</w:t>
      </w:r>
      <w:r w:rsidR="00C348FF">
        <w:rPr>
          <w:noProof/>
        </w:rPr>
        <w:fldChar w:fldCharType="end"/>
      </w:r>
      <w:r>
        <w:t xml:space="preserve"> - Configuração de um canal de integração</w:t>
      </w:r>
      <w:bookmarkEnd w:id="84"/>
    </w:p>
    <w:p w:rsidR="00A27A96" w:rsidRPr="00A27A96" w:rsidRDefault="005E7B80" w:rsidP="00A27A96">
      <w:pPr>
        <w:pStyle w:val="Legenda"/>
        <w:jc w:val="center"/>
      </w:pPr>
      <w:r>
        <w:t xml:space="preserve">Fonte: Sistema </w:t>
      </w:r>
      <w:proofErr w:type="spellStart"/>
      <w:r>
        <w:t>Bullcontrol</w:t>
      </w:r>
      <w:proofErr w:type="spellEnd"/>
      <w:r w:rsidR="00A27A96">
        <w:t>.</w:t>
      </w:r>
    </w:p>
    <w:p w:rsidR="00AD1B5B" w:rsidRDefault="00AD1B5B" w:rsidP="0092519D">
      <w:pPr>
        <w:pStyle w:val="TextodoTrabalho"/>
      </w:pPr>
      <w:r>
        <w:t xml:space="preserve">Para realizar a chamada </w:t>
      </w:r>
      <w:proofErr w:type="gramStart"/>
      <w:r>
        <w:t xml:space="preserve">ao </w:t>
      </w:r>
      <w:r w:rsidR="00B85A63">
        <w:rPr>
          <w:i/>
        </w:rPr>
        <w:t>web</w:t>
      </w:r>
      <w:proofErr w:type="gramEnd"/>
      <w:r w:rsidR="00B85A63">
        <w:rPr>
          <w:i/>
        </w:rPr>
        <w:t xml:space="preserve"> </w:t>
      </w:r>
      <w:proofErr w:type="spellStart"/>
      <w:r w:rsidR="00B85A63">
        <w:rPr>
          <w:i/>
        </w:rPr>
        <w:t>service</w:t>
      </w:r>
      <w:proofErr w:type="spellEnd"/>
      <w:r>
        <w:t xml:space="preserve">, tal como o simulador abordado nas seções anteriores, o </w:t>
      </w:r>
      <w:proofErr w:type="spellStart"/>
      <w:r>
        <w:t>Bullcontrol</w:t>
      </w:r>
      <w:proofErr w:type="spellEnd"/>
      <w:r>
        <w:t xml:space="preserve"> faz uso do driver desenvolvido neste trabalh</w:t>
      </w:r>
      <w:r w:rsidR="00847918">
        <w:t>o,</w:t>
      </w:r>
      <w:r w:rsidR="001567C7">
        <w:t xml:space="preserve"> </w:t>
      </w:r>
      <w:r w:rsidR="00515CB2">
        <w:t>evidencia</w:t>
      </w:r>
      <w:r w:rsidR="008F24D1">
        <w:t>do</w:t>
      </w:r>
      <w:r w:rsidR="00515CB2">
        <w:t xml:space="preserve"> </w:t>
      </w:r>
      <w:r w:rsidR="008F24D1">
        <w:t>pel</w:t>
      </w:r>
      <w:r w:rsidR="00515CB2">
        <w:t>a figura 35</w:t>
      </w:r>
      <w:r>
        <w:t xml:space="preserve">: </w:t>
      </w:r>
    </w:p>
    <w:p w:rsidR="00847918" w:rsidRDefault="006A48B0" w:rsidP="00847918">
      <w:pPr>
        <w:pStyle w:val="TextodoTrabalho"/>
        <w:keepNext/>
        <w:ind w:firstLine="0"/>
        <w:jc w:val="center"/>
      </w:pPr>
      <w:r>
        <w:rPr>
          <w:noProof/>
        </w:rPr>
        <w:drawing>
          <wp:inline distT="0" distB="0" distL="0" distR="0" wp14:anchorId="7291F825" wp14:editId="64E985D2">
            <wp:extent cx="5740400" cy="276860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0400" cy="2768600"/>
                    </a:xfrm>
                    <a:prstGeom prst="rect">
                      <a:avLst/>
                    </a:prstGeom>
                    <a:noFill/>
                    <a:ln>
                      <a:noFill/>
                    </a:ln>
                  </pic:spPr>
                </pic:pic>
              </a:graphicData>
            </a:graphic>
          </wp:inline>
        </w:drawing>
      </w:r>
    </w:p>
    <w:p w:rsidR="00250F9B" w:rsidRDefault="00847918" w:rsidP="00847918">
      <w:pPr>
        <w:pStyle w:val="Legenda"/>
        <w:jc w:val="center"/>
      </w:pPr>
      <w:bookmarkStart w:id="85" w:name="_Toc438163334"/>
      <w:r>
        <w:t xml:space="preserve">Figura </w:t>
      </w:r>
      <w:r w:rsidR="00C348FF">
        <w:fldChar w:fldCharType="begin"/>
      </w:r>
      <w:r w:rsidR="00C348FF">
        <w:instrText xml:space="preserve"> SEQ Figura \* ARABIC </w:instrText>
      </w:r>
      <w:r w:rsidR="00C348FF">
        <w:fldChar w:fldCharType="separate"/>
      </w:r>
      <w:r w:rsidR="00873D18">
        <w:rPr>
          <w:noProof/>
        </w:rPr>
        <w:t>35</w:t>
      </w:r>
      <w:r w:rsidR="00C348FF">
        <w:rPr>
          <w:noProof/>
        </w:rPr>
        <w:fldChar w:fldCharType="end"/>
      </w:r>
      <w:r>
        <w:t xml:space="preserve"> – Chamada </w:t>
      </w:r>
      <w:proofErr w:type="gramStart"/>
      <w:r>
        <w:t xml:space="preserve">ao </w:t>
      </w:r>
      <w:r w:rsidR="00B85A63">
        <w:t>web</w:t>
      </w:r>
      <w:proofErr w:type="gramEnd"/>
      <w:r w:rsidR="00B85A63">
        <w:t xml:space="preserve"> </w:t>
      </w:r>
      <w:proofErr w:type="spellStart"/>
      <w:r w:rsidR="00B85A63">
        <w:t>service</w:t>
      </w:r>
      <w:proofErr w:type="spellEnd"/>
      <w:r>
        <w:t xml:space="preserve"> ao salvar uma máquina</w:t>
      </w:r>
      <w:bookmarkEnd w:id="85"/>
    </w:p>
    <w:p w:rsidR="00A27A96" w:rsidRPr="00A27A96" w:rsidRDefault="005E7B80" w:rsidP="00A27A96">
      <w:pPr>
        <w:pStyle w:val="Legenda"/>
        <w:jc w:val="center"/>
      </w:pPr>
      <w:r>
        <w:t xml:space="preserve">Fonte: Sistema </w:t>
      </w:r>
      <w:proofErr w:type="spellStart"/>
      <w:r>
        <w:t>Bullcontrol</w:t>
      </w:r>
      <w:proofErr w:type="spellEnd"/>
      <w:r w:rsidR="00A27A96">
        <w:t>.</w:t>
      </w:r>
    </w:p>
    <w:p w:rsidR="0035787D" w:rsidRDefault="00787757" w:rsidP="0035787D">
      <w:pPr>
        <w:pStyle w:val="Ttulo2"/>
      </w:pPr>
      <w:bookmarkStart w:id="86" w:name="_Toc438163429"/>
      <w:r>
        <w:t>Cálculo da disponibilidade a partir dos dados</w:t>
      </w:r>
      <w:r w:rsidR="0035787D">
        <w:t xml:space="preserve"> do </w:t>
      </w:r>
      <w:proofErr w:type="spellStart"/>
      <w:r w:rsidR="0035787D">
        <w:t>Bullcontrol</w:t>
      </w:r>
      <w:bookmarkEnd w:id="86"/>
      <w:proofErr w:type="spellEnd"/>
    </w:p>
    <w:p w:rsidR="00B131BF" w:rsidRDefault="00964D41" w:rsidP="00B131BF">
      <w:pPr>
        <w:pStyle w:val="TextodoTrabalho"/>
      </w:pPr>
      <w:r>
        <w:t>A</w:t>
      </w:r>
      <w:r w:rsidR="00847918">
        <w:t xml:space="preserve"> primeira informação necessária para calcular a disponibilid</w:t>
      </w:r>
      <w:r w:rsidR="00B131BF">
        <w:t xml:space="preserve">ade é o total de paradas registradas para o equipamento. Para que seja possível transmitir esta informação, primeiramente se faz necessário cadastrar os motivos que podem ser utilizados nas paradas. O </w:t>
      </w:r>
      <w:proofErr w:type="spellStart"/>
      <w:r w:rsidR="00B131BF">
        <w:t>Bullcontrol</w:t>
      </w:r>
      <w:proofErr w:type="spellEnd"/>
      <w:r w:rsidR="00B131BF">
        <w:t xml:space="preserve"> não possui nenhum cadastro que cumpra este papel, desta forma, deve ser desenvolvido um cadastro de motivos de parada neste sistema, e os eventos de salvar / </w:t>
      </w:r>
      <w:proofErr w:type="gramStart"/>
      <w:r w:rsidR="00B131BF">
        <w:t>excluir</w:t>
      </w:r>
      <w:proofErr w:type="gramEnd"/>
      <w:r w:rsidR="00B131BF">
        <w:t xml:space="preserve"> destes registros devem ser utilizados como pontos de integração entre os sistemas. </w:t>
      </w:r>
    </w:p>
    <w:p w:rsidR="00B131BF" w:rsidRDefault="008F24D1" w:rsidP="00847918">
      <w:pPr>
        <w:pStyle w:val="TextodoTrabalho"/>
      </w:pPr>
      <w:r>
        <w:t>O</w:t>
      </w:r>
      <w:r w:rsidR="0094008D">
        <w:t>s apontamentos de horários dos operadores da manutenção não podem ser utilizados para identificar o</w:t>
      </w:r>
      <w:r w:rsidR="00431F1B">
        <w:t>s registros de paradas</w:t>
      </w:r>
      <w:r w:rsidR="0094008D">
        <w:t xml:space="preserve">, pois não contém informações sobre a </w:t>
      </w:r>
      <w:r w:rsidR="0094008D">
        <w:lastRenderedPageBreak/>
        <w:t xml:space="preserve">interrupção da execução do equipamento. </w:t>
      </w:r>
      <w:r>
        <w:t>O</w:t>
      </w:r>
      <w:r w:rsidR="0094008D">
        <w:t xml:space="preserve"> mais indicado é alterar as interfaces de controle dos equipamentos, de forma a permitir que os operadores da produção possam informar quaisquer paradas da máquina, informando o motivo do ocorrido, elegendo os eventos de edição / exclusão destes registros como pontos de integração.</w:t>
      </w:r>
    </w:p>
    <w:p w:rsidR="00847918" w:rsidRDefault="0094008D" w:rsidP="00847918">
      <w:pPr>
        <w:pStyle w:val="TextodoTrabalho"/>
      </w:pPr>
      <w:r>
        <w:t>A próxima informação necessária para calcular a disponibilidade está relacionada à programação dos equipamentos</w:t>
      </w:r>
      <w:r w:rsidR="00847918">
        <w:t>. Atualmente</w:t>
      </w:r>
      <w:r w:rsidR="008F24D1">
        <w:t>,</w:t>
      </w:r>
      <w:r w:rsidR="00847918">
        <w:t xml:space="preserve"> o </w:t>
      </w:r>
      <w:proofErr w:type="spellStart"/>
      <w:r w:rsidR="00847918">
        <w:t>Bullcontrol</w:t>
      </w:r>
      <w:proofErr w:type="spellEnd"/>
      <w:r w:rsidR="00847918">
        <w:t xml:space="preserve"> controla as programações de produção baseado nos operadores e não nos equipamentos, o que dificulta a obtenção desta informação. Sendo assim existem as seguintes alternativas: </w:t>
      </w:r>
    </w:p>
    <w:p w:rsidR="00847918" w:rsidRDefault="002B501E" w:rsidP="00124CCD">
      <w:pPr>
        <w:pStyle w:val="TextodoTrabalho"/>
        <w:numPr>
          <w:ilvl w:val="0"/>
          <w:numId w:val="8"/>
        </w:numPr>
      </w:pPr>
      <w:r>
        <w:t xml:space="preserve"> </w:t>
      </w:r>
      <w:proofErr w:type="gramStart"/>
      <w:r w:rsidR="008770C1">
        <w:t>d</w:t>
      </w:r>
      <w:r w:rsidR="00847918">
        <w:t>esenvolver</w:t>
      </w:r>
      <w:proofErr w:type="gramEnd"/>
      <w:r w:rsidR="00847918">
        <w:t xml:space="preserve"> a programação das máquinas no </w:t>
      </w:r>
      <w:proofErr w:type="spellStart"/>
      <w:r w:rsidR="00847918">
        <w:t>Bullcontrol</w:t>
      </w:r>
      <w:proofErr w:type="spellEnd"/>
      <w:r w:rsidR="00847918">
        <w:t>, utilizando como pontos de integração os eventos de salvamento e exclusão destes registros;</w:t>
      </w:r>
    </w:p>
    <w:p w:rsidR="00847918" w:rsidRDefault="002B501E" w:rsidP="00124CCD">
      <w:pPr>
        <w:pStyle w:val="TextodoTrabalho"/>
        <w:numPr>
          <w:ilvl w:val="0"/>
          <w:numId w:val="8"/>
        </w:numPr>
      </w:pPr>
      <w:r>
        <w:t xml:space="preserve"> </w:t>
      </w:r>
      <w:proofErr w:type="gramStart"/>
      <w:r w:rsidR="008770C1">
        <w:t>i</w:t>
      </w:r>
      <w:r w:rsidR="00847918">
        <w:t>nferir</w:t>
      </w:r>
      <w:proofErr w:type="gramEnd"/>
      <w:r w:rsidR="00847918">
        <w:t xml:space="preserve"> a programação dos equipamentos baseando-se na programação dos operadores, elegendo como pontos de integração os eventos de salvamento e exclusão destes registros. Esta abordagem tende a apresentar uma complexidade elevada, visto que vários operadores podem utilizar um m</w:t>
      </w:r>
      <w:r w:rsidR="00D71723">
        <w:t>esmo equipamento ao mesmo tempo;</w:t>
      </w:r>
    </w:p>
    <w:p w:rsidR="00847918" w:rsidRDefault="002B501E" w:rsidP="00124CCD">
      <w:pPr>
        <w:pStyle w:val="TextodoTrabalho"/>
        <w:numPr>
          <w:ilvl w:val="0"/>
          <w:numId w:val="8"/>
        </w:numPr>
      </w:pPr>
      <w:r>
        <w:t xml:space="preserve"> </w:t>
      </w:r>
      <w:proofErr w:type="gramStart"/>
      <w:r w:rsidR="008770C1">
        <w:t>p</w:t>
      </w:r>
      <w:r w:rsidR="00847918">
        <w:t>artindo</w:t>
      </w:r>
      <w:proofErr w:type="gramEnd"/>
      <w:r w:rsidR="00847918">
        <w:t xml:space="preserve"> do princípio que os equipamentos deveriam estar disponíveis durante todos os turnos de trabalho em seu horário completo, poderiam ser mapeados como pontos de integração os eventos de salvamento e exclusão do calendário da empresa.</w:t>
      </w:r>
    </w:p>
    <w:p w:rsidR="00787757" w:rsidRDefault="00787757" w:rsidP="00787757">
      <w:pPr>
        <w:pStyle w:val="Ttulo2"/>
      </w:pPr>
      <w:bookmarkStart w:id="87" w:name="_Toc438163430"/>
      <w:r>
        <w:t xml:space="preserve">Cálculo do desempenho a partir dos dados do </w:t>
      </w:r>
      <w:proofErr w:type="spellStart"/>
      <w:r>
        <w:t>Bullcontrol</w:t>
      </w:r>
      <w:bookmarkEnd w:id="87"/>
      <w:proofErr w:type="spellEnd"/>
    </w:p>
    <w:p w:rsidR="005508BB" w:rsidRDefault="008F24D1" w:rsidP="00787757">
      <w:pPr>
        <w:pStyle w:val="TextodoTrabalho"/>
      </w:pPr>
      <w:r>
        <w:t>Uma vez que o</w:t>
      </w:r>
      <w:r w:rsidR="00EB4288">
        <w:t xml:space="preserve"> sistema </w:t>
      </w:r>
      <w:proofErr w:type="spellStart"/>
      <w:r w:rsidR="00EB4288">
        <w:t>Bullcontrol</w:t>
      </w:r>
      <w:proofErr w:type="spellEnd"/>
      <w:r w:rsidR="00EB4288">
        <w:t xml:space="preserve"> </w:t>
      </w:r>
      <w:r>
        <w:t xml:space="preserve">controla as quantidades produzidas para </w:t>
      </w:r>
      <w:r w:rsidR="00EB4288">
        <w:t>fornece</w:t>
      </w:r>
      <w:r>
        <w:t>r</w:t>
      </w:r>
      <w:r w:rsidR="00EB4288">
        <w:t xml:space="preserve"> estatísticas de desempenho, o salvamento e exclusão destes registros são os primeiros eventos destacados como pontos de integração.</w:t>
      </w:r>
    </w:p>
    <w:p w:rsidR="00AE725D" w:rsidRDefault="008F24D1" w:rsidP="00787757">
      <w:pPr>
        <w:pStyle w:val="TextodoTrabalho"/>
      </w:pPr>
      <w:r>
        <w:t xml:space="preserve">Segundo </w:t>
      </w:r>
      <w:r w:rsidR="00B26527">
        <w:t xml:space="preserve">o referencial teórico deste trabalho, o </w:t>
      </w:r>
      <w:r w:rsidR="002E13DE">
        <w:t>Índice de Eficiência Global</w:t>
      </w:r>
      <w:r w:rsidR="00B26527">
        <w:t xml:space="preserve"> dos equipamentos é especialmente indicado para os gargalos. A maior parte dos gargalos da produção possuem módulos específicos dentro do </w:t>
      </w:r>
      <w:proofErr w:type="spellStart"/>
      <w:r w:rsidR="00C45FCD">
        <w:t>Bullcontrol</w:t>
      </w:r>
      <w:proofErr w:type="spellEnd"/>
      <w:r w:rsidR="00B26527">
        <w:t xml:space="preserve">, </w:t>
      </w:r>
      <w:r>
        <w:t>e por esta perspectiva</w:t>
      </w:r>
      <w:r w:rsidR="00B26527">
        <w:t>, mesmo que os</w:t>
      </w:r>
      <w:r w:rsidR="00C45FCD">
        <w:t xml:space="preserve"> apontamentos de produção </w:t>
      </w:r>
      <w:r w:rsidR="00B26527">
        <w:t xml:space="preserve">sejam controlados atualmente </w:t>
      </w:r>
      <w:r w:rsidR="00C45FCD">
        <w:t>por operador e n</w:t>
      </w:r>
      <w:r w:rsidR="00B26527">
        <w:t xml:space="preserve">ão por equipamento, esta funcionalidade poderia ser incluída nestes módulos, possibilitando a </w:t>
      </w:r>
      <w:proofErr w:type="gramStart"/>
      <w:r w:rsidR="00B26527">
        <w:t>implementação</w:t>
      </w:r>
      <w:proofErr w:type="gramEnd"/>
      <w:r w:rsidR="00B26527">
        <w:t xml:space="preserve"> dos pontos de integração relativos aos tempos em que o equipamento esteve efetivamente trabalhando ao salvar ou excluir estes registros</w:t>
      </w:r>
      <w:r w:rsidR="00AE725D">
        <w:t xml:space="preserve">. </w:t>
      </w:r>
    </w:p>
    <w:p w:rsidR="00787757" w:rsidRDefault="00B26527" w:rsidP="00787757">
      <w:pPr>
        <w:pStyle w:val="TextodoTrabalho"/>
      </w:pPr>
      <w:r>
        <w:lastRenderedPageBreak/>
        <w:t xml:space="preserve">O terceiro e último ponto de integração necessário está relacionado às ordens de produção e seus respectivos tempos de ciclo teórico. O módulo de PCP possui esta informação calculada </w:t>
      </w:r>
      <w:r w:rsidR="00976CCD">
        <w:t>em uma relação</w:t>
      </w:r>
      <w:r>
        <w:t xml:space="preserve"> hora/homem, porém, basta dividir este número pela quantidade padrão de operadores por operação para convertê-lo em hora/máquina. </w:t>
      </w:r>
      <w:r w:rsidR="00E61CA4">
        <w:t>Sendo assim</w:t>
      </w:r>
      <w:r>
        <w:t xml:space="preserve">, ao salvar uma programação de produção, cada operação </w:t>
      </w:r>
      <w:r w:rsidR="00976CCD">
        <w:t xml:space="preserve">relacionada a ela </w:t>
      </w:r>
      <w:r>
        <w:t>deve ser enviada como uma ordem de produção, incluindo o tempo de ciclo teórico convertido de hora/homem para minuto/máquina.</w:t>
      </w:r>
    </w:p>
    <w:p w:rsidR="00787757" w:rsidRDefault="00787757" w:rsidP="00787757">
      <w:pPr>
        <w:pStyle w:val="Ttulo2"/>
      </w:pPr>
      <w:bookmarkStart w:id="88" w:name="_Toc438163431"/>
      <w:r>
        <w:t>Cálculo d</w:t>
      </w:r>
      <w:r w:rsidR="001C0F17">
        <w:t xml:space="preserve">o índice </w:t>
      </w:r>
      <w:r>
        <w:t xml:space="preserve">qualidade a partir dos dados do </w:t>
      </w:r>
      <w:proofErr w:type="spellStart"/>
      <w:r>
        <w:t>Bullcontrol</w:t>
      </w:r>
      <w:bookmarkEnd w:id="88"/>
      <w:proofErr w:type="spellEnd"/>
    </w:p>
    <w:p w:rsidR="00AE725D" w:rsidRDefault="00976CCD" w:rsidP="001C0F17">
      <w:pPr>
        <w:pStyle w:val="TextodoTrabalho"/>
      </w:pPr>
      <w:r>
        <w:t xml:space="preserve">Atualmente, o módulo de qualidade do </w:t>
      </w:r>
      <w:proofErr w:type="spellStart"/>
      <w:r>
        <w:t>Bullcontrol</w:t>
      </w:r>
      <w:proofErr w:type="spellEnd"/>
      <w:r>
        <w:t xml:space="preserve"> apresenta informações qualitativas relacionadas aos produtos não conformes, não havendo uma forma de mensurar quantidades de produtos produzidos fora das especificações em razão da quantidade total.</w:t>
      </w:r>
    </w:p>
    <w:p w:rsidR="00F146E1" w:rsidRDefault="00F146E1" w:rsidP="00F146E1">
      <w:pPr>
        <w:pStyle w:val="TextodoTrabalho"/>
      </w:pPr>
      <w:r>
        <w:t>Também existem casos onde são realizados retrabalhos durante a produção, e estas situações não são controladas como PNC, consequentemente não sendo conhecidos pelo sistema. No entanto, segundo Hansen (2002, p.46) “Neste caso (retrabalho realizado em linha, competindo com o tempo de produção regular), o material utilizado no retrabalho deve ser visto como uma nova entrada de material”. Desta forma, os fatores de tempo, velocidade e qualidade devem ser computados na OEE.</w:t>
      </w:r>
    </w:p>
    <w:p w:rsidR="00976CCD" w:rsidRDefault="00976CCD" w:rsidP="001C0F17">
      <w:pPr>
        <w:pStyle w:val="TextodoTrabalho"/>
      </w:pPr>
      <w:r>
        <w:t>Esta</w:t>
      </w:r>
      <w:r w:rsidR="00F146E1">
        <w:t>s</w:t>
      </w:r>
      <w:r>
        <w:t xml:space="preserve"> informaç</w:t>
      </w:r>
      <w:r w:rsidR="00F146E1">
        <w:t>ões</w:t>
      </w:r>
      <w:r>
        <w:t xml:space="preserve"> poderia</w:t>
      </w:r>
      <w:r w:rsidR="00F146E1">
        <w:t>m</w:t>
      </w:r>
      <w:r>
        <w:t xml:space="preserve"> ser facilmente </w:t>
      </w:r>
      <w:proofErr w:type="gramStart"/>
      <w:r>
        <w:t>implementada</w:t>
      </w:r>
      <w:r w:rsidR="00F146E1">
        <w:t>s</w:t>
      </w:r>
      <w:proofErr w:type="gramEnd"/>
      <w:r>
        <w:t xml:space="preserve"> nos módulos específicos de controle da produção</w:t>
      </w:r>
      <w:r w:rsidR="00F146E1">
        <w:t xml:space="preserve"> (utilizados geralmente nos gargalos)</w:t>
      </w:r>
      <w:r>
        <w:t>, agregando grande valor ao sistema</w:t>
      </w:r>
      <w:r w:rsidR="00F146E1">
        <w:t xml:space="preserve"> (independente do índice OEE)</w:t>
      </w:r>
      <w:r>
        <w:t xml:space="preserve">. Ao desenvolver esta funcionalidade, basta criar pontos de integração para a inclusão / exclusão destes dados e as variáveis necessárias para o cálculo da qualidade estariam totalmente </w:t>
      </w:r>
      <w:proofErr w:type="gramStart"/>
      <w:r>
        <w:t>implementadas</w:t>
      </w:r>
      <w:proofErr w:type="gramEnd"/>
      <w:r>
        <w:t>, uma vez que o volume total de peças produzidas já é conhecido devido ao indicador de desempenho.</w:t>
      </w:r>
    </w:p>
    <w:p w:rsidR="00AE725D" w:rsidRDefault="00AE725D" w:rsidP="00AE725D">
      <w:pPr>
        <w:pStyle w:val="Ttulo2"/>
      </w:pPr>
      <w:bookmarkStart w:id="89" w:name="_Toc438163432"/>
      <w:r>
        <w:t xml:space="preserve">Disponibilização do indicador resultante no </w:t>
      </w:r>
      <w:proofErr w:type="spellStart"/>
      <w:r>
        <w:t>Bullcontrol</w:t>
      </w:r>
      <w:bookmarkEnd w:id="89"/>
      <w:proofErr w:type="spellEnd"/>
    </w:p>
    <w:p w:rsidR="00AE725D" w:rsidRDefault="00590F74" w:rsidP="001C0F17">
      <w:pPr>
        <w:pStyle w:val="TextodoTrabalho"/>
      </w:pPr>
      <w:r>
        <w:t xml:space="preserve">Claramente existem duas excelentes aplicações para o </w:t>
      </w:r>
      <w:r w:rsidR="002E13DE">
        <w:t>Índice de Eficiência Global</w:t>
      </w:r>
      <w:r>
        <w:t xml:space="preserve"> dos equipamentos no sistema </w:t>
      </w:r>
      <w:proofErr w:type="spellStart"/>
      <w:r>
        <w:t>Bullcontrol</w:t>
      </w:r>
      <w:proofErr w:type="spellEnd"/>
      <w:r>
        <w:t>. A primeira está relacionada ao indicador em tempo real que poderia facilmente ser exibido nos terminais da produção, possibilitando um retorno referente aos esforços realizados no chão de fábrica. Ações de contenção poderiam ser tomadas de forma mais rápida</w:t>
      </w:r>
      <w:r w:rsidR="00DA1F68">
        <w:t>, na medida em que</w:t>
      </w:r>
      <w:r>
        <w:t xml:space="preserve"> os operadores puderem ajudar na obtenção dos índices de classe mundial evidenciados pelo </w:t>
      </w:r>
      <w:r w:rsidR="00DA1F68">
        <w:t>sistema de cores adotado pelo sistema</w:t>
      </w:r>
      <w:r>
        <w:t>.</w:t>
      </w:r>
    </w:p>
    <w:p w:rsidR="005D78C2" w:rsidRDefault="00590F74" w:rsidP="008E2D32">
      <w:pPr>
        <w:pStyle w:val="TextodoTrabalho"/>
      </w:pPr>
      <w:r>
        <w:lastRenderedPageBreak/>
        <w:t xml:space="preserve">A segunda grande aplicação do índice está relacionada aos dados históricos do indicador. </w:t>
      </w:r>
      <w:r w:rsidR="00DA1F68">
        <w:t xml:space="preserve">Mensalmente, a empresa proprietária do sistema </w:t>
      </w:r>
      <w:proofErr w:type="spellStart"/>
      <w:r w:rsidR="00DA1F68">
        <w:t>Bullcontrol</w:t>
      </w:r>
      <w:proofErr w:type="spellEnd"/>
      <w:r w:rsidR="00DA1F68">
        <w:t xml:space="preserve"> realiza uma r</w:t>
      </w:r>
      <w:r w:rsidR="008E2D32">
        <w:t xml:space="preserve">eunião de </w:t>
      </w:r>
      <w:r w:rsidR="00DA1F68">
        <w:t xml:space="preserve">análise de </w:t>
      </w:r>
      <w:r w:rsidR="008E2D32">
        <w:t>indicadores</w:t>
      </w:r>
      <w:r w:rsidR="00DA1F68">
        <w:t xml:space="preserve">, </w:t>
      </w:r>
      <w:r w:rsidR="00E61CA4">
        <w:t>com o objetivo de realizar</w:t>
      </w:r>
      <w:r w:rsidR="00DA1F68">
        <w:t xml:space="preserve"> melhorias em seus processos. </w:t>
      </w:r>
      <w:r w:rsidR="00E61CA4">
        <w:t>O</w:t>
      </w:r>
      <w:r w:rsidR="00DA1F68">
        <w:t xml:space="preserve"> índice OEE poderia ser utilizado como principal mapeamento da situação da fábrica, uma vez que é composto de dados de diversas áreas distintas, porém intrinsecamente relacionadas.</w:t>
      </w:r>
    </w:p>
    <w:p w:rsidR="006347CF" w:rsidRDefault="006347CF" w:rsidP="006347CF">
      <w:pPr>
        <w:pStyle w:val="Ttulo2"/>
      </w:pPr>
      <w:bookmarkStart w:id="90" w:name="_Toc438163433"/>
      <w:r>
        <w:t xml:space="preserve">Conclusão das </w:t>
      </w:r>
      <w:r w:rsidR="00EE4303">
        <w:t>validações</w:t>
      </w:r>
      <w:bookmarkEnd w:id="90"/>
    </w:p>
    <w:p w:rsidR="000801CF" w:rsidRDefault="006E0878" w:rsidP="008E2D32">
      <w:pPr>
        <w:pStyle w:val="TextodoTrabalho"/>
      </w:pPr>
      <w:r>
        <w:t xml:space="preserve">Uma das maiores dificuldades no desenvolvimento do sistema para cálculo do Índice de Eficiência Global dos equipamentos foi encontrar uma forma de gerar dados em uma periodicidade lógica, a fim de validar os cálculos realizados pelo </w:t>
      </w:r>
      <w:r w:rsidRPr="006E0878">
        <w:rPr>
          <w:i/>
        </w:rPr>
        <w:t>software</w:t>
      </w:r>
      <w:r>
        <w:t xml:space="preserve">. Neste ponto, o </w:t>
      </w:r>
      <w:r w:rsidR="000801CF">
        <w:t xml:space="preserve">simulador </w:t>
      </w:r>
      <w:r w:rsidR="00212412">
        <w:t xml:space="preserve">de linha de produção </w:t>
      </w:r>
      <w:r w:rsidR="000801CF">
        <w:t xml:space="preserve">desenvolvido foi </w:t>
      </w:r>
      <w:r>
        <w:t xml:space="preserve">de vital importância, uma vez que possibilitou </w:t>
      </w:r>
      <w:r w:rsidR="000801CF">
        <w:t xml:space="preserve">a checagem dos </w:t>
      </w:r>
      <w:r>
        <w:t>resultados</w:t>
      </w:r>
      <w:r w:rsidR="00212412">
        <w:t xml:space="preserve"> </w:t>
      </w:r>
      <w:r>
        <w:t xml:space="preserve">disponibilizados </w:t>
      </w:r>
      <w:r w:rsidR="00212412">
        <w:t>pelo sistema gerador do Índice OEE</w:t>
      </w:r>
      <w:r w:rsidR="000801CF">
        <w:t xml:space="preserve"> </w:t>
      </w:r>
      <w:r>
        <w:t>em</w:t>
      </w:r>
      <w:r w:rsidR="00212412">
        <w:t xml:space="preserve"> sua</w:t>
      </w:r>
      <w:r w:rsidR="000801CF">
        <w:t xml:space="preserve"> interface gráfica.</w:t>
      </w:r>
      <w:r>
        <w:t xml:space="preserve"> Ao final des</w:t>
      </w:r>
      <w:r w:rsidR="00BF48D9">
        <w:t xml:space="preserve">te processo, foi possível </w:t>
      </w:r>
      <w:r w:rsidR="00BF48D9" w:rsidRPr="00BF48D9">
        <w:t>confirmar</w:t>
      </w:r>
      <w:r>
        <w:t xml:space="preserve"> que o sistema desenvolvido comporta-se como o esperado</w:t>
      </w:r>
      <w:r w:rsidR="00A16D90">
        <w:t>, disponibilizando o índice OEE</w:t>
      </w:r>
      <w:r w:rsidR="00A16D90" w:rsidRPr="00A16D90">
        <w:t xml:space="preserve"> </w:t>
      </w:r>
      <w:r w:rsidR="00A16D90">
        <w:t>em tempo real de forma condizente com as referências bibliográficas deste trabalho</w:t>
      </w:r>
      <w:r w:rsidR="00212412">
        <w:t>.</w:t>
      </w:r>
    </w:p>
    <w:p w:rsidR="00733DC0" w:rsidRDefault="005D78C2" w:rsidP="008E2D32">
      <w:pPr>
        <w:pStyle w:val="TextodoTrabalho"/>
      </w:pPr>
      <w:r>
        <w:t xml:space="preserve">De acordo com a análise realizada ao longo deste tópico, foi possível comprovar que a integração do sistema de controle da produção </w:t>
      </w:r>
      <w:proofErr w:type="spellStart"/>
      <w:r>
        <w:t>Bullcontrol</w:t>
      </w:r>
      <w:proofErr w:type="spellEnd"/>
      <w:r>
        <w:t xml:space="preserve"> com o sistema gerador do </w:t>
      </w:r>
      <w:r w:rsidR="002E13DE">
        <w:t>Índice de Eficiência Global</w:t>
      </w:r>
      <w:r>
        <w:t xml:space="preserve"> dos equipamentos poderia ser realizada de forma extrema</w:t>
      </w:r>
      <w:r w:rsidR="00BF48D9">
        <w:t xml:space="preserve">mente simples e pouco invasiva, </w:t>
      </w:r>
      <w:r w:rsidR="00733DC0">
        <w:t>através da execução dos seguintes passos:</w:t>
      </w:r>
      <w:r>
        <w:t xml:space="preserve"> </w:t>
      </w:r>
    </w:p>
    <w:p w:rsidR="00733DC0" w:rsidRDefault="005D78C2" w:rsidP="00733DC0">
      <w:pPr>
        <w:pStyle w:val="TextodoTrabalho"/>
        <w:numPr>
          <w:ilvl w:val="0"/>
          <w:numId w:val="14"/>
        </w:numPr>
      </w:pPr>
      <w:proofErr w:type="gramStart"/>
      <w:r>
        <w:t>adição</w:t>
      </w:r>
      <w:proofErr w:type="gramEnd"/>
      <w:r>
        <w:t xml:space="preserve"> de anotações nos pontos de integração identificados</w:t>
      </w:r>
      <w:r w:rsidR="00733DC0">
        <w:t>;</w:t>
      </w:r>
    </w:p>
    <w:p w:rsidR="00733DC0" w:rsidRDefault="00733DC0" w:rsidP="00733DC0">
      <w:pPr>
        <w:pStyle w:val="TextodoTrabalho"/>
        <w:numPr>
          <w:ilvl w:val="0"/>
          <w:numId w:val="14"/>
        </w:numPr>
      </w:pPr>
      <w:proofErr w:type="gramStart"/>
      <w:r>
        <w:t>configuração</w:t>
      </w:r>
      <w:proofErr w:type="gramEnd"/>
      <w:r>
        <w:t xml:space="preserve"> dos canais de integração via arquivo XML;</w:t>
      </w:r>
    </w:p>
    <w:p w:rsidR="005D78C2" w:rsidRDefault="00733DC0" w:rsidP="00733DC0">
      <w:pPr>
        <w:pStyle w:val="TextodoTrabalho"/>
        <w:numPr>
          <w:ilvl w:val="0"/>
          <w:numId w:val="14"/>
        </w:numPr>
      </w:pPr>
      <w:proofErr w:type="gramStart"/>
      <w:r>
        <w:t>c</w:t>
      </w:r>
      <w:r w:rsidR="005D78C2">
        <w:t>hamadas</w:t>
      </w:r>
      <w:proofErr w:type="gramEnd"/>
      <w:r w:rsidR="005D78C2">
        <w:t xml:space="preserve"> aos </w:t>
      </w:r>
      <w:r w:rsidR="00B85A63" w:rsidRPr="004C5F53">
        <w:rPr>
          <w:i/>
        </w:rPr>
        <w:t xml:space="preserve">web </w:t>
      </w:r>
      <w:proofErr w:type="spellStart"/>
      <w:r w:rsidR="00B85A63" w:rsidRPr="004C5F53">
        <w:rPr>
          <w:i/>
        </w:rPr>
        <w:t>service</w:t>
      </w:r>
      <w:r w:rsidR="005D78C2" w:rsidRPr="004C5F53">
        <w:rPr>
          <w:i/>
        </w:rPr>
        <w:t>s</w:t>
      </w:r>
      <w:proofErr w:type="spellEnd"/>
      <w:r w:rsidR="005D78C2">
        <w:t xml:space="preserve"> via </w:t>
      </w:r>
      <w:r w:rsidR="005D78C2" w:rsidRPr="004C5F53">
        <w:rPr>
          <w:i/>
        </w:rPr>
        <w:t>driver</w:t>
      </w:r>
      <w:r w:rsidR="005D78C2">
        <w:t xml:space="preserve"> de comunicação.</w:t>
      </w:r>
    </w:p>
    <w:p w:rsidR="001C0F17" w:rsidRPr="001C0F17" w:rsidRDefault="00BF48D9" w:rsidP="008E2D32">
      <w:pPr>
        <w:pStyle w:val="TextodoTrabalho"/>
      </w:pPr>
      <w:r>
        <w:t xml:space="preserve">Contudo, </w:t>
      </w:r>
      <w:r w:rsidR="005D78C2">
        <w:t xml:space="preserve">foram identificados </w:t>
      </w:r>
      <w:r w:rsidR="005233D5">
        <w:t>alguns</w:t>
      </w:r>
      <w:r>
        <w:t xml:space="preserve"> </w:t>
      </w:r>
      <w:r w:rsidR="005D78C2">
        <w:t>pontos pendentes de desenvolvimento</w:t>
      </w:r>
      <w:r w:rsidR="002964D7">
        <w:t xml:space="preserve"> no sistema </w:t>
      </w:r>
      <w:proofErr w:type="spellStart"/>
      <w:r w:rsidR="002964D7">
        <w:t>Bullcontrol</w:t>
      </w:r>
      <w:proofErr w:type="spellEnd"/>
      <w:r w:rsidR="005D78C2">
        <w:t xml:space="preserve">, impossibilitando a verificação total da integração entre os dois sistemas até a finalização deste trabalho. De qualquer forma, </w:t>
      </w:r>
      <w:r w:rsidR="00A16D90">
        <w:t xml:space="preserve">uma vez que </w:t>
      </w:r>
      <w:r w:rsidR="005D78C2">
        <w:t>o sist</w:t>
      </w:r>
      <w:r>
        <w:t xml:space="preserve">ema desenvolvido </w:t>
      </w:r>
      <w:r w:rsidR="005D78C2">
        <w:t xml:space="preserve">pôde ser </w:t>
      </w:r>
      <w:r w:rsidR="002964D7">
        <w:t>validado a partir do</w:t>
      </w:r>
      <w:r>
        <w:t>s dados gerados pelo</w:t>
      </w:r>
      <w:r w:rsidR="002964D7">
        <w:t xml:space="preserve"> simulador </w:t>
      </w:r>
      <w:r>
        <w:t>de linha de produção</w:t>
      </w:r>
      <w:r w:rsidR="002964D7">
        <w:t xml:space="preserve">, </w:t>
      </w:r>
      <w:r w:rsidR="00A16D90">
        <w:t>é possível concluir que</w:t>
      </w:r>
      <w:r w:rsidR="002964D7">
        <w:t xml:space="preserve"> ao final</w:t>
      </w:r>
      <w:r w:rsidR="007B497A">
        <w:t xml:space="preserve">izar as alterações no sistema </w:t>
      </w:r>
      <w:proofErr w:type="spellStart"/>
      <w:r w:rsidR="007B497A">
        <w:t>Bullcontrol</w:t>
      </w:r>
      <w:proofErr w:type="spellEnd"/>
      <w:r w:rsidR="007B497A">
        <w:t xml:space="preserve">, </w:t>
      </w:r>
      <w:r w:rsidR="002964D7">
        <w:t>este poderá contar com o indicador entre suas func</w:t>
      </w:r>
      <w:r w:rsidR="004F2211">
        <w:t>ionalidades</w:t>
      </w:r>
      <w:r w:rsidR="002964D7">
        <w:t>.</w:t>
      </w:r>
    </w:p>
    <w:p w:rsidR="00787757" w:rsidRDefault="00787757" w:rsidP="00787757">
      <w:pPr>
        <w:pStyle w:val="TextodoTrabalho"/>
      </w:pPr>
    </w:p>
    <w:bookmarkStart w:id="91" w:name="_Toc438163434"/>
    <w:p w:rsidR="008F2AE9" w:rsidRPr="006C1E7D" w:rsidRDefault="00804211" w:rsidP="005B7DCA">
      <w:pPr>
        <w:pStyle w:val="Ttulo1-semnumerao"/>
      </w:pPr>
      <w:r>
        <w:rPr>
          <w:noProof/>
          <w:snapToGrid/>
          <w:lang w:eastAsia="pt-BR"/>
        </w:rPr>
        <w:lastRenderedPageBreak/>
        <mc:AlternateContent>
          <mc:Choice Requires="wps">
            <w:drawing>
              <wp:anchor distT="0" distB="0" distL="114300" distR="114300" simplePos="0" relativeHeight="251710976" behindDoc="0" locked="0" layoutInCell="1" allowOverlap="1" wp14:anchorId="5D049E29" wp14:editId="15347765">
                <wp:simplePos x="0" y="0"/>
                <wp:positionH relativeFrom="column">
                  <wp:posOffset>5587365</wp:posOffset>
                </wp:positionH>
                <wp:positionV relativeFrom="paragraph">
                  <wp:posOffset>-584835</wp:posOffset>
                </wp:positionV>
                <wp:extent cx="209550" cy="257175"/>
                <wp:effectExtent l="0" t="0" r="0" b="9525"/>
                <wp:wrapNone/>
                <wp:docPr id="106" name="Retângulo 106"/>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6" o:spid="_x0000_s1026" style="position:absolute;margin-left:439.95pt;margin-top:-46.05pt;width:16.5pt;height:20.2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" fillcolor="white [3212]" stroked="f" strokeweight="2pt"/>
            </w:pict>
          </mc:Fallback>
        </mc:AlternateContent>
      </w:r>
      <w:r w:rsidR="008F2AE9" w:rsidRPr="006C1E7D">
        <w:t>CONCLUSÃO</w:t>
      </w:r>
      <w:bookmarkEnd w:id="91"/>
    </w:p>
    <w:p w:rsidR="00A33901" w:rsidRDefault="006066BB" w:rsidP="00FB750B">
      <w:pPr>
        <w:pStyle w:val="TextodoTrabalho"/>
      </w:pPr>
      <w:r>
        <w:t xml:space="preserve">Desde o início dos estudos que culminaram neste trabalho, a ideia era possibilitar que sistemas de controle da produção existentes pudessem adicionar o </w:t>
      </w:r>
      <w:r w:rsidR="002E13DE">
        <w:t>Índice de Eficiência Global</w:t>
      </w:r>
      <w:r>
        <w:t xml:space="preserve"> dos equipamentos entre suas funcionalidades. A princípio, esperava-se desenvolver um modelo genérico que </w:t>
      </w:r>
      <w:r w:rsidR="004F2211">
        <w:t>poderia</w:t>
      </w:r>
      <w:r>
        <w:t xml:space="preserve"> ser aplicado a estes sistemas, assim alcançando o objetivo almejado. Contudo, a grande heterogeneidade entre os sistemas de controle da produção existentes constitui uma grande barreira em desenvolver um modelo que possa ser aplicado com facilidade entre os diferentes </w:t>
      </w:r>
      <w:r w:rsidR="004A216B" w:rsidRPr="004A216B">
        <w:rPr>
          <w:i/>
        </w:rPr>
        <w:t>softwares</w:t>
      </w:r>
      <w:r>
        <w:t>.</w:t>
      </w:r>
      <w:r w:rsidR="00A33901">
        <w:t xml:space="preserve"> </w:t>
      </w:r>
    </w:p>
    <w:p w:rsidR="00896721" w:rsidRDefault="006066BB" w:rsidP="00FB750B">
      <w:pPr>
        <w:pStyle w:val="TextodoTrabalho"/>
      </w:pPr>
      <w:r>
        <w:t xml:space="preserve">A aplicação deste modelo, possivelmente resultaria em uma grande quantidade de desenvolvimento, por vezes repetitivo, uma vez que aplicações diferentes deveriam </w:t>
      </w:r>
      <w:proofErr w:type="gramStart"/>
      <w:r>
        <w:t>implementar</w:t>
      </w:r>
      <w:proofErr w:type="gramEnd"/>
      <w:r>
        <w:t xml:space="preserve"> as mesmas funcionalidades. Neste</w:t>
      </w:r>
      <w:r w:rsidR="00896721">
        <w:t xml:space="preserve"> momento, questionou-se a contribuição dest</w:t>
      </w:r>
      <w:r w:rsidR="0045236B">
        <w:t>a</w:t>
      </w:r>
      <w:r w:rsidR="00896721">
        <w:t xml:space="preserve"> </w:t>
      </w:r>
      <w:r w:rsidR="0045236B">
        <w:t>obra</w:t>
      </w:r>
      <w:r w:rsidR="00896721">
        <w:t xml:space="preserve">, visto que a aplicação do modelo poderia ser algo mais complexo do que o esperado inicialmente. </w:t>
      </w:r>
    </w:p>
    <w:p w:rsidR="006066BB" w:rsidRDefault="004F2211" w:rsidP="00FB750B">
      <w:pPr>
        <w:pStyle w:val="TextodoTrabalho"/>
      </w:pPr>
      <w:r>
        <w:t xml:space="preserve">Buscando elevar o aporte </w:t>
      </w:r>
      <w:r w:rsidR="008A58E5">
        <w:t>d</w:t>
      </w:r>
      <w:r w:rsidR="0045236B">
        <w:t>o</w:t>
      </w:r>
      <w:r w:rsidR="00A33901">
        <w:t xml:space="preserve"> trabalho, </w:t>
      </w:r>
      <w:r w:rsidR="00896721">
        <w:t xml:space="preserve">optou-se por desenvolver um sistema específico que disponibilizasse todo o desenvolvimento encapsulado em um </w:t>
      </w:r>
      <w:r w:rsidR="00A33901">
        <w:t xml:space="preserve">único componente de </w:t>
      </w:r>
      <w:r w:rsidR="00A33901" w:rsidRPr="008A58E5">
        <w:rPr>
          <w:i/>
        </w:rPr>
        <w:t>software</w:t>
      </w:r>
      <w:r w:rsidR="00A33901">
        <w:t xml:space="preserve">. </w:t>
      </w:r>
      <w:r>
        <w:t>No entanto</w:t>
      </w:r>
      <w:r w:rsidR="00A33901">
        <w:t>, a dificuldade em desenvolver um sistema com tais pretensões, está em como disponibilizá-lo para diferentes plataformas e arquiteturas. Durante a pesquisa r</w:t>
      </w:r>
      <w:r w:rsidR="008A58E5">
        <w:t>ealizada</w:t>
      </w:r>
      <w:r w:rsidR="00A33901">
        <w:t xml:space="preserve">, verificou-se </w:t>
      </w:r>
      <w:r w:rsidR="008A58E5">
        <w:t xml:space="preserve">que </w:t>
      </w:r>
      <w:r w:rsidR="00A33901">
        <w:t xml:space="preserve">o modelo de arquitetura orientada a serviços (SOA) </w:t>
      </w:r>
      <w:r w:rsidR="008A58E5">
        <w:t>poderia ser adotado como</w:t>
      </w:r>
      <w:r w:rsidR="00A33901">
        <w:t xml:space="preserve"> solução, uma vez que </w:t>
      </w:r>
      <w:r w:rsidR="00896721">
        <w:t>ao invés de desenvolver a funcionalidade, os sistemas de controle da produção</w:t>
      </w:r>
      <w:r w:rsidR="00A33901">
        <w:t xml:space="preserve"> existentes, mesmo que heterogêneos</w:t>
      </w:r>
      <w:r w:rsidR="00395BB2">
        <w:t>,</w:t>
      </w:r>
      <w:r w:rsidR="00CA3528">
        <w:t xml:space="preserve"> </w:t>
      </w:r>
      <w:r w:rsidR="00A33901">
        <w:t>poderiam</w:t>
      </w:r>
      <w:r w:rsidR="00896721">
        <w:t xml:space="preserve"> consumir o serviço disponibilizado</w:t>
      </w:r>
      <w:r w:rsidR="00A33901">
        <w:t xml:space="preserve"> de uma mesma forma</w:t>
      </w:r>
      <w:r w:rsidR="00896721">
        <w:t>.</w:t>
      </w:r>
    </w:p>
    <w:p w:rsidR="00A33901" w:rsidRDefault="005658B3" w:rsidP="00FB750B">
      <w:pPr>
        <w:pStyle w:val="TextodoTrabalho"/>
      </w:pPr>
      <w:r>
        <w:t xml:space="preserve">De forma resumida, o </w:t>
      </w:r>
      <w:r w:rsidR="002E13DE">
        <w:t>Índice de Eficiência Global</w:t>
      </w:r>
      <w:r>
        <w:t xml:space="preserve"> é </w:t>
      </w:r>
      <w:r w:rsidR="0045236B">
        <w:t>calculado</w:t>
      </w:r>
      <w:r>
        <w:t xml:space="preserve"> baseado nos eventos ocorridos nos sistemas de controle da produção clientes, que são repassados ao sistema gerador do indicador em tempo real via </w:t>
      </w:r>
      <w:r w:rsidRPr="005658B3">
        <w:rPr>
          <w:i/>
        </w:rPr>
        <w:t xml:space="preserve">web </w:t>
      </w:r>
      <w:proofErr w:type="spellStart"/>
      <w:r w:rsidRPr="005658B3">
        <w:rPr>
          <w:i/>
        </w:rPr>
        <w:t>services</w:t>
      </w:r>
      <w:proofErr w:type="spellEnd"/>
      <w:r>
        <w:t>. Como ponto negativo, esta abordagem resulta em alguma duplicação de dados, uma vez que</w:t>
      </w:r>
      <w:r w:rsidR="00AA0F22">
        <w:t>, após a integração,</w:t>
      </w:r>
      <w:r>
        <w:t xml:space="preserve"> um mesmo registro coexiste nos dois sistemas. </w:t>
      </w:r>
      <w:proofErr w:type="gramStart"/>
      <w:r>
        <w:t>É</w:t>
      </w:r>
      <w:proofErr w:type="gramEnd"/>
      <w:r>
        <w:t xml:space="preserve"> evidente que os dados não são exatamente os mesmos, visto que o sistema gerador do índice OEE, apenas armazena as informações necessárias para </w:t>
      </w:r>
      <w:r w:rsidR="00AA64F9">
        <w:t>o cálculo</w:t>
      </w:r>
      <w:r w:rsidR="004F2211">
        <w:t xml:space="preserve"> do indicador;</w:t>
      </w:r>
      <w:r w:rsidR="00AA0F22">
        <w:t xml:space="preserve"> porém, trabalhos futuros poderiam buscar alternativas para resolver o problema de duplicação de dados.</w:t>
      </w:r>
    </w:p>
    <w:p w:rsidR="00D212E6" w:rsidRDefault="00C5369E" w:rsidP="00FB750B">
      <w:pPr>
        <w:pStyle w:val="TextodoTrabalho"/>
      </w:pPr>
      <w:r>
        <w:t>Outra sugestão de trabalhos futuros</w:t>
      </w:r>
      <w:r w:rsidR="00D212E6" w:rsidRPr="00D212E6">
        <w:t xml:space="preserve"> </w:t>
      </w:r>
      <w:r>
        <w:t xml:space="preserve">está relacionada </w:t>
      </w:r>
      <w:r w:rsidR="0044362A">
        <w:t xml:space="preserve">com </w:t>
      </w:r>
      <w:r>
        <w:t>a utilização de</w:t>
      </w:r>
      <w:r w:rsidR="00D212E6" w:rsidRPr="00D212E6">
        <w:t xml:space="preserve"> simuladores </w:t>
      </w:r>
      <w:r>
        <w:t>para</w:t>
      </w:r>
      <w:r w:rsidR="00D212E6" w:rsidRPr="00D212E6">
        <w:t xml:space="preserve"> </w:t>
      </w:r>
      <w:r>
        <w:t>a</w:t>
      </w:r>
      <w:r w:rsidR="00D212E6" w:rsidRPr="00D212E6">
        <w:t xml:space="preserve"> validação de aplicações</w:t>
      </w:r>
      <w:r>
        <w:t xml:space="preserve"> SOA, buscando demonstrar que </w:t>
      </w:r>
      <w:r w:rsidR="00D212E6" w:rsidRPr="00D212E6">
        <w:t>e</w:t>
      </w:r>
      <w:r>
        <w:t>ste tipo de componente</w:t>
      </w:r>
      <w:r w:rsidR="00D212E6" w:rsidRPr="00D212E6">
        <w:t xml:space="preserve"> </w:t>
      </w:r>
      <w:r>
        <w:t>pode ser aplicado</w:t>
      </w:r>
      <w:r w:rsidR="00D212E6" w:rsidRPr="00D212E6">
        <w:t xml:space="preserve"> n</w:t>
      </w:r>
      <w:r>
        <w:t>os</w:t>
      </w:r>
      <w:r w:rsidR="00D212E6" w:rsidRPr="00D212E6">
        <w:t xml:space="preserve"> </w:t>
      </w:r>
      <w:r>
        <w:t>testes</w:t>
      </w:r>
      <w:r w:rsidR="00D212E6" w:rsidRPr="00D212E6">
        <w:t xml:space="preserve"> deste tipo de arquitetura em larga escala.</w:t>
      </w:r>
      <w:r>
        <w:t xml:space="preserve"> </w:t>
      </w:r>
      <w:r w:rsidRPr="00C5369E">
        <w:t xml:space="preserve">O grande desafio na </w:t>
      </w:r>
      <w:r w:rsidRPr="00C5369E">
        <w:lastRenderedPageBreak/>
        <w:t xml:space="preserve">construção do simulador está em conhecer o funcionamento do cliente alvo do sistema, porém, uma vez </w:t>
      </w:r>
      <w:proofErr w:type="gramStart"/>
      <w:r w:rsidRPr="00C5369E">
        <w:t>implementado</w:t>
      </w:r>
      <w:proofErr w:type="gramEnd"/>
      <w:r w:rsidRPr="00C5369E">
        <w:t>, é possível validar um sistema que adote a arquitetura orientada a serviços de maneira independente do sistema consumidor, já que o simulador pode ser adaptado para que se comporte de forma similar a qualquer sistema cliente.</w:t>
      </w:r>
    </w:p>
    <w:p w:rsidR="00C920CD" w:rsidRDefault="00395BB2" w:rsidP="00C920CD">
      <w:pPr>
        <w:pStyle w:val="TextodoTrabalho"/>
      </w:pPr>
      <w:r>
        <w:t>A</w:t>
      </w:r>
      <w:r w:rsidR="00DD5D79">
        <w:t>o final do desenvolvimento desta</w:t>
      </w:r>
      <w:r>
        <w:t xml:space="preserve"> </w:t>
      </w:r>
      <w:r w:rsidR="00DD5D79">
        <w:t>obra</w:t>
      </w:r>
      <w:r>
        <w:t xml:space="preserve">, pode-se destacar como uma importante contribuição, a disponibilização do sistema </w:t>
      </w:r>
      <w:proofErr w:type="gramStart"/>
      <w:r>
        <w:t>implementado</w:t>
      </w:r>
      <w:proofErr w:type="gramEnd"/>
      <w:r w:rsidR="00C920CD">
        <w:t>,</w:t>
      </w:r>
      <w:r w:rsidR="00C920CD" w:rsidRPr="00C920CD">
        <w:t xml:space="preserve"> </w:t>
      </w:r>
      <w:r w:rsidR="00C920CD">
        <w:t xml:space="preserve">além do simulador de linha de produção e do </w:t>
      </w:r>
      <w:r w:rsidR="00C920CD" w:rsidRPr="00395BB2">
        <w:rPr>
          <w:i/>
        </w:rPr>
        <w:t>driver</w:t>
      </w:r>
      <w:r w:rsidR="00C920CD">
        <w:t xml:space="preserve"> de comunicação</w:t>
      </w:r>
      <w:r>
        <w:t xml:space="preserve"> de forma livre, bem como dos códigos fontes utilizados na implementação d</w:t>
      </w:r>
      <w:r w:rsidR="00C920CD">
        <w:t>estes</w:t>
      </w:r>
      <w:r>
        <w:t xml:space="preserve"> </w:t>
      </w:r>
      <w:r w:rsidR="00C920CD" w:rsidRPr="00C920CD">
        <w:rPr>
          <w:i/>
        </w:rPr>
        <w:t>softwares</w:t>
      </w:r>
      <w:r>
        <w:t>. O sucesso na utilização d</w:t>
      </w:r>
      <w:r w:rsidR="00C920CD">
        <w:t>e</w:t>
      </w:r>
      <w:r>
        <w:t xml:space="preserve"> </w:t>
      </w:r>
      <w:r w:rsidR="00C920CD">
        <w:t>SOA</w:t>
      </w:r>
      <w:r>
        <w:t>,</w:t>
      </w:r>
      <w:r w:rsidR="00C920CD">
        <w:t xml:space="preserve"> no desenvolvimento</w:t>
      </w:r>
      <w:r>
        <w:t xml:space="preserve"> </w:t>
      </w:r>
      <w:r w:rsidR="00C920CD">
        <w:t>implica em</w:t>
      </w:r>
      <w:r>
        <w:t xml:space="preserve"> outra contribuição, uma vez que </w:t>
      </w:r>
      <w:r w:rsidR="00C920CD">
        <w:t>auxilia na divulgação das aplicações possíveis deste modelo de arquitetura. Como forma de dar continuidade aos estudos realizados, futuramente, outros trabalhos podem buscar aplicar a mesma arquitetura utilizada neste trabalho a outros indicadores, com o intuito de comprovar os benefícios deste modelo para resolver este tipo de problema.</w:t>
      </w:r>
      <w:r w:rsidR="00387E8C">
        <w:t xml:space="preserve"> Também pode ser realizada a adequação de outros sistemas de controle da produção à aplicação desenvolvida.</w:t>
      </w:r>
    </w:p>
    <w:p w:rsidR="00A71314" w:rsidRDefault="00FB750B" w:rsidP="00FB750B">
      <w:pPr>
        <w:pStyle w:val="TextodoTrabalho"/>
      </w:pPr>
      <w:proofErr w:type="spellStart"/>
      <w:r>
        <w:t>Murback</w:t>
      </w:r>
      <w:proofErr w:type="spellEnd"/>
      <w:r>
        <w:t>, Paiva e Carvalho (2007), identificam que a adoção de um sistema de gerenciamento da produção em tempo real, constitui uma ferramenta de vital importância na tomada de decisões, pois permite acompanhar dinamicamente a execução de medidas estratégicas, além de servir de guia na priorização de projetos de melhoria no chão de fábrica.</w:t>
      </w:r>
      <w:r w:rsidR="00387E8C">
        <w:t xml:space="preserve"> O</w:t>
      </w:r>
      <w:r w:rsidR="000E70AF">
        <w:t xml:space="preserve"> </w:t>
      </w:r>
      <w:r w:rsidR="002E13DE">
        <w:t>Índice de Eficiência Global</w:t>
      </w:r>
      <w:r w:rsidR="000E70AF">
        <w:t xml:space="preserve"> dos equipamentos demonstra possibilitar uma análise apurada do desempenho dos equipamentos, uma vez que utiliza como variáveis básicas, dados de diferentes áreas (disponibilidade, desempenho e qualidade)</w:t>
      </w:r>
      <w:r w:rsidR="00A71314">
        <w:t>, aplicando a estes números pesos iguais</w:t>
      </w:r>
      <w:r w:rsidR="000E70AF">
        <w:t>, de forma a instigar a melhoria contínua de todas as etapas do processo produtivo.</w:t>
      </w:r>
      <w:r w:rsidR="00A71314">
        <w:t xml:space="preserve"> </w:t>
      </w:r>
    </w:p>
    <w:p w:rsidR="00A71314" w:rsidRDefault="005658B3" w:rsidP="005658B3">
      <w:pPr>
        <w:pStyle w:val="TextodoTrabalho"/>
      </w:pPr>
      <w:r>
        <w:t>Após a verificação dos resultados obtidos ao longo dest</w:t>
      </w:r>
      <w:r w:rsidR="00DD5D79">
        <w:t>a</w:t>
      </w:r>
      <w:r>
        <w:t xml:space="preserve"> </w:t>
      </w:r>
      <w:r w:rsidR="00DD5D79">
        <w:t>obra</w:t>
      </w:r>
      <w:r>
        <w:t xml:space="preserve">, </w:t>
      </w:r>
      <w:r w:rsidR="00A71314">
        <w:t xml:space="preserve">pode-se concluir </w:t>
      </w:r>
      <w:r>
        <w:t>que o sistema desenvolvido</w:t>
      </w:r>
      <w:r w:rsidR="00A71314">
        <w:t xml:space="preserve">, </w:t>
      </w:r>
      <w:r w:rsidR="00EE4303">
        <w:t>cumpre</w:t>
      </w:r>
      <w:r w:rsidR="00A71314">
        <w:t xml:space="preserve"> o objetivo idealizado, sendo capaz de resolver o problema de uma forma genérica, porém eficiente</w:t>
      </w:r>
      <w:r w:rsidR="001E4E5B">
        <w:t>,</w:t>
      </w:r>
      <w:r w:rsidR="00A71314">
        <w:t xml:space="preserve"> possibilitando sua reutilização futura em larga escala.</w:t>
      </w:r>
    </w:p>
    <w:p w:rsidR="008F2AE9" w:rsidRDefault="008F2AE9" w:rsidP="005B7DCA"/>
    <w:p w:rsidR="008F2AE9" w:rsidRDefault="008F2AE9" w:rsidP="005B7DCA">
      <w:pPr>
        <w:sectPr w:rsidR="008F2AE9">
          <w:headerReference w:type="default" r:id="rId48"/>
          <w:headerReference w:type="first" r:id="rId49"/>
          <w:pgSz w:w="11907" w:h="16840" w:code="9"/>
          <w:pgMar w:top="1701" w:right="1134" w:bottom="1134" w:left="1701" w:header="851" w:footer="720" w:gutter="0"/>
          <w:cols w:space="720"/>
          <w:titlePg/>
        </w:sectPr>
      </w:pPr>
    </w:p>
    <w:bookmarkStart w:id="92" w:name="_Toc438163435"/>
    <w:p w:rsidR="008F2AE9" w:rsidRPr="003D2BCE" w:rsidRDefault="00804211" w:rsidP="005B7DCA">
      <w:pPr>
        <w:pStyle w:val="Ttulo1-semnumerao"/>
        <w:rPr>
          <w:lang w:val="en-US"/>
        </w:rPr>
      </w:pPr>
      <w:r>
        <w:rPr>
          <w:noProof/>
          <w:snapToGrid/>
          <w:lang w:eastAsia="pt-BR"/>
        </w:rPr>
        <w:lastRenderedPageBreak/>
        <mc:AlternateContent>
          <mc:Choice Requires="wps">
            <w:drawing>
              <wp:anchor distT="0" distB="0" distL="114300" distR="114300" simplePos="0" relativeHeight="251708928" behindDoc="0" locked="0" layoutInCell="1" allowOverlap="1" wp14:anchorId="71EAC622" wp14:editId="56C003B5">
                <wp:simplePos x="0" y="0"/>
                <wp:positionH relativeFrom="column">
                  <wp:posOffset>5568315</wp:posOffset>
                </wp:positionH>
                <wp:positionV relativeFrom="paragraph">
                  <wp:posOffset>-594360</wp:posOffset>
                </wp:positionV>
                <wp:extent cx="209550" cy="257175"/>
                <wp:effectExtent l="0" t="0" r="0" b="9525"/>
                <wp:wrapNone/>
                <wp:docPr id="105" name="Retângulo 105"/>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5" o:spid="_x0000_s1026" style="position:absolute;margin-left:438.45pt;margin-top:-46.8pt;width:16.5pt;height:20.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" fillcolor="white [3212]" stroked="f" strokeweight="2pt"/>
            </w:pict>
          </mc:Fallback>
        </mc:AlternateContent>
      </w:r>
      <w:r w:rsidR="008F2AE9" w:rsidRPr="003D2BCE">
        <w:rPr>
          <w:lang w:val="en-US"/>
        </w:rPr>
        <w:t>Referências Bibliográficas</w:t>
      </w:r>
      <w:bookmarkEnd w:id="92"/>
    </w:p>
    <w:p w:rsidR="000A0F00" w:rsidRDefault="00A52D92" w:rsidP="005B7DCA">
      <w:pPr>
        <w:pStyle w:val="RefernciasBibliogrficas"/>
      </w:pPr>
      <w:proofErr w:type="gramStart"/>
      <w:r w:rsidRPr="003D2BCE">
        <w:rPr>
          <w:lang w:val="en-US"/>
        </w:rPr>
        <w:t xml:space="preserve">ALMEANAZEL, Osama </w:t>
      </w:r>
      <w:proofErr w:type="spellStart"/>
      <w:r w:rsidRPr="003D2BCE">
        <w:rPr>
          <w:lang w:val="en-US"/>
        </w:rPr>
        <w:t>Taisir</w:t>
      </w:r>
      <w:proofErr w:type="spellEnd"/>
      <w:r w:rsidRPr="003D2BCE">
        <w:rPr>
          <w:lang w:val="en-US"/>
        </w:rPr>
        <w:t xml:space="preserve"> R. </w:t>
      </w:r>
      <w:r w:rsidR="000A0F00" w:rsidRPr="003D2BCE">
        <w:rPr>
          <w:b/>
          <w:lang w:val="en-US"/>
        </w:rPr>
        <w:t>Total productive maintenance review and overall equipment effectiveness measurement</w:t>
      </w:r>
      <w:r w:rsidR="000A0F00" w:rsidRPr="003D2BCE">
        <w:rPr>
          <w:lang w:val="en-US"/>
        </w:rPr>
        <w:t>.</w:t>
      </w:r>
      <w:proofErr w:type="gramEnd"/>
      <w:r w:rsidR="000A0F00" w:rsidRPr="003D2BCE">
        <w:rPr>
          <w:lang w:val="en-US"/>
        </w:rPr>
        <w:t xml:space="preserve"> </w:t>
      </w:r>
      <w:proofErr w:type="spellStart"/>
      <w:r w:rsidR="000A0F00">
        <w:t>Zarqa</w:t>
      </w:r>
      <w:proofErr w:type="spellEnd"/>
      <w:r w:rsidR="000A0F00">
        <w:t xml:space="preserve"> Jordan: JJMIE, 2010. Disponível em:&lt; http://jjmie.hu.edu.jo/files/v4n4/JJMIE-129-08_Revised%2811%29/JJMIE-129-08_modified.pdf &gt;. Acesso em 25 mar. 2015.</w:t>
      </w:r>
    </w:p>
    <w:p w:rsidR="00985F20" w:rsidRDefault="00985F20" w:rsidP="00985F20">
      <w:pPr>
        <w:pStyle w:val="RefernciasBibliogrficas"/>
      </w:pPr>
      <w:r>
        <w:t xml:space="preserve">ARAÚJO, </w:t>
      </w:r>
      <w:proofErr w:type="spellStart"/>
      <w:r>
        <w:t>Deivison</w:t>
      </w:r>
      <w:proofErr w:type="spellEnd"/>
      <w:r>
        <w:t xml:space="preserve"> Luiz. (2011) </w:t>
      </w:r>
      <w:r w:rsidRPr="00985F20">
        <w:rPr>
          <w:b/>
        </w:rPr>
        <w:t>Estudo de uma arquitetura orientada a serviços aplicada a uma plataforma de mineração de dados</w:t>
      </w:r>
      <w:r>
        <w:t>. Lavras: Universidade Federal, 2011. Disponível em: &lt;http://repositorio.ufla.br/jspui/handle/1/5064&gt;. Acesso em 24/09/2015.</w:t>
      </w:r>
    </w:p>
    <w:p w:rsidR="00680938" w:rsidRDefault="00680938" w:rsidP="005B7DCA">
      <w:pPr>
        <w:pStyle w:val="RefernciasBibliogrficas"/>
      </w:pPr>
      <w:r>
        <w:t xml:space="preserve">ASSOCIAÇÃO BRASILEIRA DE NORMAS TÉCNICAS. </w:t>
      </w:r>
      <w:r>
        <w:rPr>
          <w:rStyle w:val="Forte"/>
        </w:rPr>
        <w:t>NBR ISO 9001</w:t>
      </w:r>
      <w:r>
        <w:t xml:space="preserve">: Sistemas de gestão da qualidade - Requisitos. </w:t>
      </w:r>
      <w:proofErr w:type="gramStart"/>
      <w:r>
        <w:t>2</w:t>
      </w:r>
      <w:proofErr w:type="gramEnd"/>
      <w:r>
        <w:t xml:space="preserve"> ed. Rio de Janeiro, 2008. 28 p.</w:t>
      </w:r>
    </w:p>
    <w:p w:rsidR="000A0F00" w:rsidRDefault="000A0F00" w:rsidP="005B7DCA">
      <w:pPr>
        <w:pStyle w:val="RefernciasBibliogrficas"/>
      </w:pPr>
      <w:r>
        <w:t xml:space="preserve">CARDOSO, </w:t>
      </w:r>
      <w:proofErr w:type="spellStart"/>
      <w:r>
        <w:t>Caique</w:t>
      </w:r>
      <w:proofErr w:type="spellEnd"/>
      <w:r>
        <w:t xml:space="preserve">. </w:t>
      </w:r>
      <w:r w:rsidRPr="000A0F00">
        <w:rPr>
          <w:b/>
        </w:rPr>
        <w:t>OEE na prática: gestão da produção com o índice OEE</w:t>
      </w:r>
      <w:r>
        <w:t xml:space="preserve">. </w:t>
      </w:r>
      <w:proofErr w:type="spellStart"/>
      <w:r>
        <w:t>Kite</w:t>
      </w:r>
      <w:proofErr w:type="spellEnd"/>
      <w:r>
        <w:t>, 2013. Disponível em: &lt; http://www.kitemes.com.br/ebook-oee-pratica/&gt;</w:t>
      </w:r>
      <w:proofErr w:type="gramStart"/>
      <w:r>
        <w:t>.</w:t>
      </w:r>
      <w:proofErr w:type="gramEnd"/>
      <w:r>
        <w:t>Acesso em 25 mar. 2015.</w:t>
      </w:r>
    </w:p>
    <w:p w:rsidR="0019244F" w:rsidRDefault="0019244F" w:rsidP="005B7DCA">
      <w:pPr>
        <w:pStyle w:val="RefernciasBibliogrficas"/>
      </w:pPr>
      <w:r w:rsidRPr="00213317">
        <w:t xml:space="preserve">COX III, James F.; SPENCER, Michael S. </w:t>
      </w:r>
      <w:r>
        <w:rPr>
          <w:rStyle w:val="Forte"/>
        </w:rPr>
        <w:t xml:space="preserve">Manual da teoria das restrições. </w:t>
      </w:r>
      <w:r>
        <w:t xml:space="preserve">Porto Alegre: </w:t>
      </w:r>
      <w:proofErr w:type="spellStart"/>
      <w:r>
        <w:t>Bookman</w:t>
      </w:r>
      <w:proofErr w:type="spellEnd"/>
      <w:r>
        <w:t>, 2002. 279 p.</w:t>
      </w:r>
    </w:p>
    <w:p w:rsidR="00471359" w:rsidRDefault="00471359" w:rsidP="005B7DCA">
      <w:pPr>
        <w:pStyle w:val="RefernciasBibliogrficas"/>
      </w:pPr>
      <w:r>
        <w:t xml:space="preserve">DAUM, </w:t>
      </w:r>
      <w:proofErr w:type="spellStart"/>
      <w:r>
        <w:t>Berthold</w:t>
      </w:r>
      <w:proofErr w:type="spellEnd"/>
      <w:r>
        <w:t xml:space="preserve"> e MERTEN, </w:t>
      </w:r>
      <w:proofErr w:type="spellStart"/>
      <w:r>
        <w:t>Udo</w:t>
      </w:r>
      <w:proofErr w:type="spellEnd"/>
      <w:r>
        <w:t xml:space="preserve">. </w:t>
      </w:r>
      <w:r w:rsidRPr="00F54C90">
        <w:rPr>
          <w:b/>
        </w:rPr>
        <w:t>Arquitetura de sistemas com XML</w:t>
      </w:r>
      <w:r w:rsidR="004F2211">
        <w:t xml:space="preserve">. Rio de Janeiro: </w:t>
      </w:r>
      <w:r>
        <w:t>Campus, 2002. 441p.</w:t>
      </w:r>
    </w:p>
    <w:p w:rsidR="001F7EBE" w:rsidRDefault="001F7EBE" w:rsidP="005B7DCA">
      <w:pPr>
        <w:pStyle w:val="RefernciasBibliogrficas"/>
      </w:pPr>
      <w:r>
        <w:t xml:space="preserve">FAVARETTO, Fabio. </w:t>
      </w:r>
      <w:r>
        <w:rPr>
          <w:rStyle w:val="Forte"/>
        </w:rPr>
        <w:t>Uma contribuição ao processo de gestão da produção pelo uso da coleta automática de dados de chão de</w:t>
      </w:r>
      <w:r w:rsidR="008A0D07">
        <w:rPr>
          <w:rStyle w:val="Forte"/>
        </w:rPr>
        <w:t xml:space="preserve"> fábrica</w:t>
      </w:r>
      <w:r>
        <w:rPr>
          <w:rStyle w:val="Forte"/>
        </w:rPr>
        <w:t xml:space="preserve">. </w:t>
      </w:r>
      <w:r>
        <w:t xml:space="preserve">2001. 216 f. Tese (Doutorado) - Curso de Engenharia Mecânica, Escola de Engenharia de São Carlos, </w:t>
      </w:r>
      <w:proofErr w:type="spellStart"/>
      <w:proofErr w:type="gramStart"/>
      <w:r>
        <w:t>Usp</w:t>
      </w:r>
      <w:proofErr w:type="spellEnd"/>
      <w:proofErr w:type="gramEnd"/>
      <w:r>
        <w:t>, São Carlos, S</w:t>
      </w:r>
      <w:r w:rsidR="008A0D07">
        <w:t>P</w:t>
      </w:r>
      <w:r>
        <w:t>, 2001. Disponível em: &lt;</w:t>
      </w:r>
      <w:proofErr w:type="gramStart"/>
      <w:r>
        <w:t>http://www.teses.usp.br/teses/disponiveis/18/18135/tde-09102001-133342/pt-br.</w:t>
      </w:r>
      <w:proofErr w:type="gramEnd"/>
      <w:r>
        <w:t>php&gt;. Acesso em: 04 jun. 2015.</w:t>
      </w:r>
    </w:p>
    <w:p w:rsidR="00985F20" w:rsidRDefault="00985F20" w:rsidP="005B7DCA">
      <w:pPr>
        <w:pStyle w:val="RefernciasBibliogrficas"/>
      </w:pPr>
      <w:r w:rsidRPr="00985F20">
        <w:t xml:space="preserve">GARCIA, Cristiano; ABILIO, Ramon; MALHEIROS, </w:t>
      </w:r>
      <w:proofErr w:type="spellStart"/>
      <w:r w:rsidRPr="00985F20">
        <w:t>Neumar</w:t>
      </w:r>
      <w:proofErr w:type="spellEnd"/>
      <w:r w:rsidRPr="00985F20">
        <w:t xml:space="preserve">. </w:t>
      </w:r>
      <w:r w:rsidRPr="00985F20">
        <w:rPr>
          <w:b/>
        </w:rPr>
        <w:t>Abordagens e tecnologias para integração de sistemas: Um estudo de caso na Universidade Federal de Lavras</w:t>
      </w:r>
      <w:r>
        <w:t>.</w:t>
      </w:r>
      <w:r w:rsidRPr="00985F20">
        <w:t xml:space="preserve"> Lavras: Universidade </w:t>
      </w:r>
      <w:proofErr w:type="spellStart"/>
      <w:r w:rsidRPr="00985F20">
        <w:t>Deferal</w:t>
      </w:r>
      <w:proofErr w:type="spellEnd"/>
      <w:r>
        <w:t>, 2015</w:t>
      </w:r>
      <w:r w:rsidRPr="00985F20">
        <w:t>. Disponível em:</w:t>
      </w:r>
      <w:r>
        <w:t xml:space="preserve"> &lt;</w:t>
      </w:r>
      <w:r w:rsidRPr="00985F20">
        <w:t>http://www.fsma.edu.br/si/edicao15/FSMA_SI_2015_1_Principal_5.pdf</w:t>
      </w:r>
      <w:r>
        <w:t>&gt;</w:t>
      </w:r>
      <w:r w:rsidRPr="00985F20">
        <w:t>. Acesso em 24/09/2015.</w:t>
      </w:r>
    </w:p>
    <w:p w:rsidR="0049249A" w:rsidRDefault="00077F2D" w:rsidP="005B7DCA">
      <w:pPr>
        <w:pStyle w:val="RefernciasBibliogrficas"/>
      </w:pPr>
      <w:r>
        <w:t>GOLD</w:t>
      </w:r>
      <w:r w:rsidR="0049249A">
        <w:t xml:space="preserve">BERG, Kevin Howard. </w:t>
      </w:r>
      <w:r w:rsidR="0049249A" w:rsidRPr="0049249A">
        <w:rPr>
          <w:b/>
        </w:rPr>
        <w:t>Guia prático visual XML</w:t>
      </w:r>
      <w:r w:rsidR="0049249A">
        <w:t xml:space="preserve">. Rio de Janeiro: </w:t>
      </w:r>
      <w:proofErr w:type="gramStart"/>
      <w:r w:rsidR="0049249A">
        <w:t>Alta Books</w:t>
      </w:r>
      <w:proofErr w:type="gramEnd"/>
      <w:r w:rsidR="0049249A">
        <w:t>, 2009.</w:t>
      </w:r>
    </w:p>
    <w:p w:rsidR="000A0F00" w:rsidRPr="00C56503" w:rsidRDefault="000A0F00" w:rsidP="005B7DCA">
      <w:pPr>
        <w:pStyle w:val="RefernciasBibliogrficas"/>
        <w:rPr>
          <w:lang w:val="en-US"/>
        </w:rPr>
      </w:pPr>
      <w:r>
        <w:t xml:space="preserve">HANSEN, Robert C. </w:t>
      </w:r>
      <w:r w:rsidRPr="00213317">
        <w:rPr>
          <w:b/>
        </w:rPr>
        <w:t>Eficiência global dos equipamentos</w:t>
      </w:r>
      <w:r w:rsidRPr="000A0F00">
        <w:t>: uma poderosa ferramenta de produção / manutenção para o aumento dos lucros</w:t>
      </w:r>
      <w:r>
        <w:t xml:space="preserve">. </w:t>
      </w:r>
      <w:r w:rsidRPr="00C56503">
        <w:rPr>
          <w:lang w:val="en-US"/>
        </w:rPr>
        <w:t>P</w:t>
      </w:r>
      <w:r w:rsidR="004F2211" w:rsidRPr="00C56503">
        <w:rPr>
          <w:lang w:val="en-US"/>
        </w:rPr>
        <w:t xml:space="preserve">orto </w:t>
      </w:r>
      <w:proofErr w:type="spellStart"/>
      <w:r w:rsidR="004F2211" w:rsidRPr="00C56503">
        <w:rPr>
          <w:lang w:val="en-US"/>
        </w:rPr>
        <w:t>Alegre</w:t>
      </w:r>
      <w:proofErr w:type="spellEnd"/>
      <w:r w:rsidR="004F2211" w:rsidRPr="00C56503">
        <w:rPr>
          <w:lang w:val="en-US"/>
        </w:rPr>
        <w:t xml:space="preserve">: </w:t>
      </w:r>
      <w:proofErr w:type="spellStart"/>
      <w:r w:rsidR="004F2211" w:rsidRPr="00C56503">
        <w:rPr>
          <w:lang w:val="en-US"/>
        </w:rPr>
        <w:t>Artmed</w:t>
      </w:r>
      <w:proofErr w:type="spellEnd"/>
      <w:r w:rsidRPr="00C56503">
        <w:rPr>
          <w:lang w:val="en-US"/>
        </w:rPr>
        <w:t>, 2002. 264p.</w:t>
      </w:r>
    </w:p>
    <w:p w:rsidR="00CC4E3E" w:rsidRPr="008C539A" w:rsidRDefault="00CC4E3E" w:rsidP="005B7DCA">
      <w:pPr>
        <w:pStyle w:val="RefernciasBibliogrficas"/>
        <w:rPr>
          <w:lang w:val="en-US"/>
        </w:rPr>
      </w:pPr>
      <w:r w:rsidRPr="00C56503">
        <w:rPr>
          <w:lang w:val="en-US"/>
        </w:rPr>
        <w:t>JOSUTTIS, Nicolai M</w:t>
      </w:r>
      <w:proofErr w:type="gramStart"/>
      <w:r w:rsidRPr="00C56503">
        <w:rPr>
          <w:lang w:val="en-US"/>
        </w:rPr>
        <w:t>..</w:t>
      </w:r>
      <w:proofErr w:type="gramEnd"/>
      <w:r w:rsidRPr="00C56503">
        <w:rPr>
          <w:lang w:val="en-US"/>
        </w:rPr>
        <w:t xml:space="preserve"> </w:t>
      </w:r>
      <w:r w:rsidRPr="00CC4E3E">
        <w:rPr>
          <w:rStyle w:val="Forte"/>
          <w:lang w:val="en-US"/>
        </w:rPr>
        <w:t xml:space="preserve">SOA in Practice: </w:t>
      </w:r>
      <w:r w:rsidRPr="00CC4E3E">
        <w:rPr>
          <w:lang w:val="en-US"/>
        </w:rPr>
        <w:t xml:space="preserve">The art of distributed system design. </w:t>
      </w:r>
      <w:r w:rsidRPr="008C539A">
        <w:rPr>
          <w:lang w:val="en-US"/>
        </w:rPr>
        <w:t xml:space="preserve">Sebastopol, </w:t>
      </w:r>
      <w:proofErr w:type="spellStart"/>
      <w:r w:rsidRPr="008C539A">
        <w:rPr>
          <w:lang w:val="en-US"/>
        </w:rPr>
        <w:t>Ca</w:t>
      </w:r>
      <w:proofErr w:type="spellEnd"/>
      <w:r w:rsidRPr="008C539A">
        <w:rPr>
          <w:lang w:val="en-US"/>
        </w:rPr>
        <w:t xml:space="preserve">, United States Of America: </w:t>
      </w:r>
      <w:proofErr w:type="spellStart"/>
      <w:r w:rsidRPr="008C539A">
        <w:rPr>
          <w:lang w:val="en-US"/>
        </w:rPr>
        <w:t>O’reilly</w:t>
      </w:r>
      <w:proofErr w:type="spellEnd"/>
      <w:r w:rsidRPr="008C539A">
        <w:rPr>
          <w:lang w:val="en-US"/>
        </w:rPr>
        <w:t xml:space="preserve"> Media, Inc., 2007.</w:t>
      </w:r>
    </w:p>
    <w:p w:rsidR="000A0F00" w:rsidRDefault="000A0F00" w:rsidP="005B7DCA">
      <w:pPr>
        <w:pStyle w:val="RefernciasBibliogrficas"/>
      </w:pPr>
      <w:r w:rsidRPr="008C539A">
        <w:rPr>
          <w:lang w:val="en-US"/>
        </w:rPr>
        <w:t xml:space="preserve">LACHTERMACHER, </w:t>
      </w:r>
      <w:proofErr w:type="spellStart"/>
      <w:r w:rsidRPr="008C539A">
        <w:rPr>
          <w:lang w:val="en-US"/>
        </w:rPr>
        <w:t>Gerson</w:t>
      </w:r>
      <w:proofErr w:type="spellEnd"/>
      <w:r w:rsidRPr="008C539A">
        <w:rPr>
          <w:lang w:val="en-US"/>
        </w:rPr>
        <w:t xml:space="preserve">. </w:t>
      </w:r>
      <w:r w:rsidRPr="000A0F00">
        <w:rPr>
          <w:b/>
        </w:rPr>
        <w:t>Pesquisa operacional na tomada de decisões</w:t>
      </w:r>
      <w:r>
        <w:t>. São Paulo: Pearson Prentice Hall, 2009. 223p.</w:t>
      </w:r>
    </w:p>
    <w:p w:rsidR="000A0F00" w:rsidRDefault="000A0F00" w:rsidP="005B7DCA">
      <w:pPr>
        <w:pStyle w:val="RefernciasBibliogrficas"/>
      </w:pPr>
      <w:r>
        <w:t xml:space="preserve">MURBACK, Fábio Guilherme </w:t>
      </w:r>
      <w:proofErr w:type="spellStart"/>
      <w:r>
        <w:t>Ronzelle</w:t>
      </w:r>
      <w:proofErr w:type="spellEnd"/>
      <w:r>
        <w:t xml:space="preserve">; PAIVA, Marcelo Cordeiro; CARVALHO, </w:t>
      </w:r>
      <w:proofErr w:type="spellStart"/>
      <w:r>
        <w:t>Marcius</w:t>
      </w:r>
      <w:proofErr w:type="spellEnd"/>
      <w:r>
        <w:t xml:space="preserve"> </w:t>
      </w:r>
      <w:proofErr w:type="spellStart"/>
      <w:r>
        <w:t>Fabius</w:t>
      </w:r>
      <w:proofErr w:type="spellEnd"/>
      <w:r>
        <w:t xml:space="preserve">. </w:t>
      </w:r>
      <w:r w:rsidRPr="000A0F00">
        <w:rPr>
          <w:b/>
        </w:rPr>
        <w:t>A influência da visibilidade de informações do chão de fábrica no desempenho da manufatura</w:t>
      </w:r>
      <w:r>
        <w:t>, Poços de Caldas: PUC de Minas Gerais, 2007. Disponível em: &lt;http://www.pucpcaldas.br/graduacao/administracao/</w:t>
      </w:r>
      <w:r w:rsidR="001F7EBE">
        <w:t>revista/artigos/v3n2/v3n2a1.pdf</w:t>
      </w:r>
      <w:r>
        <w:t>&gt;.</w:t>
      </w:r>
      <w:r w:rsidR="001F7EBE">
        <w:t xml:space="preserve"> </w:t>
      </w:r>
      <w:r>
        <w:t>Acesso em: 25 mar. 2015.</w:t>
      </w:r>
    </w:p>
    <w:p w:rsidR="00B85A63" w:rsidRDefault="004F2211" w:rsidP="005B7DCA">
      <w:pPr>
        <w:pStyle w:val="RefernciasBibliogrficas"/>
      </w:pPr>
      <w:r>
        <w:t xml:space="preserve">PANDA, </w:t>
      </w:r>
      <w:proofErr w:type="spellStart"/>
      <w:r>
        <w:t>Debu</w:t>
      </w:r>
      <w:proofErr w:type="spellEnd"/>
      <w:r>
        <w:t>; RAHMAN</w:t>
      </w:r>
      <w:proofErr w:type="gramStart"/>
      <w:r>
        <w:t>, Reza</w:t>
      </w:r>
      <w:proofErr w:type="gramEnd"/>
      <w:r>
        <w:t>;</w:t>
      </w:r>
      <w:r w:rsidR="00B85A63">
        <w:t xml:space="preserve"> LANE, Derek. </w:t>
      </w:r>
      <w:r w:rsidR="00B85A63" w:rsidRPr="00B85A63">
        <w:rPr>
          <w:b/>
        </w:rPr>
        <w:t xml:space="preserve">EJB </w:t>
      </w:r>
      <w:proofErr w:type="gramStart"/>
      <w:r w:rsidR="00B85A63" w:rsidRPr="00B85A63">
        <w:rPr>
          <w:b/>
        </w:rPr>
        <w:t>3</w:t>
      </w:r>
      <w:proofErr w:type="gramEnd"/>
      <w:r w:rsidR="00B85A63" w:rsidRPr="00B85A63">
        <w:rPr>
          <w:b/>
        </w:rPr>
        <w:t xml:space="preserve"> em ação</w:t>
      </w:r>
      <w:r>
        <w:t>.</w:t>
      </w:r>
      <w:r w:rsidR="00B85A63">
        <w:t xml:space="preserve"> Rio de Janeiro: </w:t>
      </w:r>
      <w:proofErr w:type="gramStart"/>
      <w:r w:rsidR="00B85A63">
        <w:t>Alta Books</w:t>
      </w:r>
      <w:proofErr w:type="gramEnd"/>
      <w:r w:rsidR="00B85A63">
        <w:t xml:space="preserve">, 2009. </w:t>
      </w:r>
      <w:r w:rsidR="00D339FC">
        <w:t>564p.</w:t>
      </w:r>
    </w:p>
    <w:p w:rsidR="000A0F00" w:rsidRPr="00E24205" w:rsidRDefault="000A0F00" w:rsidP="005B7DCA">
      <w:pPr>
        <w:pStyle w:val="RefernciasBibliogrficas"/>
        <w:rPr>
          <w:lang w:val="en-US"/>
        </w:rPr>
      </w:pPr>
      <w:r>
        <w:lastRenderedPageBreak/>
        <w:t>PRODANOV, Cleber C.; FREITAS, Ernani C. de.</w:t>
      </w:r>
      <w:r w:rsidR="00804211" w:rsidRPr="00804211">
        <w:rPr>
          <w:noProof/>
        </w:rPr>
        <w:t xml:space="preserve"> </w:t>
      </w:r>
      <w:r>
        <w:t xml:space="preserve"> </w:t>
      </w:r>
      <w:r w:rsidRPr="0003579F">
        <w:rPr>
          <w:b/>
        </w:rPr>
        <w:t>Metodologia do trabalho científico: métodos e técnicas da pesquisa e do trabalho acadêmico</w:t>
      </w:r>
      <w:r>
        <w:t xml:space="preserve">. </w:t>
      </w:r>
      <w:r w:rsidRPr="00E24205">
        <w:rPr>
          <w:lang w:val="en-US"/>
        </w:rPr>
        <w:t xml:space="preserve">2ª ed. Novo </w:t>
      </w:r>
      <w:proofErr w:type="spellStart"/>
      <w:r w:rsidRPr="00E24205">
        <w:rPr>
          <w:lang w:val="en-US"/>
        </w:rPr>
        <w:t>Hamburgo</w:t>
      </w:r>
      <w:proofErr w:type="spellEnd"/>
      <w:r w:rsidRPr="00E24205">
        <w:rPr>
          <w:lang w:val="en-US"/>
        </w:rPr>
        <w:t>: FEEVALE, 2013.</w:t>
      </w:r>
    </w:p>
    <w:p w:rsidR="000A0F00" w:rsidRDefault="000A0F00" w:rsidP="005B7DCA">
      <w:pPr>
        <w:pStyle w:val="RefernciasBibliogrficas"/>
      </w:pPr>
      <w:proofErr w:type="gramStart"/>
      <w:r w:rsidRPr="000A0F00">
        <w:rPr>
          <w:lang w:val="en-US"/>
        </w:rPr>
        <w:t xml:space="preserve">SAGE, Andrew P. </w:t>
      </w:r>
      <w:r w:rsidRPr="000A0F00">
        <w:rPr>
          <w:b/>
          <w:lang w:val="en-US"/>
        </w:rPr>
        <w:t>Decision support systems engineering</w:t>
      </w:r>
      <w:r w:rsidRPr="000A0F00">
        <w:rPr>
          <w:lang w:val="en-US"/>
        </w:rPr>
        <w:t>.</w:t>
      </w:r>
      <w:proofErr w:type="gramEnd"/>
      <w:r w:rsidRPr="000A0F00">
        <w:rPr>
          <w:lang w:val="en-US"/>
        </w:rPr>
        <w:t xml:space="preserve"> United States: John Wiley &amp; Sons, Inc., 1991. </w:t>
      </w:r>
      <w:r>
        <w:t>344p.</w:t>
      </w:r>
    </w:p>
    <w:p w:rsidR="004C3416" w:rsidRDefault="004C3416" w:rsidP="005B7DCA">
      <w:pPr>
        <w:pStyle w:val="RefernciasBibliogrficas"/>
      </w:pPr>
      <w:r>
        <w:t xml:space="preserve">SAUDATE, Alexandre. </w:t>
      </w:r>
      <w:r w:rsidRPr="00FA70BD">
        <w:rPr>
          <w:b/>
        </w:rPr>
        <w:t>SOA aplicado</w:t>
      </w:r>
      <w:r>
        <w:t xml:space="preserve">. Integrando com </w:t>
      </w:r>
      <w:r w:rsidR="00B85A63">
        <w:t xml:space="preserve">web </w:t>
      </w:r>
      <w:proofErr w:type="spellStart"/>
      <w:r w:rsidR="00B85A63">
        <w:t>service</w:t>
      </w:r>
      <w:r>
        <w:t>s</w:t>
      </w:r>
      <w:proofErr w:type="spellEnd"/>
      <w:r>
        <w:t xml:space="preserve"> e além. São Paulo: Casa do código, 2012. 273p.</w:t>
      </w:r>
    </w:p>
    <w:p w:rsidR="009A2472" w:rsidRDefault="009A2472" w:rsidP="005B7DCA">
      <w:pPr>
        <w:pStyle w:val="RefernciasBibliogrficas"/>
      </w:pPr>
      <w:r>
        <w:t xml:space="preserve">SILVEIRA, Paulo </w:t>
      </w:r>
      <w:proofErr w:type="gramStart"/>
      <w:r>
        <w:t>et</w:t>
      </w:r>
      <w:proofErr w:type="gramEnd"/>
      <w:r>
        <w:t xml:space="preserve"> al. </w:t>
      </w:r>
      <w:r>
        <w:rPr>
          <w:rStyle w:val="Forte"/>
        </w:rPr>
        <w:t xml:space="preserve">Introdução à arquitetura e design de software: </w:t>
      </w:r>
      <w:r w:rsidR="004F2211">
        <w:t>u</w:t>
      </w:r>
      <w:r>
        <w:t>ma visão sobre a plataforma Java. Rio de</w:t>
      </w:r>
      <w:r w:rsidR="004F2211">
        <w:t xml:space="preserve"> Janeiro: </w:t>
      </w:r>
      <w:proofErr w:type="spellStart"/>
      <w:r w:rsidR="004F2211">
        <w:t>Elsevier</w:t>
      </w:r>
      <w:proofErr w:type="spellEnd"/>
      <w:r>
        <w:t>, 2012. 257 p.</w:t>
      </w:r>
    </w:p>
    <w:p w:rsidR="000A0F00" w:rsidRDefault="000A0F00" w:rsidP="005B7DCA">
      <w:pPr>
        <w:pStyle w:val="RefernciasBibliogrficas"/>
      </w:pPr>
      <w:r>
        <w:t xml:space="preserve">TAKAHASHI, </w:t>
      </w:r>
      <w:proofErr w:type="spellStart"/>
      <w:r>
        <w:t>Yoshikazu</w:t>
      </w:r>
      <w:proofErr w:type="spellEnd"/>
      <w:r>
        <w:t xml:space="preserve">; OSADA, </w:t>
      </w:r>
      <w:proofErr w:type="spellStart"/>
      <w:r>
        <w:t>Takashi</w:t>
      </w:r>
      <w:proofErr w:type="spellEnd"/>
      <w:r>
        <w:t xml:space="preserve">. </w:t>
      </w:r>
      <w:r w:rsidRPr="000A0F00">
        <w:rPr>
          <w:b/>
        </w:rPr>
        <w:t>Manutenção produtiva total</w:t>
      </w:r>
      <w:r>
        <w:t>. São Paulo: IMAM, 1993. 322p.</w:t>
      </w:r>
    </w:p>
    <w:p w:rsidR="00985F20" w:rsidRDefault="00985F20" w:rsidP="005B7DCA">
      <w:pPr>
        <w:pStyle w:val="RefernciasBibliogrficas"/>
      </w:pPr>
      <w:proofErr w:type="gramStart"/>
      <w:r>
        <w:t>VIGO,</w:t>
      </w:r>
      <w:proofErr w:type="gramEnd"/>
      <w:r>
        <w:t xml:space="preserve"> Leonardo Parra; OLIVEIRA, Eliane Vendramini; </w:t>
      </w:r>
      <w:proofErr w:type="spellStart"/>
      <w:r>
        <w:t>Cavichiolli</w:t>
      </w:r>
      <w:proofErr w:type="spellEnd"/>
      <w:r>
        <w:t xml:space="preserve">, Adriane. </w:t>
      </w:r>
      <w:r w:rsidR="00B85A63">
        <w:rPr>
          <w:b/>
        </w:rPr>
        <w:t xml:space="preserve">Web </w:t>
      </w:r>
      <w:proofErr w:type="spellStart"/>
      <w:r w:rsidR="00B85A63">
        <w:rPr>
          <w:b/>
        </w:rPr>
        <w:t>service</w:t>
      </w:r>
      <w:r w:rsidRPr="00985F20">
        <w:rPr>
          <w:b/>
        </w:rPr>
        <w:t>s</w:t>
      </w:r>
      <w:proofErr w:type="spellEnd"/>
      <w:r w:rsidRPr="00985F20">
        <w:rPr>
          <w:b/>
        </w:rPr>
        <w:t>: integração e padronização de serviços</w:t>
      </w:r>
      <w:r>
        <w:t xml:space="preserve">. Ourinhos, 2014. Disponível em: </w:t>
      </w:r>
      <w:proofErr w:type="gramStart"/>
      <w:r>
        <w:t>http://retec.fatecourinhos.edu.br/index.</w:t>
      </w:r>
      <w:proofErr w:type="gramEnd"/>
      <w:r>
        <w:t>php/retec/article/view/78. Acesso em 24/09/2015.</w:t>
      </w:r>
    </w:p>
    <w:p w:rsidR="008F2AE9" w:rsidRDefault="000A0F00" w:rsidP="00213317">
      <w:pPr>
        <w:pStyle w:val="RefernciasBibliogrficas"/>
      </w:pPr>
      <w:r>
        <w:t xml:space="preserve">VINCE, Soluções e Tecnologia. </w:t>
      </w:r>
      <w:r w:rsidRPr="000A0F00">
        <w:rPr>
          <w:b/>
        </w:rPr>
        <w:t>Efetividade global do equipamento</w:t>
      </w:r>
      <w:r>
        <w:t xml:space="preserve">. </w:t>
      </w:r>
      <w:r w:rsidR="008A1215">
        <w:t xml:space="preserve">2013. </w:t>
      </w:r>
      <w:r>
        <w:t>Disponível em:&lt; http://www.oee.com.br&gt;. Acesso em 25 mar. 2015.</w:t>
      </w:r>
    </w:p>
    <w:p w:rsidR="00FA70BD" w:rsidRDefault="00FA70BD" w:rsidP="00213317">
      <w:pPr>
        <w:pStyle w:val="RefernciasBibliogrficas"/>
      </w:pPr>
      <w:r w:rsidRPr="009C1051">
        <w:rPr>
          <w:lang w:val="en-US"/>
        </w:rPr>
        <w:t xml:space="preserve">WALLS, Craig. </w:t>
      </w:r>
      <w:proofErr w:type="gramStart"/>
      <w:r w:rsidRPr="009C1051">
        <w:rPr>
          <w:b/>
          <w:lang w:val="en-US"/>
        </w:rPr>
        <w:t xml:space="preserve">Spring </w:t>
      </w:r>
      <w:proofErr w:type="spellStart"/>
      <w:r w:rsidRPr="009C1051">
        <w:rPr>
          <w:b/>
          <w:lang w:val="en-US"/>
        </w:rPr>
        <w:t>em</w:t>
      </w:r>
      <w:proofErr w:type="spellEnd"/>
      <w:r w:rsidRPr="009C1051">
        <w:rPr>
          <w:b/>
          <w:lang w:val="en-US"/>
        </w:rPr>
        <w:t xml:space="preserve"> </w:t>
      </w:r>
      <w:proofErr w:type="spellStart"/>
      <w:r w:rsidRPr="009C1051">
        <w:rPr>
          <w:b/>
          <w:lang w:val="en-US"/>
        </w:rPr>
        <w:t>ação</w:t>
      </w:r>
      <w:proofErr w:type="spellEnd"/>
      <w:r w:rsidRPr="009C1051">
        <w:rPr>
          <w:lang w:val="en-US"/>
        </w:rPr>
        <w:t>.</w:t>
      </w:r>
      <w:proofErr w:type="gramEnd"/>
      <w:r w:rsidRPr="009C1051">
        <w:rPr>
          <w:lang w:val="en-US"/>
        </w:rPr>
        <w:t xml:space="preserve"> </w:t>
      </w:r>
      <w:r>
        <w:t xml:space="preserve">Rio de Janeiro: </w:t>
      </w:r>
      <w:proofErr w:type="gramStart"/>
      <w:r>
        <w:t>Alta Books</w:t>
      </w:r>
      <w:proofErr w:type="gramEnd"/>
      <w:r>
        <w:t>, 2008. 568p.</w:t>
      </w:r>
    </w:p>
    <w:p w:rsidR="00570F09" w:rsidRDefault="00570F09" w:rsidP="00570F09">
      <w:pPr>
        <w:pStyle w:val="Ttulo1-semnumerao"/>
      </w:pPr>
      <w:bookmarkStart w:id="93" w:name="_Toc438163436"/>
      <w:r w:rsidRPr="007B0BDA">
        <w:lastRenderedPageBreak/>
        <w:t xml:space="preserve">Apêndice </w:t>
      </w:r>
      <w:r>
        <w:t>A</w:t>
      </w:r>
      <w:r w:rsidRPr="007B0BDA">
        <w:t xml:space="preserve"> – </w:t>
      </w:r>
      <w:r>
        <w:t>Diagrama entidade relacionamento completo do sistema desenvolvido</w:t>
      </w:r>
      <w:bookmarkEnd w:id="93"/>
    </w:p>
    <w:p w:rsidR="00CD00C0" w:rsidRPr="00CD00C0" w:rsidRDefault="006A48B0" w:rsidP="00CD00C0">
      <w:pPr>
        <w:jc w:val="center"/>
        <w:rPr>
          <w:lang w:eastAsia="en-US"/>
        </w:rPr>
      </w:pPr>
      <w:r>
        <w:rPr>
          <w:noProof/>
        </w:rPr>
        <w:drawing>
          <wp:inline distT="0" distB="0" distL="0" distR="0" wp14:anchorId="1F5B0C40" wp14:editId="02F1B065">
            <wp:extent cx="4813300" cy="8216900"/>
            <wp:effectExtent l="0" t="0" r="6350" b="0"/>
            <wp:docPr id="1" name="Imagem 35" desc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3300" cy="8216900"/>
                    </a:xfrm>
                    <a:prstGeom prst="rect">
                      <a:avLst/>
                    </a:prstGeom>
                    <a:noFill/>
                    <a:ln>
                      <a:noFill/>
                    </a:ln>
                  </pic:spPr>
                </pic:pic>
              </a:graphicData>
            </a:graphic>
          </wp:inline>
        </w:drawing>
      </w:r>
    </w:p>
    <w:p w:rsidR="00E34A4A" w:rsidRDefault="00E34A4A" w:rsidP="00E34A4A">
      <w:pPr>
        <w:pStyle w:val="Ttulo1-semnumerao"/>
      </w:pPr>
      <w:bookmarkStart w:id="94" w:name="_Toc438163437"/>
      <w:r w:rsidRPr="007B0BDA">
        <w:lastRenderedPageBreak/>
        <w:t xml:space="preserve">Apêndice </w:t>
      </w:r>
      <w:r>
        <w:t>B</w:t>
      </w:r>
      <w:r w:rsidRPr="007B0BDA">
        <w:t xml:space="preserve"> – </w:t>
      </w:r>
      <w:r>
        <w:t xml:space="preserve">Manual do </w:t>
      </w:r>
      <w:r w:rsidR="002707E3">
        <w:t xml:space="preserve">DE INSTALAÇÃO DO </w:t>
      </w:r>
      <w:r>
        <w:t xml:space="preserve">sistema para cálculo do </w:t>
      </w:r>
      <w:r w:rsidR="002E13DE">
        <w:t>Índice de Eficiência Global</w:t>
      </w:r>
      <w:r>
        <w:t xml:space="preserve"> dos equipamentos EM TEMPO REAL</w:t>
      </w:r>
      <w:bookmarkEnd w:id="94"/>
    </w:p>
    <w:p w:rsidR="003D2BCE" w:rsidRPr="00CC1165" w:rsidRDefault="003D2BCE" w:rsidP="003D2BCE">
      <w:pPr>
        <w:pStyle w:val="Ttulo"/>
        <w:rPr>
          <w:rFonts w:asciiTheme="minorHAnsi" w:hAnsiTheme="minorHAnsi"/>
        </w:rPr>
      </w:pPr>
      <w:r w:rsidRPr="00CC1165">
        <w:rPr>
          <w:rFonts w:asciiTheme="minorHAnsi" w:hAnsiTheme="minorHAnsi"/>
        </w:rPr>
        <w:t>Pré-requisitos</w:t>
      </w:r>
    </w:p>
    <w:p w:rsidR="003D2BCE" w:rsidRPr="00CC1165" w:rsidRDefault="00EB58DB" w:rsidP="003D2BCE">
      <w:pPr>
        <w:rPr>
          <w:rFonts w:asciiTheme="minorHAnsi" w:hAnsiTheme="minorHAnsi"/>
          <w:sz w:val="22"/>
        </w:rPr>
      </w:pPr>
      <w:r>
        <w:rPr>
          <w:rFonts w:asciiTheme="minorHAnsi" w:hAnsiTheme="minorHAnsi"/>
          <w:sz w:val="22"/>
        </w:rPr>
        <w:tab/>
      </w:r>
      <w:r w:rsidR="003D2BCE" w:rsidRPr="00CC1165">
        <w:rPr>
          <w:rFonts w:asciiTheme="minorHAnsi" w:hAnsiTheme="minorHAnsi"/>
          <w:sz w:val="22"/>
        </w:rPr>
        <w:t>Como pré-requisitos, o servidor onde o sistema OEE será configurado deve possuir os seguintes softwares instalados:</w:t>
      </w:r>
    </w:p>
    <w:p w:rsidR="003D2BCE" w:rsidRPr="00CC1165" w:rsidRDefault="003D2BCE" w:rsidP="00124CCD">
      <w:pPr>
        <w:pStyle w:val="PargrafodaLista"/>
        <w:numPr>
          <w:ilvl w:val="0"/>
          <w:numId w:val="10"/>
        </w:numPr>
      </w:pPr>
      <w:r w:rsidRPr="00CC1165">
        <w:t xml:space="preserve">Java </w:t>
      </w:r>
      <w:proofErr w:type="spellStart"/>
      <w:r w:rsidRPr="00CC1165">
        <w:t>Development</w:t>
      </w:r>
      <w:proofErr w:type="spellEnd"/>
      <w:r w:rsidRPr="00CC1165">
        <w:t xml:space="preserve"> Kit em versão igual ou superior </w:t>
      </w:r>
      <w:proofErr w:type="gramStart"/>
      <w:r w:rsidRPr="00CC1165">
        <w:t>à</w:t>
      </w:r>
      <w:proofErr w:type="gramEnd"/>
      <w:r w:rsidRPr="00CC1165">
        <w:t xml:space="preserve"> 7 (disponível em: </w:t>
      </w:r>
      <w:hyperlink r:id="rId51" w:history="1">
        <w:r w:rsidRPr="00CC1165">
          <w:t>http://www.oracle.com/technetwork/pt/java/javase/downloads/index.html</w:t>
        </w:r>
      </w:hyperlink>
      <w:r w:rsidRPr="00CC1165">
        <w:t>)</w:t>
      </w:r>
    </w:p>
    <w:p w:rsidR="003D2BCE" w:rsidRPr="00CC1165" w:rsidRDefault="003D2BCE" w:rsidP="00124CCD">
      <w:pPr>
        <w:pStyle w:val="PargrafodaLista"/>
        <w:numPr>
          <w:ilvl w:val="0"/>
          <w:numId w:val="10"/>
        </w:numPr>
      </w:pPr>
      <w:r w:rsidRPr="00CC1165">
        <w:t xml:space="preserve">Servidor de aplicações </w:t>
      </w:r>
      <w:proofErr w:type="spellStart"/>
      <w:proofErr w:type="gramStart"/>
      <w:r w:rsidRPr="00CC1165">
        <w:t>WildFly</w:t>
      </w:r>
      <w:proofErr w:type="spellEnd"/>
      <w:proofErr w:type="gramEnd"/>
      <w:r w:rsidRPr="00CC1165">
        <w:t xml:space="preserve"> (disponível em http://wildfly.org/downloads/)</w:t>
      </w:r>
    </w:p>
    <w:p w:rsidR="003D2BCE" w:rsidRPr="00CC1165" w:rsidRDefault="003D2BCE" w:rsidP="00124CCD">
      <w:pPr>
        <w:pStyle w:val="PargrafodaLista"/>
        <w:numPr>
          <w:ilvl w:val="0"/>
          <w:numId w:val="10"/>
        </w:numPr>
      </w:pPr>
      <w:r w:rsidRPr="00CC1165">
        <w:t xml:space="preserve">Banco de dados </w:t>
      </w:r>
      <w:proofErr w:type="spellStart"/>
      <w:proofErr w:type="gramStart"/>
      <w:r w:rsidRPr="00CC1165">
        <w:t>PostgreSQL</w:t>
      </w:r>
      <w:proofErr w:type="spellEnd"/>
      <w:proofErr w:type="gramEnd"/>
      <w:r w:rsidRPr="00CC1165">
        <w:t xml:space="preserve"> (disponível em: </w:t>
      </w:r>
      <w:hyperlink r:id="rId52" w:history="1">
        <w:r w:rsidRPr="00CC1165">
          <w:t>http://www.postgresql.org/download/</w:t>
        </w:r>
      </w:hyperlink>
      <w:r w:rsidRPr="00CC1165">
        <w:t>)</w:t>
      </w:r>
    </w:p>
    <w:p w:rsidR="003D2BCE" w:rsidRPr="00CC1165" w:rsidRDefault="003D2BCE" w:rsidP="003D2BCE">
      <w:pPr>
        <w:pStyle w:val="Ttulo"/>
        <w:rPr>
          <w:rFonts w:asciiTheme="minorHAnsi" w:hAnsiTheme="minorHAnsi"/>
        </w:rPr>
      </w:pPr>
      <w:r w:rsidRPr="00CC1165">
        <w:rPr>
          <w:rFonts w:asciiTheme="minorHAnsi" w:hAnsiTheme="minorHAnsi"/>
        </w:rPr>
        <w:t>Instalação do sistema OEE</w:t>
      </w:r>
    </w:p>
    <w:p w:rsidR="00965A2F" w:rsidRDefault="003D2BCE" w:rsidP="00124CCD">
      <w:pPr>
        <w:pStyle w:val="PargrafodaLista"/>
        <w:numPr>
          <w:ilvl w:val="0"/>
          <w:numId w:val="9"/>
        </w:numPr>
      </w:pPr>
      <w:r w:rsidRPr="00CC1165">
        <w:t xml:space="preserve">Visite </w:t>
      </w:r>
      <w:hyperlink r:id="rId53" w:history="1">
        <w:r w:rsidRPr="00CC1165">
          <w:t>https://github.com/emanuelcruzrodrigues/oee/releases</w:t>
        </w:r>
      </w:hyperlink>
      <w:r w:rsidRPr="00CC1165">
        <w:t xml:space="preserve">, localize a último release do sistema disponível no repositório e faça o </w:t>
      </w:r>
      <w:r w:rsidRPr="008770C1">
        <w:rPr>
          <w:i/>
        </w:rPr>
        <w:t>download</w:t>
      </w:r>
      <w:r w:rsidRPr="00CC1165">
        <w:t xml:space="preserve"> do arquivo </w:t>
      </w:r>
      <w:proofErr w:type="spellStart"/>
      <w:r w:rsidRPr="00CC1165">
        <w:t>war</w:t>
      </w:r>
      <w:proofErr w:type="spellEnd"/>
      <w:r w:rsidRPr="00CC1165">
        <w:t xml:space="preserve"> compactado. </w:t>
      </w:r>
    </w:p>
    <w:p w:rsidR="003D2BCE" w:rsidRPr="00CC1165" w:rsidRDefault="003D2BCE" w:rsidP="00965A2F">
      <w:pPr>
        <w:pStyle w:val="PargrafodaLista"/>
        <w:ind w:left="360"/>
      </w:pPr>
      <w:r w:rsidRPr="00CC1165">
        <w:t>Atualmente, o último release corresponde à versão 1.1 (</w:t>
      </w:r>
      <w:hyperlink r:id="rId54" w:history="1">
        <w:r w:rsidRPr="00CC1165">
          <w:t>https://github.com/emanuelcruzrodrigues/oee/releases/download/v1.1/oee_war_1.1.zip</w:t>
        </w:r>
      </w:hyperlink>
      <w:r w:rsidRPr="00CC1165">
        <w:t xml:space="preserve">). </w:t>
      </w:r>
    </w:p>
    <w:p w:rsidR="003D2BCE" w:rsidRPr="00CC1165" w:rsidRDefault="003D2BCE" w:rsidP="003D2BCE">
      <w:pPr>
        <w:rPr>
          <w:rFonts w:asciiTheme="minorHAnsi" w:hAnsiTheme="minorHAnsi"/>
        </w:rPr>
      </w:pPr>
      <w:r w:rsidRPr="00CC1165">
        <w:rPr>
          <w:rFonts w:asciiTheme="minorHAnsi" w:hAnsiTheme="minorHAnsi"/>
          <w:noProof/>
        </w:rPr>
        <mc:AlternateContent>
          <mc:Choice Requires="wps">
            <w:drawing>
              <wp:anchor distT="0" distB="0" distL="114300" distR="114300" simplePos="0" relativeHeight="251661824" behindDoc="0" locked="0" layoutInCell="1" allowOverlap="1" wp14:anchorId="6315B5AB" wp14:editId="52E74167">
                <wp:simplePos x="0" y="0"/>
                <wp:positionH relativeFrom="column">
                  <wp:posOffset>2941320</wp:posOffset>
                </wp:positionH>
                <wp:positionV relativeFrom="paragraph">
                  <wp:posOffset>1605915</wp:posOffset>
                </wp:positionV>
                <wp:extent cx="1400175" cy="676275"/>
                <wp:effectExtent l="285750" t="19050" r="85725" b="333375"/>
                <wp:wrapNone/>
                <wp:docPr id="35" name="Texto explicativo retangular 35"/>
                <wp:cNvGraphicFramePr/>
                <a:graphic xmlns:a="http://schemas.openxmlformats.org/drawingml/2006/main">
                  <a:graphicData uri="http://schemas.microsoft.com/office/word/2010/wordprocessingShape">
                    <wps:wsp>
                      <wps:cNvSpPr/>
                      <wps:spPr>
                        <a:xfrm>
                          <a:off x="0" y="0"/>
                          <a:ext cx="1400175" cy="676275"/>
                        </a:xfrm>
                        <a:prstGeom prst="wedgeRectCallout">
                          <a:avLst>
                            <a:gd name="adj1" fmla="val -67012"/>
                            <a:gd name="adj2" fmla="val 85087"/>
                          </a:avLst>
                        </a:prstGeom>
                      </wps:spPr>
                      <wps:style>
                        <a:lnRef idx="1">
                          <a:schemeClr val="accent1"/>
                        </a:lnRef>
                        <a:fillRef idx="3">
                          <a:schemeClr val="accent1"/>
                        </a:fillRef>
                        <a:effectRef idx="2">
                          <a:schemeClr val="accent1"/>
                        </a:effectRef>
                        <a:fontRef idx="minor">
                          <a:schemeClr val="lt1"/>
                        </a:fontRef>
                      </wps:style>
                      <wps:txbx>
                        <w:txbxContent>
                          <w:p w:rsidR="00583B1C" w:rsidRPr="003D2BCE" w:rsidRDefault="00583B1C" w:rsidP="003D2BCE">
                            <w:pPr>
                              <w:jc w:val="center"/>
                              <w:rPr>
                                <w:rFonts w:asciiTheme="minorHAnsi" w:hAnsiTheme="minorHAnsi"/>
                                <w:color w:val="FFFFFF" w:themeColor="background1"/>
                              </w:rPr>
                            </w:pPr>
                            <w:r w:rsidRPr="008770C1">
                              <w:rPr>
                                <w:rFonts w:asciiTheme="minorHAnsi" w:hAnsiTheme="minorHAnsi"/>
                                <w:i/>
                                <w:color w:val="FFFFFF" w:themeColor="background1"/>
                              </w:rPr>
                              <w:t>Download</w:t>
                            </w:r>
                            <w:r w:rsidRPr="003D2BCE">
                              <w:rPr>
                                <w:rFonts w:asciiTheme="minorHAnsi" w:hAnsiTheme="minorHAnsi"/>
                                <w:color w:val="FFFFFF" w:themeColor="background1"/>
                              </w:rPr>
                              <w:t xml:space="preserve"> do arquivo </w:t>
                            </w:r>
                            <w:proofErr w:type="spellStart"/>
                            <w:r w:rsidRPr="003D2BCE">
                              <w:rPr>
                                <w:rFonts w:asciiTheme="minorHAnsi" w:hAnsiTheme="minorHAnsi"/>
                                <w:color w:val="FFFFFF" w:themeColor="background1"/>
                              </w:rPr>
                              <w:t>war</w:t>
                            </w:r>
                            <w:proofErr w:type="spellEnd"/>
                            <w:r w:rsidRPr="003D2BCE">
                              <w:rPr>
                                <w:rFonts w:asciiTheme="minorHAnsi" w:hAnsiTheme="minorHAnsi"/>
                                <w:color w:val="FFFFFF" w:themeColor="background1"/>
                              </w:rPr>
                              <w:t xml:space="preserve"> compactado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35" o:spid="_x0000_s1027" type="#_x0000_t61" style="position:absolute;left:0;text-align:left;margin-left:231.6pt;margin-top:126.45pt;width:110.25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" adj="-3675,29179"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3D2BCE" w:rsidRDefault="00583B1C" w:rsidP="003D2BCE">
                      <w:pPr>
                        <w:jc w:val="center"/>
                        <w:rPr>
                          <w:rFonts w:asciiTheme="minorHAnsi" w:hAnsiTheme="minorHAnsi"/>
                          <w:color w:val="FFFFFF" w:themeColor="background1"/>
                        </w:rPr>
                      </w:pPr>
                      <w:r w:rsidRPr="008770C1">
                        <w:rPr>
                          <w:rFonts w:asciiTheme="minorHAnsi" w:hAnsiTheme="minorHAnsi"/>
                          <w:i/>
                          <w:color w:val="FFFFFF" w:themeColor="background1"/>
                        </w:rPr>
                        <w:t>Download</w:t>
                      </w:r>
                      <w:r w:rsidRPr="003D2BCE">
                        <w:rPr>
                          <w:rFonts w:asciiTheme="minorHAnsi" w:hAnsiTheme="minorHAnsi"/>
                          <w:color w:val="FFFFFF" w:themeColor="background1"/>
                        </w:rPr>
                        <w:t xml:space="preserve"> do arquivo </w:t>
                      </w:r>
                      <w:proofErr w:type="spellStart"/>
                      <w:r w:rsidRPr="003D2BCE">
                        <w:rPr>
                          <w:rFonts w:asciiTheme="minorHAnsi" w:hAnsiTheme="minorHAnsi"/>
                          <w:color w:val="FFFFFF" w:themeColor="background1"/>
                        </w:rPr>
                        <w:t>war</w:t>
                      </w:r>
                      <w:proofErr w:type="spellEnd"/>
                      <w:r w:rsidRPr="003D2BCE">
                        <w:rPr>
                          <w:rFonts w:asciiTheme="minorHAnsi" w:hAnsiTheme="minorHAnsi"/>
                          <w:color w:val="FFFFFF" w:themeColor="background1"/>
                        </w:rPr>
                        <w:t xml:space="preserve"> compactado</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59776" behindDoc="0" locked="0" layoutInCell="1" allowOverlap="1" wp14:anchorId="0CC4F5EC" wp14:editId="7B1B089E">
                <wp:simplePos x="0" y="0"/>
                <wp:positionH relativeFrom="column">
                  <wp:posOffset>1824355</wp:posOffset>
                </wp:positionH>
                <wp:positionV relativeFrom="paragraph">
                  <wp:posOffset>2427605</wp:posOffset>
                </wp:positionV>
                <wp:extent cx="914400" cy="161925"/>
                <wp:effectExtent l="0" t="0" r="19050" b="28575"/>
                <wp:wrapNone/>
                <wp:docPr id="32" name="Retângulo de cantos arredondados 32"/>
                <wp:cNvGraphicFramePr/>
                <a:graphic xmlns:a="http://schemas.openxmlformats.org/drawingml/2006/main">
                  <a:graphicData uri="http://schemas.microsoft.com/office/word/2010/wordprocessingShape">
                    <wps:wsp>
                      <wps:cNvSpPr/>
                      <wps:spPr>
                        <a:xfrm>
                          <a:off x="0" y="0"/>
                          <a:ext cx="914400"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32" o:spid="_x0000_s1026" style="position:absolute;margin-left:143.65pt;margin-top:191.15pt;width:1in;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" fillcolor="yellow" strokecolor="yellow" strokeweight="2pt">
                <v:fill opacity="9766f"/>
              </v:roundrect>
            </w:pict>
          </mc:Fallback>
        </mc:AlternateContent>
      </w:r>
      <w:r w:rsidRPr="00CC1165">
        <w:rPr>
          <w:rFonts w:asciiTheme="minorHAnsi" w:hAnsiTheme="minorHAnsi"/>
          <w:noProof/>
        </w:rPr>
        <w:drawing>
          <wp:inline distT="0" distB="0" distL="0" distR="0" wp14:anchorId="572683D7" wp14:editId="7B9CC56A">
            <wp:extent cx="5810366" cy="3102412"/>
            <wp:effectExtent l="0" t="0" r="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17402" cy="3106169"/>
                    </a:xfrm>
                    <a:prstGeom prst="rect">
                      <a:avLst/>
                    </a:prstGeom>
                  </pic:spPr>
                </pic:pic>
              </a:graphicData>
            </a:graphic>
          </wp:inline>
        </w:drawing>
      </w:r>
    </w:p>
    <w:p w:rsidR="003D2BCE" w:rsidRPr="00CC1165" w:rsidRDefault="003D2BCE" w:rsidP="00124CCD">
      <w:pPr>
        <w:pStyle w:val="PargrafodaLista"/>
        <w:numPr>
          <w:ilvl w:val="0"/>
          <w:numId w:val="9"/>
        </w:numPr>
      </w:pPr>
      <w:r w:rsidRPr="00CC1165">
        <w:t xml:space="preserve">Descompacte o arquivo baixado no diretório </w:t>
      </w:r>
      <w:proofErr w:type="spellStart"/>
      <w:r w:rsidRPr="00CC1165">
        <w:t>deployments</w:t>
      </w:r>
      <w:proofErr w:type="spellEnd"/>
      <w:r w:rsidRPr="00CC1165">
        <w:t xml:space="preserve"> do </w:t>
      </w:r>
      <w:proofErr w:type="spellStart"/>
      <w:proofErr w:type="gramStart"/>
      <w:r w:rsidRPr="00CC1165">
        <w:t>WildFly</w:t>
      </w:r>
      <w:proofErr w:type="spellEnd"/>
      <w:proofErr w:type="gramEnd"/>
      <w:r w:rsidRPr="00CC1165">
        <w:t xml:space="preserve"> (&lt;local de instalação do </w:t>
      </w:r>
      <w:proofErr w:type="spellStart"/>
      <w:r w:rsidRPr="00CC1165">
        <w:t>WildFly</w:t>
      </w:r>
      <w:proofErr w:type="spellEnd"/>
      <w:r w:rsidRPr="00CC1165">
        <w:t>&gt;\</w:t>
      </w:r>
      <w:proofErr w:type="spellStart"/>
      <w:r w:rsidRPr="00CC1165">
        <w:t>standalone</w:t>
      </w:r>
      <w:proofErr w:type="spellEnd"/>
      <w:r w:rsidRPr="00CC1165">
        <w:t>\</w:t>
      </w:r>
      <w:proofErr w:type="spellStart"/>
      <w:r w:rsidRPr="00CC1165">
        <w:t>deployments</w:t>
      </w:r>
      <w:proofErr w:type="spellEnd"/>
      <w:r w:rsidRPr="00CC1165">
        <w:t>)</w:t>
      </w:r>
    </w:p>
    <w:p w:rsidR="003D2BCE" w:rsidRPr="00CC1165" w:rsidRDefault="003D2BCE" w:rsidP="00124CCD">
      <w:pPr>
        <w:pStyle w:val="PargrafodaLista"/>
        <w:numPr>
          <w:ilvl w:val="0"/>
          <w:numId w:val="9"/>
        </w:numPr>
      </w:pPr>
      <w:r w:rsidRPr="00CC1165">
        <w:t>Crie um arquivo com o nome “</w:t>
      </w:r>
      <w:proofErr w:type="spellStart"/>
      <w:proofErr w:type="gramStart"/>
      <w:r w:rsidRPr="00CC1165">
        <w:t>oee.</w:t>
      </w:r>
      <w:proofErr w:type="gramEnd"/>
      <w:r w:rsidRPr="00CC1165">
        <w:t>war.dodeploy</w:t>
      </w:r>
      <w:proofErr w:type="spellEnd"/>
      <w:r w:rsidRPr="00CC1165">
        <w:t xml:space="preserve">” no mesmo diretório </w:t>
      </w:r>
      <w:proofErr w:type="spellStart"/>
      <w:r w:rsidRPr="00CC1165">
        <w:t>deployments</w:t>
      </w:r>
      <w:proofErr w:type="spellEnd"/>
      <w:r w:rsidRPr="00CC1165">
        <w:t xml:space="preserve"> do </w:t>
      </w:r>
      <w:proofErr w:type="spellStart"/>
      <w:r w:rsidRPr="00CC1165">
        <w:t>WildFly</w:t>
      </w:r>
      <w:proofErr w:type="spellEnd"/>
      <w:r w:rsidRPr="00CC1165">
        <w:t>.</w:t>
      </w:r>
    </w:p>
    <w:p w:rsidR="003D2BCE" w:rsidRPr="00CC1165" w:rsidRDefault="003D2BCE" w:rsidP="00124CCD">
      <w:pPr>
        <w:pStyle w:val="PargrafodaLista"/>
        <w:numPr>
          <w:ilvl w:val="0"/>
          <w:numId w:val="9"/>
        </w:numPr>
      </w:pPr>
      <w:r w:rsidRPr="00CC1165">
        <w:t xml:space="preserve">Faça o download do driver </w:t>
      </w:r>
      <w:proofErr w:type="spellStart"/>
      <w:r w:rsidRPr="00CC1165">
        <w:t>jdbc</w:t>
      </w:r>
      <w:proofErr w:type="spellEnd"/>
      <w:r w:rsidRPr="00CC1165">
        <w:t xml:space="preserve"> do banco de dados </w:t>
      </w:r>
      <w:proofErr w:type="spellStart"/>
      <w:proofErr w:type="gramStart"/>
      <w:r w:rsidRPr="00CC1165">
        <w:t>PostgreSQL</w:t>
      </w:r>
      <w:proofErr w:type="spellEnd"/>
      <w:proofErr w:type="gramEnd"/>
      <w:r w:rsidRPr="00CC1165">
        <w:t xml:space="preserve"> disponível no endereço: </w:t>
      </w:r>
      <w:hyperlink r:id="rId56" w:history="1">
        <w:r w:rsidRPr="00CC1165">
          <w:t>https://jdbc.postgresql.org/download.html</w:t>
        </w:r>
      </w:hyperlink>
      <w:r w:rsidRPr="00CC1165">
        <w:t xml:space="preserve"> </w:t>
      </w:r>
    </w:p>
    <w:p w:rsidR="003D2BCE" w:rsidRPr="00CC1165" w:rsidRDefault="003D2BCE" w:rsidP="00124CCD">
      <w:pPr>
        <w:pStyle w:val="PargrafodaLista"/>
        <w:numPr>
          <w:ilvl w:val="0"/>
          <w:numId w:val="9"/>
        </w:numPr>
      </w:pPr>
      <w:r w:rsidRPr="00CC1165">
        <w:t xml:space="preserve">Coloque o driver do banco de dados </w:t>
      </w:r>
      <w:proofErr w:type="spellStart"/>
      <w:proofErr w:type="gramStart"/>
      <w:r w:rsidRPr="00CC1165">
        <w:t>PostgreSQL</w:t>
      </w:r>
      <w:proofErr w:type="spellEnd"/>
      <w:proofErr w:type="gramEnd"/>
      <w:r w:rsidRPr="00CC1165">
        <w:t xml:space="preserve"> no mesmo diretório </w:t>
      </w:r>
      <w:proofErr w:type="spellStart"/>
      <w:r w:rsidRPr="00CC1165">
        <w:t>deployments</w:t>
      </w:r>
      <w:proofErr w:type="spellEnd"/>
      <w:r w:rsidRPr="00CC1165">
        <w:t xml:space="preserve"> do </w:t>
      </w:r>
      <w:proofErr w:type="spellStart"/>
      <w:r w:rsidRPr="00CC1165">
        <w:t>WildFly</w:t>
      </w:r>
      <w:proofErr w:type="spellEnd"/>
      <w:r w:rsidRPr="00CC1165">
        <w:t>.</w:t>
      </w:r>
    </w:p>
    <w:p w:rsidR="003D2BCE" w:rsidRPr="00CC1165" w:rsidRDefault="003D2BCE" w:rsidP="00124CCD">
      <w:pPr>
        <w:pStyle w:val="PargrafodaLista"/>
        <w:numPr>
          <w:ilvl w:val="0"/>
          <w:numId w:val="9"/>
        </w:numPr>
      </w:pPr>
      <w:r w:rsidRPr="00CC1165">
        <w:t xml:space="preserve">Neste momento, a pasta </w:t>
      </w:r>
      <w:proofErr w:type="spellStart"/>
      <w:r w:rsidRPr="00CC1165">
        <w:t>deployments</w:t>
      </w:r>
      <w:proofErr w:type="spellEnd"/>
      <w:r w:rsidRPr="00CC1165">
        <w:t xml:space="preserve"> do </w:t>
      </w:r>
      <w:proofErr w:type="spellStart"/>
      <w:proofErr w:type="gramStart"/>
      <w:r w:rsidRPr="00CC1165">
        <w:t>WildFly</w:t>
      </w:r>
      <w:proofErr w:type="spellEnd"/>
      <w:proofErr w:type="gramEnd"/>
      <w:r w:rsidRPr="00CC1165">
        <w:t xml:space="preserve"> deve possuir os seguintes arquivos:</w:t>
      </w:r>
    </w:p>
    <w:p w:rsidR="003D2BCE" w:rsidRPr="00CC1165" w:rsidRDefault="003D2BCE" w:rsidP="003D2BCE">
      <w:pPr>
        <w:ind w:left="360"/>
        <w:rPr>
          <w:rFonts w:asciiTheme="minorHAnsi" w:hAnsiTheme="minorHAnsi"/>
          <w:sz w:val="20"/>
        </w:rPr>
      </w:pPr>
      <w:r w:rsidRPr="00CC1165">
        <w:rPr>
          <w:rFonts w:asciiTheme="minorHAnsi" w:hAnsiTheme="minorHAnsi"/>
          <w:noProof/>
          <w:sz w:val="20"/>
        </w:rPr>
        <w:lastRenderedPageBreak/>
        <w:drawing>
          <wp:inline distT="0" distB="0" distL="0" distR="0" wp14:anchorId="484E6C71" wp14:editId="03A30B7D">
            <wp:extent cx="5400040" cy="683194"/>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683194"/>
                    </a:xfrm>
                    <a:prstGeom prst="rect">
                      <a:avLst/>
                    </a:prstGeom>
                  </pic:spPr>
                </pic:pic>
              </a:graphicData>
            </a:graphic>
          </wp:inline>
        </w:drawing>
      </w:r>
    </w:p>
    <w:p w:rsidR="003D2BCE" w:rsidRPr="00CC1165" w:rsidRDefault="003D2BCE" w:rsidP="00124CCD">
      <w:pPr>
        <w:pStyle w:val="PargrafodaLista"/>
        <w:numPr>
          <w:ilvl w:val="0"/>
          <w:numId w:val="9"/>
        </w:numPr>
      </w:pPr>
      <w:r w:rsidRPr="00CC1165">
        <w:t xml:space="preserve">Crie um novo banco de dados no </w:t>
      </w:r>
      <w:proofErr w:type="spellStart"/>
      <w:proofErr w:type="gramStart"/>
      <w:r w:rsidRPr="00CC1165">
        <w:t>PostgreSQL</w:t>
      </w:r>
      <w:proofErr w:type="spellEnd"/>
      <w:proofErr w:type="gramEnd"/>
      <w:r w:rsidRPr="00CC1165">
        <w:t>, chamado “</w:t>
      </w:r>
      <w:proofErr w:type="spellStart"/>
      <w:r w:rsidRPr="00CC1165">
        <w:t>oee</w:t>
      </w:r>
      <w:proofErr w:type="spellEnd"/>
      <w:r w:rsidRPr="00CC1165">
        <w:t>”.</w:t>
      </w:r>
    </w:p>
    <w:p w:rsidR="003D2BCE" w:rsidRPr="00CC1165" w:rsidRDefault="003D2BCE" w:rsidP="00124CCD">
      <w:pPr>
        <w:pStyle w:val="PargrafodaLista"/>
        <w:numPr>
          <w:ilvl w:val="0"/>
          <w:numId w:val="9"/>
        </w:numPr>
      </w:pPr>
      <w:r w:rsidRPr="00CC1165">
        <w:t xml:space="preserve">Execute o script de criação das estruturas do banco de dados. Este </w:t>
      </w:r>
      <w:r w:rsidRPr="008770C1">
        <w:rPr>
          <w:i/>
        </w:rPr>
        <w:t>script</w:t>
      </w:r>
      <w:r w:rsidRPr="00CC1165">
        <w:t xml:space="preserve"> chama-se “</w:t>
      </w:r>
      <w:proofErr w:type="spellStart"/>
      <w:proofErr w:type="gramStart"/>
      <w:r w:rsidRPr="00CC1165">
        <w:t>database_creation_script.</w:t>
      </w:r>
      <w:proofErr w:type="gramEnd"/>
      <w:r w:rsidRPr="00CC1165">
        <w:t>sql</w:t>
      </w:r>
      <w:proofErr w:type="spellEnd"/>
      <w:r w:rsidRPr="00CC1165">
        <w:t>” e é disponibilizado na release do sistema.</w:t>
      </w:r>
    </w:p>
    <w:p w:rsidR="003D2BCE" w:rsidRPr="00CC1165" w:rsidRDefault="003D2BCE" w:rsidP="003D2BCE">
      <w:pPr>
        <w:pStyle w:val="PargrafodaLista"/>
        <w:ind w:left="360"/>
      </w:pPr>
      <w:r w:rsidRPr="00CC1165">
        <w:rPr>
          <w:noProof/>
          <w:lang w:eastAsia="pt-BR"/>
        </w:rPr>
        <mc:AlternateContent>
          <mc:Choice Requires="wps">
            <w:drawing>
              <wp:anchor distT="0" distB="0" distL="114300" distR="114300" simplePos="0" relativeHeight="251662848" behindDoc="0" locked="0" layoutInCell="1" allowOverlap="1" wp14:anchorId="20FC651F" wp14:editId="0DC01E45">
                <wp:simplePos x="0" y="0"/>
                <wp:positionH relativeFrom="column">
                  <wp:posOffset>3324860</wp:posOffset>
                </wp:positionH>
                <wp:positionV relativeFrom="paragraph">
                  <wp:posOffset>1635760</wp:posOffset>
                </wp:positionV>
                <wp:extent cx="1400175" cy="466725"/>
                <wp:effectExtent l="57150" t="19050" r="85725" b="276225"/>
                <wp:wrapNone/>
                <wp:docPr id="36" name="Texto explicativo retangular 36"/>
                <wp:cNvGraphicFramePr/>
                <a:graphic xmlns:a="http://schemas.openxmlformats.org/drawingml/2006/main">
                  <a:graphicData uri="http://schemas.microsoft.com/office/word/2010/wordprocessingShape">
                    <wps:wsp>
                      <wps:cNvSpPr/>
                      <wps:spPr>
                        <a:xfrm>
                          <a:off x="0" y="0"/>
                          <a:ext cx="1400175" cy="466725"/>
                        </a:xfrm>
                        <a:prstGeom prst="wedgeRectCallout">
                          <a:avLst>
                            <a:gd name="adj1" fmla="val -45924"/>
                            <a:gd name="adj2" fmla="val 85087"/>
                          </a:avLst>
                        </a:prstGeom>
                      </wps:spPr>
                      <wps:style>
                        <a:lnRef idx="1">
                          <a:schemeClr val="accent1"/>
                        </a:lnRef>
                        <a:fillRef idx="3">
                          <a:schemeClr val="accent1"/>
                        </a:fillRef>
                        <a:effectRef idx="2">
                          <a:schemeClr val="accent1"/>
                        </a:effectRef>
                        <a:fontRef idx="minor">
                          <a:schemeClr val="lt1"/>
                        </a:fontRef>
                      </wps:style>
                      <wps:txbx>
                        <w:txbxContent>
                          <w:p w:rsidR="00583B1C" w:rsidRPr="003D2BCE" w:rsidRDefault="00583B1C" w:rsidP="003D2BCE">
                            <w:pPr>
                              <w:jc w:val="center"/>
                              <w:rPr>
                                <w:rFonts w:asciiTheme="minorHAnsi" w:hAnsiTheme="minorHAnsi"/>
                                <w:color w:val="FFFFFF" w:themeColor="background1"/>
                              </w:rPr>
                            </w:pPr>
                            <w:r w:rsidRPr="008770C1">
                              <w:rPr>
                                <w:rFonts w:asciiTheme="minorHAnsi" w:hAnsiTheme="minorHAnsi"/>
                                <w:i/>
                                <w:color w:val="FFFFFF" w:themeColor="background1"/>
                              </w:rPr>
                              <w:t>Script</w:t>
                            </w:r>
                            <w:r w:rsidRPr="003D2BCE">
                              <w:rPr>
                                <w:rFonts w:asciiTheme="minorHAnsi" w:hAnsiTheme="minorHAnsi"/>
                                <w:color w:val="FFFFFF" w:themeColor="background1"/>
                              </w:rPr>
                              <w:t xml:space="preserve"> de criação do banco de dados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36" o:spid="_x0000_s1028" type="#_x0000_t61" style="position:absolute;left:0;text-align:left;margin-left:261.8pt;margin-top:128.8pt;width:110.25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" adj="880,29179"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3D2BCE" w:rsidRDefault="00583B1C" w:rsidP="003D2BCE">
                      <w:pPr>
                        <w:jc w:val="center"/>
                        <w:rPr>
                          <w:rFonts w:asciiTheme="minorHAnsi" w:hAnsiTheme="minorHAnsi"/>
                          <w:color w:val="FFFFFF" w:themeColor="background1"/>
                        </w:rPr>
                      </w:pPr>
                      <w:r w:rsidRPr="008770C1">
                        <w:rPr>
                          <w:rFonts w:asciiTheme="minorHAnsi" w:hAnsiTheme="minorHAnsi"/>
                          <w:i/>
                          <w:color w:val="FFFFFF" w:themeColor="background1"/>
                        </w:rPr>
                        <w:t>Script</w:t>
                      </w:r>
                      <w:r w:rsidRPr="003D2BCE">
                        <w:rPr>
                          <w:rFonts w:asciiTheme="minorHAnsi" w:hAnsiTheme="minorHAnsi"/>
                          <w:color w:val="FFFFFF" w:themeColor="background1"/>
                        </w:rPr>
                        <w:t xml:space="preserve"> de criação do banco de dados</w:t>
                      </w:r>
                    </w:p>
                  </w:txbxContent>
                </v:textbox>
              </v:shape>
            </w:pict>
          </mc:Fallback>
        </mc:AlternateContent>
      </w:r>
      <w:r w:rsidRPr="00CC1165">
        <w:rPr>
          <w:noProof/>
          <w:lang w:eastAsia="pt-BR"/>
        </w:rPr>
        <mc:AlternateContent>
          <mc:Choice Requires="wps">
            <w:drawing>
              <wp:anchor distT="0" distB="0" distL="114300" distR="114300" simplePos="0" relativeHeight="251660800" behindDoc="0" locked="0" layoutInCell="1" allowOverlap="1" wp14:anchorId="1E5605E6" wp14:editId="652D114F">
                <wp:simplePos x="0" y="0"/>
                <wp:positionH relativeFrom="column">
                  <wp:posOffset>2037715</wp:posOffset>
                </wp:positionH>
                <wp:positionV relativeFrom="paragraph">
                  <wp:posOffset>2226945</wp:posOffset>
                </wp:positionV>
                <wp:extent cx="1438275" cy="161925"/>
                <wp:effectExtent l="0" t="0" r="28575" b="28575"/>
                <wp:wrapNone/>
                <wp:docPr id="34" name="Retângulo de cantos arredondados 34"/>
                <wp:cNvGraphicFramePr/>
                <a:graphic xmlns:a="http://schemas.openxmlformats.org/drawingml/2006/main">
                  <a:graphicData uri="http://schemas.microsoft.com/office/word/2010/wordprocessingShape">
                    <wps:wsp>
                      <wps:cNvSpPr/>
                      <wps:spPr>
                        <a:xfrm>
                          <a:off x="0" y="0"/>
                          <a:ext cx="1438275"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34" o:spid="_x0000_s1026" style="position:absolute;margin-left:160.45pt;margin-top:175.35pt;width:113.2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" fillcolor="yellow" strokecolor="yellow" strokeweight="2pt">
                <v:fill opacity="9766f"/>
              </v:roundrect>
            </w:pict>
          </mc:Fallback>
        </mc:AlternateContent>
      </w:r>
      <w:r w:rsidRPr="00CC1165">
        <w:rPr>
          <w:noProof/>
          <w:lang w:eastAsia="pt-BR"/>
        </w:rPr>
        <w:drawing>
          <wp:inline distT="0" distB="0" distL="0" distR="0" wp14:anchorId="0CFDEBDA" wp14:editId="044DD01B">
            <wp:extent cx="5719156" cy="3053711"/>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20471" cy="3054413"/>
                    </a:xfrm>
                    <a:prstGeom prst="rect">
                      <a:avLst/>
                    </a:prstGeom>
                  </pic:spPr>
                </pic:pic>
              </a:graphicData>
            </a:graphic>
          </wp:inline>
        </w:drawing>
      </w:r>
    </w:p>
    <w:p w:rsidR="003D2BCE" w:rsidRPr="00CC1165" w:rsidRDefault="003D2BCE" w:rsidP="00124CCD">
      <w:pPr>
        <w:pStyle w:val="PargrafodaLista"/>
        <w:numPr>
          <w:ilvl w:val="0"/>
          <w:numId w:val="9"/>
        </w:numPr>
      </w:pPr>
      <w:r w:rsidRPr="00CC1165">
        <w:t>Edite o arquivo “</w:t>
      </w:r>
      <w:proofErr w:type="spellStart"/>
      <w:r w:rsidRPr="00CC1165">
        <w:t>standalone</w:t>
      </w:r>
      <w:proofErr w:type="spellEnd"/>
      <w:r w:rsidRPr="00CC1165">
        <w:t>.</w:t>
      </w:r>
      <w:r w:rsidRPr="00CC1165">
        <w:rPr>
          <w:noProof/>
          <w:lang w:eastAsia="pt-BR"/>
        </w:rPr>
        <w:t xml:space="preserve"> </w:t>
      </w:r>
      <w:proofErr w:type="spellStart"/>
      <w:proofErr w:type="gramStart"/>
      <w:r w:rsidRPr="00CC1165">
        <w:t>xml</w:t>
      </w:r>
      <w:proofErr w:type="spellEnd"/>
      <w:proofErr w:type="gramEnd"/>
      <w:r w:rsidRPr="00CC1165">
        <w:t>” dentro da pasta “</w:t>
      </w:r>
      <w:proofErr w:type="spellStart"/>
      <w:r w:rsidRPr="00CC1165">
        <w:t>configuration</w:t>
      </w:r>
      <w:proofErr w:type="spellEnd"/>
      <w:r w:rsidRPr="00CC1165">
        <w:t xml:space="preserve">” do </w:t>
      </w:r>
      <w:proofErr w:type="spellStart"/>
      <w:r w:rsidRPr="00CC1165">
        <w:t>WildFly</w:t>
      </w:r>
      <w:proofErr w:type="spellEnd"/>
      <w:r w:rsidRPr="00CC1165">
        <w:t xml:space="preserve"> (&lt;local de instalação do </w:t>
      </w:r>
      <w:proofErr w:type="spellStart"/>
      <w:r w:rsidRPr="00CC1165">
        <w:t>WildFly</w:t>
      </w:r>
      <w:proofErr w:type="spellEnd"/>
      <w:r w:rsidRPr="00CC1165">
        <w:t>&gt;\</w:t>
      </w:r>
      <w:proofErr w:type="spellStart"/>
      <w:r w:rsidRPr="00CC1165">
        <w:t>standalone</w:t>
      </w:r>
      <w:proofErr w:type="spellEnd"/>
      <w:r w:rsidRPr="00CC1165">
        <w:t>\</w:t>
      </w:r>
      <w:proofErr w:type="spellStart"/>
      <w:r w:rsidRPr="00CC1165">
        <w:t>configuration</w:t>
      </w:r>
      <w:proofErr w:type="spellEnd"/>
      <w:r w:rsidRPr="00CC1165">
        <w:t>) incluindo as seguintes informações:</w:t>
      </w:r>
    </w:p>
    <w:p w:rsidR="003D2BCE" w:rsidRPr="00CC1165" w:rsidRDefault="003D2BCE" w:rsidP="00124CCD">
      <w:pPr>
        <w:pStyle w:val="PargrafodaLista"/>
        <w:numPr>
          <w:ilvl w:val="0"/>
          <w:numId w:val="11"/>
        </w:numPr>
      </w:pPr>
      <w:proofErr w:type="gramStart"/>
      <w:r w:rsidRPr="00CC1165">
        <w:t>Localize</w:t>
      </w:r>
      <w:proofErr w:type="gramEnd"/>
      <w:r w:rsidRPr="00CC1165">
        <w:t xml:space="preserve"> a </w:t>
      </w:r>
      <w:proofErr w:type="spellStart"/>
      <w:r w:rsidRPr="00CC1165">
        <w:t>tag</w:t>
      </w:r>
      <w:proofErr w:type="spellEnd"/>
      <w:r w:rsidRPr="00CC1165">
        <w:t xml:space="preserve"> &lt;</w:t>
      </w:r>
      <w:proofErr w:type="spellStart"/>
      <w:r w:rsidRPr="00CC1165">
        <w:t>datasources</w:t>
      </w:r>
      <w:proofErr w:type="spellEnd"/>
      <w:r w:rsidRPr="00CC1165">
        <w:t>&gt;</w:t>
      </w:r>
    </w:p>
    <w:p w:rsidR="003D2BCE" w:rsidRPr="00CC1165" w:rsidRDefault="003D2BCE" w:rsidP="00124CCD">
      <w:pPr>
        <w:pStyle w:val="PargrafodaLista"/>
        <w:numPr>
          <w:ilvl w:val="0"/>
          <w:numId w:val="11"/>
        </w:numPr>
      </w:pPr>
      <w:r w:rsidRPr="00CC1165">
        <w:t>Configur</w:t>
      </w:r>
      <w:r w:rsidR="00965A2F">
        <w:t>e a fonte de dados</w:t>
      </w:r>
      <w:r w:rsidRPr="00CC1165">
        <w:t>, incluindo as seguintes informações:</w:t>
      </w:r>
    </w:p>
    <w:p w:rsidR="003D2BCE" w:rsidRPr="00CC1165" w:rsidRDefault="00965A2F" w:rsidP="003D2BCE">
      <w:pPr>
        <w:jc w:val="center"/>
        <w:rPr>
          <w:rFonts w:asciiTheme="minorHAnsi" w:hAnsiTheme="minorHAnsi"/>
          <w:sz w:val="18"/>
        </w:rPr>
      </w:pPr>
      <w:r w:rsidRPr="00CC1165">
        <w:rPr>
          <w:noProof/>
        </w:rPr>
        <mc:AlternateContent>
          <mc:Choice Requires="wps">
            <w:drawing>
              <wp:anchor distT="0" distB="0" distL="114300" distR="114300" simplePos="0" relativeHeight="251689472" behindDoc="0" locked="0" layoutInCell="1" allowOverlap="1" wp14:anchorId="38356158" wp14:editId="72E43605">
                <wp:simplePos x="0" y="0"/>
                <wp:positionH relativeFrom="column">
                  <wp:posOffset>4172585</wp:posOffset>
                </wp:positionH>
                <wp:positionV relativeFrom="paragraph">
                  <wp:posOffset>81915</wp:posOffset>
                </wp:positionV>
                <wp:extent cx="1400175" cy="466725"/>
                <wp:effectExtent l="57150" t="19050" r="85725" b="276225"/>
                <wp:wrapNone/>
                <wp:docPr id="96" name="Texto explicativo retangular 96"/>
                <wp:cNvGraphicFramePr/>
                <a:graphic xmlns:a="http://schemas.openxmlformats.org/drawingml/2006/main">
                  <a:graphicData uri="http://schemas.microsoft.com/office/word/2010/wordprocessingShape">
                    <wps:wsp>
                      <wps:cNvSpPr/>
                      <wps:spPr>
                        <a:xfrm>
                          <a:off x="0" y="0"/>
                          <a:ext cx="1400175" cy="466725"/>
                        </a:xfrm>
                        <a:prstGeom prst="wedgeRectCallout">
                          <a:avLst>
                            <a:gd name="adj1" fmla="val -45924"/>
                            <a:gd name="adj2" fmla="val 85087"/>
                          </a:avLst>
                        </a:prstGeom>
                      </wps:spPr>
                      <wps:style>
                        <a:lnRef idx="1">
                          <a:schemeClr val="accent1"/>
                        </a:lnRef>
                        <a:fillRef idx="3">
                          <a:schemeClr val="accent1"/>
                        </a:fillRef>
                        <a:effectRef idx="2">
                          <a:schemeClr val="accent1"/>
                        </a:effectRef>
                        <a:fontRef idx="minor">
                          <a:schemeClr val="lt1"/>
                        </a:fontRef>
                      </wps:style>
                      <wps:txbx>
                        <w:txbxContent>
                          <w:p w:rsidR="00583B1C" w:rsidRPr="003D2BCE" w:rsidRDefault="00583B1C" w:rsidP="00965A2F">
                            <w:pPr>
                              <w:jc w:val="center"/>
                              <w:rPr>
                                <w:rFonts w:asciiTheme="minorHAnsi" w:hAnsiTheme="minorHAnsi"/>
                                <w:color w:val="FFFFFF" w:themeColor="background1"/>
                              </w:rPr>
                            </w:pPr>
                            <w:r>
                              <w:rPr>
                                <w:rFonts w:asciiTheme="minorHAnsi" w:hAnsiTheme="minorHAnsi"/>
                                <w:color w:val="FFFFFF" w:themeColor="background1"/>
                              </w:rPr>
                              <w:t>Configuração da fonte de dados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96" o:spid="_x0000_s1029" type="#_x0000_t61" style="position:absolute;left:0;text-align:left;margin-left:328.55pt;margin-top:6.45pt;width:110.25pt;height:36.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" adj="880,29179"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3D2BCE" w:rsidRDefault="00583B1C" w:rsidP="00965A2F">
                      <w:pPr>
                        <w:jc w:val="center"/>
                        <w:rPr>
                          <w:rFonts w:asciiTheme="minorHAnsi" w:hAnsiTheme="minorHAnsi"/>
                          <w:color w:val="FFFFFF" w:themeColor="background1"/>
                        </w:rPr>
                      </w:pPr>
                      <w:r>
                        <w:rPr>
                          <w:rFonts w:asciiTheme="minorHAnsi" w:hAnsiTheme="minorHAnsi"/>
                          <w:color w:val="FFFFFF" w:themeColor="background1"/>
                        </w:rPr>
                        <w:t>Configuração da fonte de dados</w:t>
                      </w:r>
                    </w:p>
                  </w:txbxContent>
                </v:textbox>
              </v:shape>
            </w:pict>
          </mc:Fallback>
        </mc:AlternateContent>
      </w:r>
      <w:r>
        <w:rPr>
          <w:rFonts w:asciiTheme="minorHAnsi" w:hAnsiTheme="minorHAnsi"/>
          <w:noProof/>
          <w:sz w:val="18"/>
        </w:rPr>
        <mc:AlternateContent>
          <mc:Choice Requires="wps">
            <w:drawing>
              <wp:anchor distT="0" distB="0" distL="114300" distR="114300" simplePos="0" relativeHeight="251687424" behindDoc="0" locked="0" layoutInCell="1" allowOverlap="1" wp14:anchorId="37F961D7" wp14:editId="752B510A">
                <wp:simplePos x="0" y="0"/>
                <wp:positionH relativeFrom="column">
                  <wp:posOffset>1082040</wp:posOffset>
                </wp:positionH>
                <wp:positionV relativeFrom="paragraph">
                  <wp:posOffset>254000</wp:posOffset>
                </wp:positionV>
                <wp:extent cx="3933825" cy="2838450"/>
                <wp:effectExtent l="0" t="0" r="28575" b="19050"/>
                <wp:wrapNone/>
                <wp:docPr id="95" name="Retângulo 95"/>
                <wp:cNvGraphicFramePr/>
                <a:graphic xmlns:a="http://schemas.openxmlformats.org/drawingml/2006/main">
                  <a:graphicData uri="http://schemas.microsoft.com/office/word/2010/wordprocessingShape">
                    <wps:wsp>
                      <wps:cNvSpPr/>
                      <wps:spPr>
                        <a:xfrm>
                          <a:off x="0" y="0"/>
                          <a:ext cx="3933825" cy="2838450"/>
                        </a:xfrm>
                        <a:prstGeom prst="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95" o:spid="_x0000_s1026" style="position:absolute;margin-left:85.2pt;margin-top:20pt;width:309.75pt;height:223.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" fillcolor="yellow" strokecolor="yellow" strokeweight="2pt">
                <v:fill opacity="9766f"/>
              </v:rect>
            </w:pict>
          </mc:Fallback>
        </mc:AlternateContent>
      </w:r>
      <w:r w:rsidR="003D2BCE" w:rsidRPr="00CC1165">
        <w:rPr>
          <w:rFonts w:asciiTheme="minorHAnsi" w:hAnsiTheme="minorHAnsi"/>
          <w:noProof/>
          <w:sz w:val="18"/>
        </w:rPr>
        <w:drawing>
          <wp:inline distT="0" distB="0" distL="0" distR="0" wp14:anchorId="19D0E7F8" wp14:editId="7E5FC7F7">
            <wp:extent cx="4060341" cy="33528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77736" cy="3367164"/>
                    </a:xfrm>
                    <a:prstGeom prst="rect">
                      <a:avLst/>
                    </a:prstGeom>
                  </pic:spPr>
                </pic:pic>
              </a:graphicData>
            </a:graphic>
          </wp:inline>
        </w:drawing>
      </w:r>
    </w:p>
    <w:p w:rsidR="003D2BCE" w:rsidRPr="00CC1165" w:rsidRDefault="003D2BCE" w:rsidP="00124CCD">
      <w:pPr>
        <w:pStyle w:val="PargrafodaLista"/>
        <w:numPr>
          <w:ilvl w:val="0"/>
          <w:numId w:val="9"/>
        </w:numPr>
      </w:pPr>
      <w:r w:rsidRPr="00CC1165">
        <w:t xml:space="preserve">Inicie o </w:t>
      </w:r>
      <w:proofErr w:type="spellStart"/>
      <w:proofErr w:type="gramStart"/>
      <w:r w:rsidRPr="00CC1165">
        <w:t>WildFly</w:t>
      </w:r>
      <w:proofErr w:type="spellEnd"/>
      <w:proofErr w:type="gramEnd"/>
      <w:r w:rsidRPr="00CC1165">
        <w:t xml:space="preserve">, </w:t>
      </w:r>
      <w:r w:rsidR="00207266">
        <w:t>de acordo com</w:t>
      </w:r>
      <w:r w:rsidRPr="00CC1165">
        <w:t xml:space="preserve"> o sistema operacional do servidor:</w:t>
      </w:r>
    </w:p>
    <w:p w:rsidR="003D2BCE" w:rsidRPr="00CC1165" w:rsidRDefault="003D2BCE" w:rsidP="00124CCD">
      <w:pPr>
        <w:pStyle w:val="PargrafodaLista"/>
        <w:numPr>
          <w:ilvl w:val="0"/>
          <w:numId w:val="12"/>
        </w:numPr>
      </w:pPr>
      <w:r w:rsidRPr="00CC1165">
        <w:lastRenderedPageBreak/>
        <w:t xml:space="preserve">Windows: execute o arquivo \&lt;local de instalação do </w:t>
      </w:r>
      <w:proofErr w:type="spellStart"/>
      <w:proofErr w:type="gramStart"/>
      <w:r w:rsidRPr="00CC1165">
        <w:t>WildFly</w:t>
      </w:r>
      <w:proofErr w:type="spellEnd"/>
      <w:proofErr w:type="gramEnd"/>
      <w:r w:rsidRPr="00CC1165">
        <w:t>&gt;\bin\standalone.bat</w:t>
      </w:r>
    </w:p>
    <w:p w:rsidR="003D2BCE" w:rsidRPr="00CC1165" w:rsidRDefault="003D2BCE" w:rsidP="00124CCD">
      <w:pPr>
        <w:pStyle w:val="PargrafodaLista"/>
        <w:numPr>
          <w:ilvl w:val="0"/>
          <w:numId w:val="12"/>
        </w:numPr>
      </w:pPr>
      <w:r w:rsidRPr="00CC1165">
        <w:t xml:space="preserve">Linux: execute o arquivo \&lt;local de instalação do </w:t>
      </w:r>
      <w:proofErr w:type="spellStart"/>
      <w:proofErr w:type="gramStart"/>
      <w:r w:rsidRPr="00CC1165">
        <w:t>WildFly</w:t>
      </w:r>
      <w:proofErr w:type="spellEnd"/>
      <w:proofErr w:type="gramEnd"/>
      <w:r w:rsidRPr="00CC1165">
        <w:t>&gt;\bin\standalone.sh</w:t>
      </w:r>
    </w:p>
    <w:p w:rsidR="003D2BCE" w:rsidRPr="00CC1165" w:rsidRDefault="003D2BCE" w:rsidP="00124CCD">
      <w:pPr>
        <w:pStyle w:val="PargrafodaLista"/>
        <w:numPr>
          <w:ilvl w:val="0"/>
          <w:numId w:val="9"/>
        </w:numPr>
        <w:rPr>
          <w:sz w:val="18"/>
        </w:rPr>
      </w:pPr>
      <w:r w:rsidRPr="00CC1165">
        <w:t xml:space="preserve">Ao final da inicialização do </w:t>
      </w:r>
      <w:proofErr w:type="spellStart"/>
      <w:proofErr w:type="gramStart"/>
      <w:r w:rsidRPr="00CC1165">
        <w:t>WildFly</w:t>
      </w:r>
      <w:proofErr w:type="spellEnd"/>
      <w:proofErr w:type="gramEnd"/>
      <w:r w:rsidRPr="00CC1165">
        <w:t xml:space="preserve">, o sistema OEE estará disponível para o uso no endereço: </w:t>
      </w:r>
      <w:hyperlink w:history="1">
        <w:r w:rsidRPr="00CC1165">
          <w:t>http://[endereço do servidor]:8080/</w:t>
        </w:r>
        <w:proofErr w:type="spellStart"/>
        <w:r w:rsidRPr="00CC1165">
          <w:t>oee</w:t>
        </w:r>
        <w:proofErr w:type="spellEnd"/>
        <w:r w:rsidRPr="00CC1165">
          <w:t>/</w:t>
        </w:r>
      </w:hyperlink>
      <w:r w:rsidRPr="00CC1165">
        <w:rPr>
          <w:sz w:val="18"/>
        </w:rPr>
        <w:t xml:space="preserve"> </w:t>
      </w:r>
    </w:p>
    <w:p w:rsidR="003D2BCE" w:rsidRPr="007E5D3F" w:rsidRDefault="00965A2F" w:rsidP="003D2BCE">
      <w:pPr>
        <w:jc w:val="center"/>
        <w:rPr>
          <w:sz w:val="20"/>
        </w:rPr>
      </w:pPr>
      <w:r>
        <w:rPr>
          <w:noProof/>
        </w:rPr>
        <w:drawing>
          <wp:inline distT="0" distB="0" distL="0" distR="0" wp14:anchorId="3B875BBF" wp14:editId="52D78288">
            <wp:extent cx="5612130" cy="1890395"/>
            <wp:effectExtent l="0" t="0" r="762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1890395"/>
                    </a:xfrm>
                    <a:prstGeom prst="rect">
                      <a:avLst/>
                    </a:prstGeom>
                  </pic:spPr>
                </pic:pic>
              </a:graphicData>
            </a:graphic>
          </wp:inline>
        </w:drawing>
      </w:r>
    </w:p>
    <w:p w:rsidR="002707E3" w:rsidRDefault="002707E3" w:rsidP="002707E3">
      <w:pPr>
        <w:rPr>
          <w:lang w:eastAsia="en-US"/>
        </w:rPr>
      </w:pPr>
    </w:p>
    <w:p w:rsidR="002707E3" w:rsidRDefault="002707E3" w:rsidP="002707E3">
      <w:pPr>
        <w:pStyle w:val="Ttulo1-semnumerao"/>
      </w:pPr>
      <w:bookmarkStart w:id="95" w:name="_Toc438163438"/>
      <w:r w:rsidRPr="007B0BDA">
        <w:lastRenderedPageBreak/>
        <w:t xml:space="preserve">Apêndice </w:t>
      </w:r>
      <w:r>
        <w:t>C</w:t>
      </w:r>
      <w:r w:rsidRPr="007B0BDA">
        <w:t xml:space="preserve"> – </w:t>
      </w:r>
      <w:r>
        <w:t xml:space="preserve">Manual do sistema para cálculo do </w:t>
      </w:r>
      <w:r w:rsidR="002E13DE">
        <w:t>Índice de Eficiência Global</w:t>
      </w:r>
      <w:r>
        <w:t xml:space="preserve"> dos equipamentos EM TEMPO REAL</w:t>
      </w:r>
      <w:bookmarkEnd w:id="95"/>
    </w:p>
    <w:p w:rsidR="00CC1165" w:rsidRPr="00CC1165" w:rsidRDefault="00CC1165" w:rsidP="00CC1165">
      <w:pPr>
        <w:pStyle w:val="Ttulo"/>
        <w:rPr>
          <w:rFonts w:asciiTheme="minorHAnsi" w:hAnsiTheme="minorHAnsi"/>
        </w:rPr>
      </w:pPr>
      <w:r w:rsidRPr="00CC1165">
        <w:rPr>
          <w:rFonts w:asciiTheme="minorHAnsi" w:hAnsiTheme="minorHAnsi"/>
        </w:rPr>
        <w:t>Página inicial</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Ao acessar o sistema, a página inicial exibe na parte superior um </w:t>
      </w:r>
      <w:proofErr w:type="gramStart"/>
      <w:r w:rsidR="00CC1165" w:rsidRPr="00CC1165">
        <w:rPr>
          <w:rFonts w:asciiTheme="minorHAnsi" w:hAnsiTheme="minorHAnsi"/>
        </w:rPr>
        <w:t>menu</w:t>
      </w:r>
      <w:proofErr w:type="gramEnd"/>
      <w:r w:rsidR="00CC1165" w:rsidRPr="00CC1165">
        <w:rPr>
          <w:rFonts w:asciiTheme="minorHAnsi" w:hAnsiTheme="minorHAnsi"/>
        </w:rPr>
        <w:t>, contendo os links para todas as funcionalidades da aplicação. Também é possível selecionar o idioma entre inglês, ou português brasileiro (através das bandeiras dos países).</w:t>
      </w:r>
    </w:p>
    <w:p w:rsidR="00CC1165" w:rsidRPr="00CC1165" w:rsidRDefault="00EB58DB" w:rsidP="00807BD6">
      <w:pPr>
        <w:spacing w:before="120" w:after="120"/>
        <w:rPr>
          <w:rFonts w:asciiTheme="minorHAnsi" w:hAnsiTheme="minorHAnsi"/>
        </w:rPr>
      </w:pPr>
      <w:r>
        <w:rPr>
          <w:rFonts w:asciiTheme="minorHAnsi" w:hAnsiTheme="minorHAnsi"/>
        </w:rPr>
        <w:tab/>
      </w:r>
      <w:r w:rsidR="00CC1165" w:rsidRPr="00CC1165">
        <w:rPr>
          <w:rFonts w:asciiTheme="minorHAnsi" w:hAnsiTheme="minorHAnsi"/>
        </w:rPr>
        <w:t>No centro da tela, são listados os equipamentos que estão em execução no momento. Ao clicar sobre um equipamento, são exibidas as estatísticas em tempo real relacionadas a ele.</w:t>
      </w:r>
    </w:p>
    <w:p w:rsidR="00CC1165" w:rsidRPr="00CC1165" w:rsidRDefault="00807BD6" w:rsidP="00CC1165">
      <w:pPr>
        <w:jc w:val="center"/>
        <w:rPr>
          <w:rFonts w:asciiTheme="minorHAnsi" w:hAnsiTheme="minorHAnsi"/>
        </w:rPr>
      </w:pPr>
      <w:r w:rsidRPr="00CC1165">
        <w:rPr>
          <w:rFonts w:asciiTheme="minorHAnsi" w:hAnsiTheme="minorHAnsi"/>
          <w:noProof/>
        </w:rPr>
        <mc:AlternateContent>
          <mc:Choice Requires="wps">
            <w:drawing>
              <wp:anchor distT="0" distB="0" distL="114300" distR="114300" simplePos="0" relativeHeight="251697664" behindDoc="0" locked="0" layoutInCell="1" allowOverlap="1" wp14:anchorId="2762D33D" wp14:editId="154E8A7A">
                <wp:simplePos x="0" y="0"/>
                <wp:positionH relativeFrom="column">
                  <wp:posOffset>110490</wp:posOffset>
                </wp:positionH>
                <wp:positionV relativeFrom="paragraph">
                  <wp:posOffset>1050290</wp:posOffset>
                </wp:positionV>
                <wp:extent cx="1543050" cy="266700"/>
                <wp:effectExtent l="57150" t="285750" r="76200" b="95250"/>
                <wp:wrapNone/>
                <wp:docPr id="101" name="Texto explicativo retangular 101"/>
                <wp:cNvGraphicFramePr/>
                <a:graphic xmlns:a="http://schemas.openxmlformats.org/drawingml/2006/main">
                  <a:graphicData uri="http://schemas.microsoft.com/office/word/2010/wordprocessingShape">
                    <wps:wsp>
                      <wps:cNvSpPr/>
                      <wps:spPr>
                        <a:xfrm>
                          <a:off x="0" y="0"/>
                          <a:ext cx="1543050" cy="266700"/>
                        </a:xfrm>
                        <a:prstGeom prst="wedgeRectCallout">
                          <a:avLst>
                            <a:gd name="adj1" fmla="val 32307"/>
                            <a:gd name="adj2" fmla="val -150620"/>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807BD6">
                            <w:pPr>
                              <w:jc w:val="center"/>
                              <w:rPr>
                                <w:rFonts w:asciiTheme="minorHAnsi" w:hAnsiTheme="minorHAnsi"/>
                                <w:color w:val="FFFFFF" w:themeColor="background1"/>
                              </w:rPr>
                            </w:pPr>
                            <w:proofErr w:type="gramStart"/>
                            <w:r>
                              <w:rPr>
                                <w:rFonts w:asciiTheme="minorHAnsi" w:hAnsiTheme="minorHAnsi"/>
                                <w:color w:val="FFFFFF" w:themeColor="background1"/>
                              </w:rPr>
                              <w:t>Menu</w:t>
                            </w:r>
                            <w:proofErr w:type="gramEnd"/>
                            <w:r>
                              <w:rPr>
                                <w:rFonts w:asciiTheme="minorHAnsi" w:hAnsiTheme="minorHAnsi"/>
                                <w:color w:val="FFFFFF" w:themeColor="background1"/>
                              </w:rPr>
                              <w:t xml:space="preserve"> do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101" o:spid="_x0000_s1030" type="#_x0000_t61" style="position:absolute;left:0;text-align:left;margin-left:8.7pt;margin-top:82.7pt;width:121.5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" adj="17778,-21734"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807BD6">
                      <w:pPr>
                        <w:jc w:val="center"/>
                        <w:rPr>
                          <w:rFonts w:asciiTheme="minorHAnsi" w:hAnsiTheme="minorHAnsi"/>
                          <w:color w:val="FFFFFF" w:themeColor="background1"/>
                        </w:rPr>
                      </w:pPr>
                      <w:proofErr w:type="gramStart"/>
                      <w:r>
                        <w:rPr>
                          <w:rFonts w:asciiTheme="minorHAnsi" w:hAnsiTheme="minorHAnsi"/>
                          <w:color w:val="FFFFFF" w:themeColor="background1"/>
                        </w:rPr>
                        <w:t>Menu</w:t>
                      </w:r>
                      <w:proofErr w:type="gramEnd"/>
                      <w:r>
                        <w:rPr>
                          <w:rFonts w:asciiTheme="minorHAnsi" w:hAnsiTheme="minorHAnsi"/>
                          <w:color w:val="FFFFFF" w:themeColor="background1"/>
                        </w:rPr>
                        <w:t xml:space="preserve"> do sistema</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95616" behindDoc="0" locked="0" layoutInCell="1" allowOverlap="1" wp14:anchorId="01233075" wp14:editId="3E06AC94">
                <wp:simplePos x="0" y="0"/>
                <wp:positionH relativeFrom="column">
                  <wp:posOffset>291465</wp:posOffset>
                </wp:positionH>
                <wp:positionV relativeFrom="paragraph">
                  <wp:posOffset>545465</wp:posOffset>
                </wp:positionV>
                <wp:extent cx="3771900" cy="285750"/>
                <wp:effectExtent l="0" t="0" r="19050" b="19050"/>
                <wp:wrapNone/>
                <wp:docPr id="100" name="Retângulo de cantos arredondados 100"/>
                <wp:cNvGraphicFramePr/>
                <a:graphic xmlns:a="http://schemas.openxmlformats.org/drawingml/2006/main">
                  <a:graphicData uri="http://schemas.microsoft.com/office/word/2010/wordprocessingShape">
                    <wps:wsp>
                      <wps:cNvSpPr/>
                      <wps:spPr>
                        <a:xfrm>
                          <a:off x="0" y="0"/>
                          <a:ext cx="3771900" cy="285750"/>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00" o:spid="_x0000_s1026" style="position:absolute;margin-left:22.95pt;margin-top:42.95pt;width:297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" fillcolor="yellow" strokecolor="yellow" strokeweight="2pt">
                <v:fill opacity="9766f"/>
              </v:roundrect>
            </w:pict>
          </mc:Fallback>
        </mc:AlternateContent>
      </w:r>
      <w:r w:rsidRPr="00CC1165">
        <w:rPr>
          <w:rFonts w:asciiTheme="minorHAnsi" w:hAnsiTheme="minorHAnsi"/>
          <w:noProof/>
        </w:rPr>
        <mc:AlternateContent>
          <mc:Choice Requires="wps">
            <w:drawing>
              <wp:anchor distT="0" distB="0" distL="114300" distR="114300" simplePos="0" relativeHeight="251693568" behindDoc="0" locked="0" layoutInCell="1" allowOverlap="1" wp14:anchorId="21178CD3" wp14:editId="1F823E8A">
                <wp:simplePos x="0" y="0"/>
                <wp:positionH relativeFrom="column">
                  <wp:posOffset>3939540</wp:posOffset>
                </wp:positionH>
                <wp:positionV relativeFrom="paragraph">
                  <wp:posOffset>1316990</wp:posOffset>
                </wp:positionV>
                <wp:extent cx="1543050" cy="266700"/>
                <wp:effectExtent l="57150" t="285750" r="76200" b="95250"/>
                <wp:wrapNone/>
                <wp:docPr id="99" name="Texto explicativo retangular 99"/>
                <wp:cNvGraphicFramePr/>
                <a:graphic xmlns:a="http://schemas.openxmlformats.org/drawingml/2006/main">
                  <a:graphicData uri="http://schemas.microsoft.com/office/word/2010/wordprocessingShape">
                    <wps:wsp>
                      <wps:cNvSpPr/>
                      <wps:spPr>
                        <a:xfrm>
                          <a:off x="0" y="0"/>
                          <a:ext cx="1543050" cy="266700"/>
                        </a:xfrm>
                        <a:prstGeom prst="wedgeRectCallout">
                          <a:avLst>
                            <a:gd name="adj1" fmla="val 32307"/>
                            <a:gd name="adj2" fmla="val -150620"/>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807BD6">
                            <w:pPr>
                              <w:jc w:val="center"/>
                              <w:rPr>
                                <w:rFonts w:asciiTheme="minorHAnsi" w:hAnsiTheme="minorHAnsi"/>
                                <w:color w:val="FFFFFF" w:themeColor="background1"/>
                              </w:rPr>
                            </w:pPr>
                            <w:r>
                              <w:rPr>
                                <w:rFonts w:asciiTheme="minorHAnsi" w:hAnsiTheme="minorHAnsi"/>
                                <w:color w:val="FFFFFF" w:themeColor="background1"/>
                              </w:rPr>
                              <w:t>Idiomas disponíveis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99" o:spid="_x0000_s1031" type="#_x0000_t61" style="position:absolute;left:0;text-align:left;margin-left:310.2pt;margin-top:103.7pt;width:121.5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" adj="17778,-21734"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807BD6">
                      <w:pPr>
                        <w:jc w:val="center"/>
                        <w:rPr>
                          <w:rFonts w:asciiTheme="minorHAnsi" w:hAnsiTheme="minorHAnsi"/>
                          <w:color w:val="FFFFFF" w:themeColor="background1"/>
                        </w:rPr>
                      </w:pPr>
                      <w:r>
                        <w:rPr>
                          <w:rFonts w:asciiTheme="minorHAnsi" w:hAnsiTheme="minorHAnsi"/>
                          <w:color w:val="FFFFFF" w:themeColor="background1"/>
                        </w:rPr>
                        <w:t>Idiomas disponíveis</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91520" behindDoc="0" locked="0" layoutInCell="1" allowOverlap="1" wp14:anchorId="62A5FD56" wp14:editId="14F4B7D8">
                <wp:simplePos x="0" y="0"/>
                <wp:positionH relativeFrom="column">
                  <wp:posOffset>5073015</wp:posOffset>
                </wp:positionH>
                <wp:positionV relativeFrom="paragraph">
                  <wp:posOffset>888365</wp:posOffset>
                </wp:positionV>
                <wp:extent cx="472440" cy="161925"/>
                <wp:effectExtent l="0" t="0" r="22860" b="28575"/>
                <wp:wrapNone/>
                <wp:docPr id="98" name="Retângulo de cantos arredondados 98"/>
                <wp:cNvGraphicFramePr/>
                <a:graphic xmlns:a="http://schemas.openxmlformats.org/drawingml/2006/main">
                  <a:graphicData uri="http://schemas.microsoft.com/office/word/2010/wordprocessingShape">
                    <wps:wsp>
                      <wps:cNvSpPr/>
                      <wps:spPr>
                        <a:xfrm>
                          <a:off x="0" y="0"/>
                          <a:ext cx="472440"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98" o:spid="_x0000_s1026" style="position:absolute;margin-left:399.45pt;margin-top:69.95pt;width:37.2pt;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" fillcolor="yellow" strokecolor="yellow" strokeweight="2pt">
                <v:fill opacity="9766f"/>
              </v:roundrect>
            </w:pict>
          </mc:Fallback>
        </mc:AlternateContent>
      </w:r>
      <w:r w:rsidR="00CC1165" w:rsidRPr="00CC1165">
        <w:rPr>
          <w:rFonts w:asciiTheme="minorHAnsi" w:hAnsiTheme="minorHAnsi"/>
          <w:noProof/>
        </w:rPr>
        <w:drawing>
          <wp:inline distT="0" distB="0" distL="0" distR="0" wp14:anchorId="0B3D86A7" wp14:editId="52637C73">
            <wp:extent cx="5324475" cy="255319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24475" cy="2553195"/>
                    </a:xfrm>
                    <a:prstGeom prst="rect">
                      <a:avLst/>
                    </a:prstGeom>
                  </pic:spPr>
                </pic:pic>
              </a:graphicData>
            </a:graphic>
          </wp:inline>
        </w:drawing>
      </w:r>
    </w:p>
    <w:p w:rsidR="00CC1165" w:rsidRPr="00CC1165" w:rsidRDefault="00CC1165" w:rsidP="00CC1165">
      <w:pPr>
        <w:pStyle w:val="Ttulo"/>
        <w:rPr>
          <w:rFonts w:asciiTheme="minorHAnsi" w:hAnsiTheme="minorHAnsi"/>
        </w:rPr>
      </w:pPr>
      <w:r w:rsidRPr="00CC1165">
        <w:rPr>
          <w:rFonts w:asciiTheme="minorHAnsi" w:hAnsiTheme="minorHAnsi"/>
        </w:rPr>
        <w:t>Estatísticas</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 xml:space="preserve">A partir do </w:t>
      </w:r>
      <w:proofErr w:type="gramStart"/>
      <w:r w:rsidR="00CC1165" w:rsidRPr="00CC1165">
        <w:rPr>
          <w:rFonts w:asciiTheme="minorHAnsi" w:hAnsiTheme="minorHAnsi"/>
        </w:rPr>
        <w:t>menu</w:t>
      </w:r>
      <w:proofErr w:type="gramEnd"/>
      <w:r w:rsidR="00CC1165" w:rsidRPr="00CC1165">
        <w:rPr>
          <w:rFonts w:asciiTheme="minorHAnsi" w:hAnsiTheme="minorHAnsi"/>
        </w:rPr>
        <w:t xml:space="preserve"> estatísticas, é possível selecionar entre os seguintes indicadores:</w:t>
      </w:r>
    </w:p>
    <w:p w:rsidR="00CC1165" w:rsidRPr="00CC1165" w:rsidRDefault="00CC1165" w:rsidP="00EB58DB">
      <w:pPr>
        <w:pStyle w:val="Subttulo"/>
        <w:spacing w:before="120" w:after="0"/>
        <w:rPr>
          <w:rFonts w:asciiTheme="minorHAnsi" w:hAnsiTheme="minorHAnsi"/>
        </w:rPr>
      </w:pPr>
      <w:r w:rsidRPr="00CC1165">
        <w:rPr>
          <w:rFonts w:asciiTheme="minorHAnsi" w:hAnsiTheme="minorHAnsi"/>
        </w:rPr>
        <w:t>Índice OEE por hora</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Esta opção possibilita que um equipamento e uma data sejam selecionados, exibindo o índice OEE resultante, ao longo deste dia, hora a hora. É possível selecionar entre dois layouts: analítico ou sintético.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 layout analítico realiza o agrupamento dos dados por hora e em seguida por ordem de produção, enquanto que o layout sintético exibe os dados agrupados somente por hora.</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Na parte inferior da tela, é possível verificar o comportamento dos índices de disponibilidade, desempenho, qualidade e OEE a cada hora.</w:t>
      </w:r>
    </w:p>
    <w:p w:rsidR="00CC1165" w:rsidRPr="00CC1165" w:rsidRDefault="00807BD6" w:rsidP="00CC1165">
      <w:pPr>
        <w:rPr>
          <w:rFonts w:asciiTheme="minorHAnsi" w:hAnsiTheme="minorHAnsi"/>
        </w:rPr>
      </w:pPr>
      <w:r w:rsidRPr="00CC1165">
        <w:rPr>
          <w:rFonts w:asciiTheme="minorHAnsi" w:hAnsiTheme="minorHAnsi"/>
          <w:noProof/>
        </w:rPr>
        <w:lastRenderedPageBreak/>
        <mc:AlternateContent>
          <mc:Choice Requires="wps">
            <w:drawing>
              <wp:anchor distT="0" distB="0" distL="114300" distR="114300" simplePos="0" relativeHeight="251665920" behindDoc="0" locked="0" layoutInCell="1" allowOverlap="1" wp14:anchorId="4DAA2211" wp14:editId="12E9BB4C">
                <wp:simplePos x="0" y="0"/>
                <wp:positionH relativeFrom="column">
                  <wp:posOffset>4415790</wp:posOffset>
                </wp:positionH>
                <wp:positionV relativeFrom="paragraph">
                  <wp:posOffset>2215515</wp:posOffset>
                </wp:positionV>
                <wp:extent cx="1647825" cy="495300"/>
                <wp:effectExtent l="57150" t="247650" r="85725" b="95250"/>
                <wp:wrapNone/>
                <wp:docPr id="51" name="Texto explicativo retangular 51"/>
                <wp:cNvGraphicFramePr/>
                <a:graphic xmlns:a="http://schemas.openxmlformats.org/drawingml/2006/main">
                  <a:graphicData uri="http://schemas.microsoft.com/office/word/2010/wordprocessingShape">
                    <wps:wsp>
                      <wps:cNvSpPr/>
                      <wps:spPr>
                        <a:xfrm>
                          <a:off x="0" y="0"/>
                          <a:ext cx="1647825" cy="495300"/>
                        </a:xfrm>
                        <a:prstGeom prst="wedgeRectCallout">
                          <a:avLst>
                            <a:gd name="adj1" fmla="val -30957"/>
                            <a:gd name="adj2" fmla="val -93506"/>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Agrupamento por ordem de produção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1" o:spid="_x0000_s1032" type="#_x0000_t61" style="position:absolute;left:0;text-align:left;margin-left:347.7pt;margin-top:174.45pt;width:129.75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" adj="4113,-9397"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Agrupamento por ordem de produção</w:t>
                      </w:r>
                    </w:p>
                  </w:txbxContent>
                </v:textbox>
              </v:shape>
            </w:pict>
          </mc:Fallback>
        </mc:AlternateContent>
      </w:r>
      <w:r w:rsidR="00CC1165" w:rsidRPr="00CC1165">
        <w:rPr>
          <w:rFonts w:asciiTheme="minorHAnsi" w:hAnsiTheme="minorHAnsi"/>
          <w:noProof/>
        </w:rPr>
        <mc:AlternateContent>
          <mc:Choice Requires="wps">
            <w:drawing>
              <wp:anchor distT="0" distB="0" distL="114300" distR="114300" simplePos="0" relativeHeight="251668992" behindDoc="0" locked="0" layoutInCell="1" allowOverlap="1" wp14:anchorId="2BC31346" wp14:editId="75C734E6">
                <wp:simplePos x="0" y="0"/>
                <wp:positionH relativeFrom="column">
                  <wp:posOffset>4412615</wp:posOffset>
                </wp:positionH>
                <wp:positionV relativeFrom="paragraph">
                  <wp:posOffset>5006340</wp:posOffset>
                </wp:positionV>
                <wp:extent cx="1400175" cy="723900"/>
                <wp:effectExtent l="266700" t="19050" r="85725" b="342900"/>
                <wp:wrapNone/>
                <wp:docPr id="47" name="Texto explicativo retangular 47"/>
                <wp:cNvGraphicFramePr/>
                <a:graphic xmlns:a="http://schemas.openxmlformats.org/drawingml/2006/main">
                  <a:graphicData uri="http://schemas.microsoft.com/office/word/2010/wordprocessingShape">
                    <wps:wsp>
                      <wps:cNvSpPr/>
                      <wps:spPr>
                        <a:xfrm>
                          <a:off x="0" y="0"/>
                          <a:ext cx="1400175" cy="723900"/>
                        </a:xfrm>
                        <a:prstGeom prst="wedgeRectCallout">
                          <a:avLst>
                            <a:gd name="adj1" fmla="val -64971"/>
                            <a:gd name="adj2" fmla="val 85068"/>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Comportamento dos indicadores ao longo do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47" o:spid="_x0000_s1033" type="#_x0000_t61" style="position:absolute;left:0;text-align:left;margin-left:347.45pt;margin-top:394.2pt;width:110.25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" adj="-3234,29175"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Comportamento dos indicadores ao longo do tempo</w:t>
                      </w:r>
                    </w:p>
                  </w:txbxContent>
                </v:textbox>
              </v:shape>
            </w:pict>
          </mc:Fallback>
        </mc:AlternateContent>
      </w:r>
      <w:r w:rsidR="00CC1165" w:rsidRPr="00CC1165">
        <w:rPr>
          <w:rFonts w:asciiTheme="minorHAnsi" w:hAnsiTheme="minorHAnsi"/>
          <w:noProof/>
        </w:rPr>
        <mc:AlternateContent>
          <mc:Choice Requires="wps">
            <w:drawing>
              <wp:anchor distT="0" distB="0" distL="114300" distR="114300" simplePos="0" relativeHeight="251667968" behindDoc="0" locked="0" layoutInCell="1" allowOverlap="1" wp14:anchorId="76455EE7" wp14:editId="5E56ADCA">
                <wp:simplePos x="0" y="0"/>
                <wp:positionH relativeFrom="column">
                  <wp:posOffset>49530</wp:posOffset>
                </wp:positionH>
                <wp:positionV relativeFrom="paragraph">
                  <wp:posOffset>2279972</wp:posOffset>
                </wp:positionV>
                <wp:extent cx="1400175" cy="495300"/>
                <wp:effectExtent l="57150" t="476250" r="85725" b="95250"/>
                <wp:wrapNone/>
                <wp:docPr id="48" name="Texto explicativo retangular 48"/>
                <wp:cNvGraphicFramePr/>
                <a:graphic xmlns:a="http://schemas.openxmlformats.org/drawingml/2006/main">
                  <a:graphicData uri="http://schemas.microsoft.com/office/word/2010/wordprocessingShape">
                    <wps:wsp>
                      <wps:cNvSpPr/>
                      <wps:spPr>
                        <a:xfrm>
                          <a:off x="0" y="0"/>
                          <a:ext cx="1400175" cy="495300"/>
                        </a:xfrm>
                        <a:prstGeom prst="wedgeRectCallout">
                          <a:avLst>
                            <a:gd name="adj1" fmla="val -36400"/>
                            <a:gd name="adj2" fmla="val -140455"/>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Agrupamento por hora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48" o:spid="_x0000_s1034" type="#_x0000_t61" style="position:absolute;left:0;text-align:left;margin-left:3.9pt;margin-top:179.55pt;width:110.25pt;height: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" adj="2938,-19538"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Agrupamento por hora</w:t>
                      </w:r>
                    </w:p>
                  </w:txbxContent>
                </v:textbox>
              </v:shape>
            </w:pict>
          </mc:Fallback>
        </mc:AlternateContent>
      </w:r>
      <w:r w:rsidR="00CC1165" w:rsidRPr="00CC1165">
        <w:rPr>
          <w:rFonts w:asciiTheme="minorHAnsi" w:hAnsiTheme="minorHAnsi"/>
          <w:noProof/>
        </w:rPr>
        <mc:AlternateContent>
          <mc:Choice Requires="wps">
            <w:drawing>
              <wp:anchor distT="0" distB="0" distL="114300" distR="114300" simplePos="0" relativeHeight="251664896" behindDoc="0" locked="0" layoutInCell="1" allowOverlap="1" wp14:anchorId="3E56118C" wp14:editId="06EC08AC">
                <wp:simplePos x="0" y="0"/>
                <wp:positionH relativeFrom="column">
                  <wp:posOffset>639445</wp:posOffset>
                </wp:positionH>
                <wp:positionV relativeFrom="paragraph">
                  <wp:posOffset>1866900</wp:posOffset>
                </wp:positionV>
                <wp:extent cx="4789805" cy="171450"/>
                <wp:effectExtent l="0" t="0" r="10795" b="19050"/>
                <wp:wrapNone/>
                <wp:docPr id="50" name="Retângulo de cantos arredondados 50"/>
                <wp:cNvGraphicFramePr/>
                <a:graphic xmlns:a="http://schemas.openxmlformats.org/drawingml/2006/main">
                  <a:graphicData uri="http://schemas.microsoft.com/office/word/2010/wordprocessingShape">
                    <wps:wsp>
                      <wps:cNvSpPr/>
                      <wps:spPr>
                        <a:xfrm>
                          <a:off x="0" y="0"/>
                          <a:ext cx="4789805" cy="171450"/>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50" o:spid="_x0000_s1026" style="position:absolute;margin-left:50.35pt;margin-top:147pt;width:377.1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" fillcolor="yellow" strokecolor="yellow" strokeweight="2pt">
                <v:fill opacity="9766f"/>
              </v:roundrect>
            </w:pict>
          </mc:Fallback>
        </mc:AlternateContent>
      </w:r>
      <w:r w:rsidR="00CC1165" w:rsidRPr="00CC1165">
        <w:rPr>
          <w:rFonts w:asciiTheme="minorHAnsi" w:hAnsiTheme="minorHAnsi"/>
          <w:noProof/>
        </w:rPr>
        <mc:AlternateContent>
          <mc:Choice Requires="wps">
            <w:drawing>
              <wp:anchor distT="0" distB="0" distL="114300" distR="114300" simplePos="0" relativeHeight="251666944" behindDoc="0" locked="0" layoutInCell="1" allowOverlap="1" wp14:anchorId="281555AC" wp14:editId="5584813F">
                <wp:simplePos x="0" y="0"/>
                <wp:positionH relativeFrom="column">
                  <wp:posOffset>-1963</wp:posOffset>
                </wp:positionH>
                <wp:positionV relativeFrom="paragraph">
                  <wp:posOffset>1663065</wp:posOffset>
                </wp:positionV>
                <wp:extent cx="5759355" cy="161925"/>
                <wp:effectExtent l="0" t="0" r="13335" b="28575"/>
                <wp:wrapNone/>
                <wp:docPr id="49" name="Retângulo de cantos arredondados 49"/>
                <wp:cNvGraphicFramePr/>
                <a:graphic xmlns:a="http://schemas.openxmlformats.org/drawingml/2006/main">
                  <a:graphicData uri="http://schemas.microsoft.com/office/word/2010/wordprocessingShape">
                    <wps:wsp>
                      <wps:cNvSpPr/>
                      <wps:spPr>
                        <a:xfrm>
                          <a:off x="0" y="0"/>
                          <a:ext cx="5759355"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49" o:spid="_x0000_s1026" style="position:absolute;margin-left:-.15pt;margin-top:130.95pt;width:453.5pt;height:1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" fillcolor="yellow" strokecolor="yellow" strokeweight="2pt">
                <v:fill opacity="9766f"/>
              </v:roundrect>
            </w:pict>
          </mc:Fallback>
        </mc:AlternateContent>
      </w:r>
      <w:r w:rsidR="00CC1165" w:rsidRPr="00CC1165">
        <w:rPr>
          <w:rFonts w:asciiTheme="minorHAnsi" w:hAnsiTheme="minorHAnsi"/>
          <w:noProof/>
        </w:rPr>
        <mc:AlternateContent>
          <mc:Choice Requires="wps">
            <w:drawing>
              <wp:anchor distT="0" distB="0" distL="114300" distR="114300" simplePos="0" relativeHeight="251674112" behindDoc="0" locked="0" layoutInCell="1" allowOverlap="1" wp14:anchorId="575F3EF4" wp14:editId="7BFEF426">
                <wp:simplePos x="0" y="0"/>
                <wp:positionH relativeFrom="column">
                  <wp:posOffset>3923931</wp:posOffset>
                </wp:positionH>
                <wp:positionV relativeFrom="paragraph">
                  <wp:posOffset>898535</wp:posOffset>
                </wp:positionV>
                <wp:extent cx="1400175" cy="266700"/>
                <wp:effectExtent l="57150" t="285750" r="85725" b="95250"/>
                <wp:wrapNone/>
                <wp:docPr id="46" name="Texto explicativo retangular 46"/>
                <wp:cNvGraphicFramePr/>
                <a:graphic xmlns:a="http://schemas.openxmlformats.org/drawingml/2006/main">
                  <a:graphicData uri="http://schemas.microsoft.com/office/word/2010/wordprocessingShape">
                    <wps:wsp>
                      <wps:cNvSpPr/>
                      <wps:spPr>
                        <a:xfrm>
                          <a:off x="0" y="0"/>
                          <a:ext cx="1400175" cy="266700"/>
                        </a:xfrm>
                        <a:prstGeom prst="wedgeRectCallout">
                          <a:avLst>
                            <a:gd name="adj1" fmla="val 32307"/>
                            <a:gd name="adj2" fmla="val -150620"/>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Layout analítico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46" o:spid="_x0000_s1035" type="#_x0000_t61" style="position:absolute;left:0;text-align:left;margin-left:308.95pt;margin-top:70.75pt;width:110.2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" adj="17778,-21734"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Layout analítico</w:t>
                      </w:r>
                    </w:p>
                  </w:txbxContent>
                </v:textbox>
              </v:shape>
            </w:pict>
          </mc:Fallback>
        </mc:AlternateContent>
      </w:r>
      <w:r w:rsidR="00CC1165" w:rsidRPr="00CC1165">
        <w:rPr>
          <w:rFonts w:asciiTheme="minorHAnsi" w:hAnsiTheme="minorHAnsi"/>
          <w:noProof/>
        </w:rPr>
        <w:drawing>
          <wp:inline distT="0" distB="0" distL="0" distR="0" wp14:anchorId="7EE94A04" wp14:editId="56C9712A">
            <wp:extent cx="5827594" cy="7322709"/>
            <wp:effectExtent l="0" t="0" r="190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3716" cy="7342967"/>
                    </a:xfrm>
                    <a:prstGeom prst="rect">
                      <a:avLst/>
                    </a:prstGeom>
                    <a:noFill/>
                    <a:ln>
                      <a:noFill/>
                    </a:ln>
                  </pic:spPr>
                </pic:pic>
              </a:graphicData>
            </a:graphic>
          </wp:inline>
        </w:drawing>
      </w:r>
    </w:p>
    <w:p w:rsidR="00CC1165" w:rsidRPr="00CC1165" w:rsidRDefault="00CC1165" w:rsidP="00CC1165">
      <w:pPr>
        <w:pStyle w:val="Subttulo"/>
        <w:rPr>
          <w:rFonts w:asciiTheme="minorHAnsi" w:hAnsiTheme="minorHAnsi"/>
        </w:rPr>
      </w:pPr>
      <w:r w:rsidRPr="00CC1165">
        <w:rPr>
          <w:rFonts w:asciiTheme="minorHAnsi" w:hAnsiTheme="minorHAnsi"/>
        </w:rPr>
        <w:t>Índice OEE por dia</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Esta opção possibilita que um equipamento, uma data inicial e uma data final sejam selecionados, exibindo o índice OEE resultante, ao longo deste período, dia a dia. É possível selecionar entre dois layouts: analítico ou sintético.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 layout analítico realiza o agrupamento dos dados por data e em seguida por ordem de produção, enquanto que o layout sintético exibe os dados agrupados somente por data.</w:t>
      </w:r>
    </w:p>
    <w:p w:rsidR="00CC1165" w:rsidRPr="00CC1165" w:rsidRDefault="00CC1165" w:rsidP="00CC1165">
      <w:pPr>
        <w:rPr>
          <w:rFonts w:asciiTheme="minorHAnsi" w:hAnsiTheme="minorHAnsi"/>
        </w:rPr>
      </w:pPr>
    </w:p>
    <w:p w:rsidR="00CC1165" w:rsidRPr="00CC1165" w:rsidRDefault="0023270A" w:rsidP="00CC1165">
      <w:pPr>
        <w:rPr>
          <w:rFonts w:asciiTheme="minorHAnsi" w:hAnsiTheme="minorHAnsi"/>
        </w:rPr>
      </w:pPr>
      <w:r w:rsidRPr="00CC1165">
        <w:rPr>
          <w:rFonts w:asciiTheme="minorHAnsi" w:hAnsiTheme="minorHAnsi"/>
          <w:noProof/>
        </w:rPr>
        <mc:AlternateContent>
          <mc:Choice Requires="wps">
            <w:drawing>
              <wp:anchor distT="0" distB="0" distL="114300" distR="114300" simplePos="0" relativeHeight="251673088" behindDoc="0" locked="0" layoutInCell="1" allowOverlap="1" wp14:anchorId="09073FE3" wp14:editId="762AA2F4">
                <wp:simplePos x="0" y="0"/>
                <wp:positionH relativeFrom="column">
                  <wp:posOffset>3921760</wp:posOffset>
                </wp:positionH>
                <wp:positionV relativeFrom="paragraph">
                  <wp:posOffset>944245</wp:posOffset>
                </wp:positionV>
                <wp:extent cx="1400175" cy="266700"/>
                <wp:effectExtent l="57150" t="285750" r="85725" b="95250"/>
                <wp:wrapNone/>
                <wp:docPr id="52" name="Texto explicativo retangular 52"/>
                <wp:cNvGraphicFramePr/>
                <a:graphic xmlns:a="http://schemas.openxmlformats.org/drawingml/2006/main">
                  <a:graphicData uri="http://schemas.microsoft.com/office/word/2010/wordprocessingShape">
                    <wps:wsp>
                      <wps:cNvSpPr/>
                      <wps:spPr>
                        <a:xfrm>
                          <a:off x="0" y="0"/>
                          <a:ext cx="1400175" cy="266700"/>
                        </a:xfrm>
                        <a:prstGeom prst="wedgeRectCallout">
                          <a:avLst>
                            <a:gd name="adj1" fmla="val 32307"/>
                            <a:gd name="adj2" fmla="val -150620"/>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Layout sintético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2" o:spid="_x0000_s1036" type="#_x0000_t61" style="position:absolute;left:0;text-align:left;margin-left:308.8pt;margin-top:74.35pt;width:110.2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" adj="17778,-21734"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Layout sintético</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72064" behindDoc="0" locked="0" layoutInCell="1" allowOverlap="1" wp14:anchorId="5CBA7362" wp14:editId="77E96378">
                <wp:simplePos x="0" y="0"/>
                <wp:positionH relativeFrom="column">
                  <wp:posOffset>4274185</wp:posOffset>
                </wp:positionH>
                <wp:positionV relativeFrom="paragraph">
                  <wp:posOffset>2241550</wp:posOffset>
                </wp:positionV>
                <wp:extent cx="1400175" cy="723900"/>
                <wp:effectExtent l="266700" t="19050" r="85725" b="342900"/>
                <wp:wrapNone/>
                <wp:docPr id="55" name="Texto explicativo retangular 55"/>
                <wp:cNvGraphicFramePr/>
                <a:graphic xmlns:a="http://schemas.openxmlformats.org/drawingml/2006/main">
                  <a:graphicData uri="http://schemas.microsoft.com/office/word/2010/wordprocessingShape">
                    <wps:wsp>
                      <wps:cNvSpPr/>
                      <wps:spPr>
                        <a:xfrm>
                          <a:off x="0" y="0"/>
                          <a:ext cx="1400175" cy="723900"/>
                        </a:xfrm>
                        <a:prstGeom prst="wedgeRectCallout">
                          <a:avLst>
                            <a:gd name="adj1" fmla="val -64971"/>
                            <a:gd name="adj2" fmla="val 85068"/>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Comportamento dos indicadores ao longo do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5" o:spid="_x0000_s1037" type="#_x0000_t61" style="position:absolute;left:0;text-align:left;margin-left:336.55pt;margin-top:176.5pt;width:110.25pt;height: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" adj="-3234,29175"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Comportamento dos indicadores ao longo do tempo</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71040" behindDoc="0" locked="0" layoutInCell="1" allowOverlap="1" wp14:anchorId="4F99EFE0" wp14:editId="5F9432D3">
                <wp:simplePos x="0" y="0"/>
                <wp:positionH relativeFrom="column">
                  <wp:posOffset>316230</wp:posOffset>
                </wp:positionH>
                <wp:positionV relativeFrom="paragraph">
                  <wp:posOffset>2241550</wp:posOffset>
                </wp:positionV>
                <wp:extent cx="1400175" cy="495300"/>
                <wp:effectExtent l="57150" t="476250" r="85725" b="95250"/>
                <wp:wrapNone/>
                <wp:docPr id="53" name="Texto explicativo retangular 53"/>
                <wp:cNvGraphicFramePr/>
                <a:graphic xmlns:a="http://schemas.openxmlformats.org/drawingml/2006/main">
                  <a:graphicData uri="http://schemas.microsoft.com/office/word/2010/wordprocessingShape">
                    <wps:wsp>
                      <wps:cNvSpPr/>
                      <wps:spPr>
                        <a:xfrm>
                          <a:off x="0" y="0"/>
                          <a:ext cx="1400175" cy="495300"/>
                        </a:xfrm>
                        <a:prstGeom prst="wedgeRectCallout">
                          <a:avLst>
                            <a:gd name="adj1" fmla="val -36400"/>
                            <a:gd name="adj2" fmla="val -140455"/>
                          </a:avLst>
                        </a:prstGeom>
                      </wps:spPr>
                      <wps:style>
                        <a:lnRef idx="1">
                          <a:schemeClr val="accent1"/>
                        </a:lnRef>
                        <a:fillRef idx="3">
                          <a:schemeClr val="accent1"/>
                        </a:fillRef>
                        <a:effectRef idx="2">
                          <a:schemeClr val="accent1"/>
                        </a:effectRef>
                        <a:fontRef idx="minor">
                          <a:schemeClr val="lt1"/>
                        </a:fontRef>
                      </wps:style>
                      <wps:txb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Agrupamento por 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3" o:spid="_x0000_s1038" type="#_x0000_t61" style="position:absolute;left:0;text-align:left;margin-left:24.9pt;margin-top:176.5pt;width:110.25pt;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" adj="2938,-19538"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CC1165" w:rsidRDefault="00583B1C" w:rsidP="00CC1165">
                      <w:pPr>
                        <w:jc w:val="center"/>
                        <w:rPr>
                          <w:rFonts w:asciiTheme="minorHAnsi" w:hAnsiTheme="minorHAnsi"/>
                          <w:color w:val="FFFFFF" w:themeColor="background1"/>
                        </w:rPr>
                      </w:pPr>
                      <w:r w:rsidRPr="00CC1165">
                        <w:rPr>
                          <w:rFonts w:asciiTheme="minorHAnsi" w:hAnsiTheme="minorHAnsi"/>
                          <w:color w:val="FFFFFF" w:themeColor="background1"/>
                        </w:rPr>
                        <w:t>Agrupamento por dia</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70016" behindDoc="0" locked="0" layoutInCell="1" allowOverlap="1" wp14:anchorId="536EA94F" wp14:editId="576221AD">
                <wp:simplePos x="0" y="0"/>
                <wp:positionH relativeFrom="column">
                  <wp:posOffset>-1962</wp:posOffset>
                </wp:positionH>
                <wp:positionV relativeFrom="paragraph">
                  <wp:posOffset>1690361</wp:posOffset>
                </wp:positionV>
                <wp:extent cx="5868537" cy="161925"/>
                <wp:effectExtent l="0" t="0" r="18415" b="28575"/>
                <wp:wrapNone/>
                <wp:docPr id="54" name="Retângulo de cantos arredondados 54"/>
                <wp:cNvGraphicFramePr/>
                <a:graphic xmlns:a="http://schemas.openxmlformats.org/drawingml/2006/main">
                  <a:graphicData uri="http://schemas.microsoft.com/office/word/2010/wordprocessingShape">
                    <wps:wsp>
                      <wps:cNvSpPr/>
                      <wps:spPr>
                        <a:xfrm>
                          <a:off x="0" y="0"/>
                          <a:ext cx="5868537"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54" o:spid="_x0000_s1026" style="position:absolute;margin-left:-.15pt;margin-top:133.1pt;width:462.1pt;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" fillcolor="yellow" strokecolor="yellow" strokeweight="2pt">
                <v:fill opacity="9766f"/>
              </v:roundrect>
            </w:pict>
          </mc:Fallback>
        </mc:AlternateContent>
      </w:r>
      <w:r w:rsidR="00CC1165" w:rsidRPr="00CC1165">
        <w:rPr>
          <w:rFonts w:asciiTheme="minorHAnsi" w:hAnsiTheme="minorHAnsi"/>
          <w:noProof/>
        </w:rPr>
        <w:drawing>
          <wp:inline distT="0" distB="0" distL="0" distR="0" wp14:anchorId="6AB2CBDA" wp14:editId="68435A83">
            <wp:extent cx="5879010" cy="4516325"/>
            <wp:effectExtent l="0" t="0" r="762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8701" cy="4523769"/>
                    </a:xfrm>
                    <a:prstGeom prst="rect">
                      <a:avLst/>
                    </a:prstGeom>
                    <a:noFill/>
                    <a:ln>
                      <a:noFill/>
                    </a:ln>
                  </pic:spPr>
                </pic:pic>
              </a:graphicData>
            </a:graphic>
          </wp:inline>
        </w:drawing>
      </w:r>
    </w:p>
    <w:p w:rsidR="00CC1165" w:rsidRPr="00CC1165" w:rsidRDefault="00CC1165" w:rsidP="00CC1165">
      <w:pPr>
        <w:pStyle w:val="Subttulo"/>
        <w:rPr>
          <w:rFonts w:asciiTheme="minorHAnsi" w:hAnsiTheme="minorHAnsi"/>
        </w:rPr>
      </w:pPr>
      <w:r w:rsidRPr="00CC1165">
        <w:rPr>
          <w:rFonts w:asciiTheme="minorHAnsi" w:hAnsiTheme="minorHAnsi"/>
        </w:rPr>
        <w:t>Índice OEE em tempo real</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Esta opção exibe o indicador atual de um equipamento selecionável nos últimos minutos informados (por padrão, 30 minutos).</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Na parte superior esquerda da página são exibidos os índices de disponibilidade, desempenho e o </w:t>
      </w:r>
      <w:r w:rsidR="002E13DE">
        <w:rPr>
          <w:rFonts w:asciiTheme="minorHAnsi" w:hAnsiTheme="minorHAnsi"/>
        </w:rPr>
        <w:t>Índice de Eficiência Global</w:t>
      </w:r>
      <w:r w:rsidR="00CC1165" w:rsidRPr="00CC1165">
        <w:rPr>
          <w:rFonts w:asciiTheme="minorHAnsi" w:hAnsiTheme="minorHAnsi"/>
        </w:rPr>
        <w:t xml:space="preserve"> dos equipamentos em uma escala de cores que permite identificar se os números estão próximos das empresas de classe mundial, </w:t>
      </w:r>
      <w:r w:rsidR="00207266">
        <w:rPr>
          <w:rFonts w:asciiTheme="minorHAnsi" w:hAnsiTheme="minorHAnsi"/>
        </w:rPr>
        <w:t>seguindo</w:t>
      </w:r>
      <w:r w:rsidR="00CC1165" w:rsidRPr="00CC1165">
        <w:rPr>
          <w:rFonts w:asciiTheme="minorHAnsi" w:hAnsiTheme="minorHAnsi"/>
        </w:rPr>
        <w:t xml:space="preserve"> o esquema:</w:t>
      </w:r>
    </w:p>
    <w:p w:rsidR="00CC1165" w:rsidRPr="00CC1165" w:rsidRDefault="00CC1165" w:rsidP="00124CCD">
      <w:pPr>
        <w:pStyle w:val="PargrafodaLista"/>
        <w:numPr>
          <w:ilvl w:val="0"/>
          <w:numId w:val="13"/>
        </w:numPr>
      </w:pPr>
      <w:r w:rsidRPr="00CC1165">
        <w:t>Verde: Classe mundial.</w:t>
      </w:r>
    </w:p>
    <w:p w:rsidR="00CC1165" w:rsidRPr="00CC1165" w:rsidRDefault="00CC1165" w:rsidP="00124CCD">
      <w:pPr>
        <w:pStyle w:val="PargrafodaLista"/>
        <w:numPr>
          <w:ilvl w:val="0"/>
          <w:numId w:val="13"/>
        </w:numPr>
      </w:pPr>
      <w:r w:rsidRPr="00CC1165">
        <w:t>Azul: Abaixo da classe mundial, verificar possíveis problemas.</w:t>
      </w:r>
    </w:p>
    <w:p w:rsidR="00CC1165" w:rsidRPr="00CC1165" w:rsidRDefault="00CC1165" w:rsidP="00124CCD">
      <w:pPr>
        <w:pStyle w:val="PargrafodaLista"/>
        <w:numPr>
          <w:ilvl w:val="0"/>
          <w:numId w:val="13"/>
        </w:numPr>
      </w:pPr>
      <w:r w:rsidRPr="00CC1165">
        <w:t>Laranja: Atenção, nível muito abaixo do nível mundial.</w:t>
      </w:r>
    </w:p>
    <w:p w:rsidR="00CC1165" w:rsidRPr="00CC1165" w:rsidRDefault="00CC1165" w:rsidP="00124CCD">
      <w:pPr>
        <w:pStyle w:val="PargrafodaLista"/>
        <w:numPr>
          <w:ilvl w:val="0"/>
          <w:numId w:val="13"/>
        </w:numPr>
      </w:pPr>
      <w:r w:rsidRPr="00CC1165">
        <w:t>Vermelho: Nível crítico.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Na parte direita da tela, é exibido um gráfico contendo os diferentes motivos de parada registrados no período.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 parte inferior desta página exibe os valores encontrados em todas as variáveis utilizadas para a obtenção do indicador.</w:t>
      </w:r>
    </w:p>
    <w:p w:rsidR="00CC1165" w:rsidRPr="00CC1165" w:rsidRDefault="00CC1165" w:rsidP="00807BD6">
      <w:pPr>
        <w:spacing w:before="120"/>
        <w:rPr>
          <w:rFonts w:asciiTheme="minorHAnsi" w:hAnsiTheme="minorHAnsi"/>
        </w:rPr>
      </w:pPr>
      <w:r w:rsidRPr="00CC1165">
        <w:rPr>
          <w:rFonts w:asciiTheme="minorHAnsi" w:hAnsiTheme="minorHAnsi"/>
        </w:rPr>
        <w:t xml:space="preserve">*Esta opção de estatística também é selecionável a partir da página inicial, ao clicar sobre um equipamento. </w:t>
      </w:r>
    </w:p>
    <w:p w:rsidR="00CC1165" w:rsidRPr="00CC1165" w:rsidRDefault="00CC1165" w:rsidP="00CC1165">
      <w:pPr>
        <w:rPr>
          <w:rFonts w:asciiTheme="minorHAnsi" w:hAnsiTheme="minorHAnsi"/>
        </w:rPr>
      </w:pPr>
    </w:p>
    <w:p w:rsidR="00CC1165" w:rsidRPr="00CC1165" w:rsidRDefault="0023270A" w:rsidP="00CC1165">
      <w:pPr>
        <w:rPr>
          <w:rFonts w:asciiTheme="minorHAnsi" w:hAnsiTheme="minorHAnsi"/>
        </w:rPr>
      </w:pPr>
      <w:r w:rsidRPr="00CC1165">
        <w:rPr>
          <w:rFonts w:asciiTheme="minorHAnsi" w:hAnsiTheme="minorHAnsi"/>
          <w:noProof/>
        </w:rPr>
        <w:lastRenderedPageBreak/>
        <mc:AlternateContent>
          <mc:Choice Requires="wps">
            <w:drawing>
              <wp:anchor distT="0" distB="0" distL="114300" distR="114300" simplePos="0" relativeHeight="251677184" behindDoc="0" locked="0" layoutInCell="1" allowOverlap="1" wp14:anchorId="62CB11CD" wp14:editId="2376E2E8">
                <wp:simplePos x="0" y="0"/>
                <wp:positionH relativeFrom="column">
                  <wp:posOffset>932815</wp:posOffset>
                </wp:positionH>
                <wp:positionV relativeFrom="paragraph">
                  <wp:posOffset>2879725</wp:posOffset>
                </wp:positionV>
                <wp:extent cx="1685925" cy="495300"/>
                <wp:effectExtent l="57150" t="419100" r="85725" b="95250"/>
                <wp:wrapNone/>
                <wp:docPr id="57" name="Texto explicativo retangular 57"/>
                <wp:cNvGraphicFramePr/>
                <a:graphic xmlns:a="http://schemas.openxmlformats.org/drawingml/2006/main">
                  <a:graphicData uri="http://schemas.microsoft.com/office/word/2010/wordprocessingShape">
                    <wps:wsp>
                      <wps:cNvSpPr/>
                      <wps:spPr>
                        <a:xfrm>
                          <a:off x="0" y="0"/>
                          <a:ext cx="1685925" cy="495300"/>
                        </a:xfrm>
                        <a:prstGeom prst="wedgeRectCallout">
                          <a:avLst>
                            <a:gd name="adj1" fmla="val 47021"/>
                            <a:gd name="adj2" fmla="val -127507"/>
                          </a:avLst>
                        </a:prstGeom>
                      </wps:spPr>
                      <wps:style>
                        <a:lnRef idx="1">
                          <a:schemeClr val="accent1"/>
                        </a:lnRef>
                        <a:fillRef idx="3">
                          <a:schemeClr val="accent1"/>
                        </a:fillRef>
                        <a:effectRef idx="2">
                          <a:schemeClr val="accent1"/>
                        </a:effectRef>
                        <a:fontRef idx="minor">
                          <a:schemeClr val="lt1"/>
                        </a:fontRef>
                      </wps:style>
                      <wps:txb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Motivos de parada registrados no período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7" o:spid="_x0000_s1039" type="#_x0000_t61" style="position:absolute;left:0;text-align:left;margin-left:73.45pt;margin-top:226.75pt;width:132.75pt;height: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" adj="20957,-16742"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Motivos de parada registrados no período</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78208" behindDoc="0" locked="0" layoutInCell="1" allowOverlap="1" wp14:anchorId="22EB944F" wp14:editId="42A54CC0">
                <wp:simplePos x="0" y="0"/>
                <wp:positionH relativeFrom="column">
                  <wp:posOffset>4255770</wp:posOffset>
                </wp:positionH>
                <wp:positionV relativeFrom="paragraph">
                  <wp:posOffset>2811780</wp:posOffset>
                </wp:positionV>
                <wp:extent cx="1685925" cy="704850"/>
                <wp:effectExtent l="57150" t="19050" r="85725" b="342900"/>
                <wp:wrapNone/>
                <wp:docPr id="56" name="Texto explicativo retangular 56"/>
                <wp:cNvGraphicFramePr/>
                <a:graphic xmlns:a="http://schemas.openxmlformats.org/drawingml/2006/main">
                  <a:graphicData uri="http://schemas.microsoft.com/office/word/2010/wordprocessingShape">
                    <wps:wsp>
                      <wps:cNvSpPr/>
                      <wps:spPr>
                        <a:xfrm>
                          <a:off x="0" y="0"/>
                          <a:ext cx="1685925" cy="704850"/>
                        </a:xfrm>
                        <a:prstGeom prst="wedgeRectCallout">
                          <a:avLst>
                            <a:gd name="adj1" fmla="val -4956"/>
                            <a:gd name="adj2" fmla="val 85694"/>
                          </a:avLst>
                        </a:prstGeom>
                      </wps:spPr>
                      <wps:style>
                        <a:lnRef idx="1">
                          <a:schemeClr val="accent1"/>
                        </a:lnRef>
                        <a:fillRef idx="3">
                          <a:schemeClr val="accent1"/>
                        </a:fillRef>
                        <a:effectRef idx="2">
                          <a:schemeClr val="accent1"/>
                        </a:effectRef>
                        <a:fontRef idx="minor">
                          <a:schemeClr val="lt1"/>
                        </a:fontRef>
                      </wps:style>
                      <wps:txb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Valores das variáveis utilizadas nos cálculos no período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6" o:spid="_x0000_s1040" type="#_x0000_t61" style="position:absolute;left:0;text-align:left;margin-left:335.1pt;margin-top:221.4pt;width:132.75pt;height: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" adj="9730,293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Valores das variáveis utilizadas nos cálculos no período</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76160" behindDoc="0" locked="0" layoutInCell="1" allowOverlap="1" wp14:anchorId="5A7E487A" wp14:editId="39AF4B49">
                <wp:simplePos x="0" y="0"/>
                <wp:positionH relativeFrom="column">
                  <wp:posOffset>4427220</wp:posOffset>
                </wp:positionH>
                <wp:positionV relativeFrom="paragraph">
                  <wp:posOffset>706120</wp:posOffset>
                </wp:positionV>
                <wp:extent cx="1400175" cy="285750"/>
                <wp:effectExtent l="57150" t="285750" r="85725" b="95250"/>
                <wp:wrapNone/>
                <wp:docPr id="58" name="Texto explicativo retangular 58"/>
                <wp:cNvGraphicFramePr/>
                <a:graphic xmlns:a="http://schemas.openxmlformats.org/drawingml/2006/main">
                  <a:graphicData uri="http://schemas.microsoft.com/office/word/2010/wordprocessingShape">
                    <wps:wsp>
                      <wps:cNvSpPr/>
                      <wps:spPr>
                        <a:xfrm>
                          <a:off x="0" y="0"/>
                          <a:ext cx="1400175" cy="285750"/>
                        </a:xfrm>
                        <a:prstGeom prst="wedgeRectCallout">
                          <a:avLst>
                            <a:gd name="adj1" fmla="val 11220"/>
                            <a:gd name="adj2" fmla="val -139045"/>
                          </a:avLst>
                        </a:prstGeom>
                      </wps:spPr>
                      <wps:style>
                        <a:lnRef idx="1">
                          <a:schemeClr val="accent1"/>
                        </a:lnRef>
                        <a:fillRef idx="3">
                          <a:schemeClr val="accent1"/>
                        </a:fillRef>
                        <a:effectRef idx="2">
                          <a:schemeClr val="accent1"/>
                        </a:effectRef>
                        <a:fontRef idx="minor">
                          <a:schemeClr val="lt1"/>
                        </a:fontRef>
                      </wps:style>
                      <wps:txb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Período selecionado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8" o:spid="_x0000_s1041" type="#_x0000_t61" style="position:absolute;left:0;text-align:left;margin-left:348.6pt;margin-top:55.6pt;width:110.2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" adj="13224,-19234"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Período selecionado</w:t>
                      </w:r>
                    </w:p>
                  </w:txbxContent>
                </v:textbox>
              </v:shape>
            </w:pict>
          </mc:Fallback>
        </mc:AlternateContent>
      </w:r>
      <w:r w:rsidRPr="00CC1165">
        <w:rPr>
          <w:rFonts w:asciiTheme="minorHAnsi" w:hAnsiTheme="minorHAnsi"/>
          <w:noProof/>
        </w:rPr>
        <mc:AlternateContent>
          <mc:Choice Requires="wps">
            <w:drawing>
              <wp:anchor distT="0" distB="0" distL="114300" distR="114300" simplePos="0" relativeHeight="251675136" behindDoc="0" locked="0" layoutInCell="1" allowOverlap="1" wp14:anchorId="14E7F6A1" wp14:editId="21ED406D">
                <wp:simplePos x="0" y="0"/>
                <wp:positionH relativeFrom="column">
                  <wp:posOffset>932180</wp:posOffset>
                </wp:positionH>
                <wp:positionV relativeFrom="paragraph">
                  <wp:posOffset>302260</wp:posOffset>
                </wp:positionV>
                <wp:extent cx="1400175" cy="495300"/>
                <wp:effectExtent l="57150" t="19050" r="85725" b="342900"/>
                <wp:wrapNone/>
                <wp:docPr id="59" name="Texto explicativo retangular 59"/>
                <wp:cNvGraphicFramePr/>
                <a:graphic xmlns:a="http://schemas.openxmlformats.org/drawingml/2006/main">
                  <a:graphicData uri="http://schemas.microsoft.com/office/word/2010/wordprocessingShape">
                    <wps:wsp>
                      <wps:cNvSpPr/>
                      <wps:spPr>
                        <a:xfrm>
                          <a:off x="0" y="0"/>
                          <a:ext cx="1400175" cy="495300"/>
                        </a:xfrm>
                        <a:prstGeom prst="wedgeRectCallout">
                          <a:avLst>
                            <a:gd name="adj1" fmla="val -42522"/>
                            <a:gd name="adj2" fmla="val 101853"/>
                          </a:avLst>
                        </a:prstGeom>
                      </wps:spPr>
                      <wps:style>
                        <a:lnRef idx="1">
                          <a:schemeClr val="accent1"/>
                        </a:lnRef>
                        <a:fillRef idx="3">
                          <a:schemeClr val="accent1"/>
                        </a:fillRef>
                        <a:effectRef idx="2">
                          <a:schemeClr val="accent1"/>
                        </a:effectRef>
                        <a:fontRef idx="minor">
                          <a:schemeClr val="lt1"/>
                        </a:fontRef>
                      </wps:style>
                      <wps:txb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Índice OEE resultante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59" o:spid="_x0000_s1042" type="#_x0000_t61" style="position:absolute;left:0;text-align:left;margin-left:73.4pt;margin-top:23.8pt;width:110.25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" adj="1615,3280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23270A" w:rsidRDefault="00583B1C" w:rsidP="00CC1165">
                      <w:pPr>
                        <w:jc w:val="center"/>
                        <w:rPr>
                          <w:rFonts w:asciiTheme="minorHAnsi" w:hAnsiTheme="minorHAnsi"/>
                          <w:color w:val="FFFFFF" w:themeColor="background1"/>
                        </w:rPr>
                      </w:pPr>
                      <w:r w:rsidRPr="0023270A">
                        <w:rPr>
                          <w:rFonts w:asciiTheme="minorHAnsi" w:hAnsiTheme="minorHAnsi"/>
                          <w:color w:val="FFFFFF" w:themeColor="background1"/>
                        </w:rPr>
                        <w:t>Índice OEE resultante</w:t>
                      </w:r>
                    </w:p>
                  </w:txbxContent>
                </v:textbox>
              </v:shape>
            </w:pict>
          </mc:Fallback>
        </mc:AlternateContent>
      </w:r>
      <w:r w:rsidR="00CC1165" w:rsidRPr="00CC1165">
        <w:rPr>
          <w:rFonts w:asciiTheme="minorHAnsi" w:hAnsiTheme="minorHAnsi"/>
          <w:noProof/>
        </w:rPr>
        <w:drawing>
          <wp:inline distT="0" distB="0" distL="0" distR="0" wp14:anchorId="25CD6972" wp14:editId="5452F7B4">
            <wp:extent cx="5854890" cy="5256836"/>
            <wp:effectExtent l="0" t="0" r="0" b="127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2371" cy="5263553"/>
                    </a:xfrm>
                    <a:prstGeom prst="rect">
                      <a:avLst/>
                    </a:prstGeom>
                    <a:noFill/>
                    <a:ln>
                      <a:noFill/>
                    </a:ln>
                  </pic:spPr>
                </pic:pic>
              </a:graphicData>
            </a:graphic>
          </wp:inline>
        </w:drawing>
      </w:r>
    </w:p>
    <w:p w:rsidR="00CC1165" w:rsidRPr="00CC1165" w:rsidRDefault="00CC1165" w:rsidP="00CC1165">
      <w:pPr>
        <w:pStyle w:val="Ttulo"/>
        <w:rPr>
          <w:rFonts w:asciiTheme="minorHAnsi" w:hAnsiTheme="minorHAnsi"/>
        </w:rPr>
      </w:pPr>
      <w:r w:rsidRPr="00CC1165">
        <w:rPr>
          <w:rFonts w:asciiTheme="minorHAnsi" w:hAnsiTheme="minorHAnsi"/>
        </w:rPr>
        <w:t>Banco de dados</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A partir do </w:t>
      </w:r>
      <w:proofErr w:type="gramStart"/>
      <w:r w:rsidR="00CC1165" w:rsidRPr="00CC1165">
        <w:rPr>
          <w:rFonts w:asciiTheme="minorHAnsi" w:hAnsiTheme="minorHAnsi"/>
        </w:rPr>
        <w:t>menu</w:t>
      </w:r>
      <w:proofErr w:type="gramEnd"/>
      <w:r w:rsidR="00CC1165" w:rsidRPr="00CC1165">
        <w:rPr>
          <w:rFonts w:asciiTheme="minorHAnsi" w:hAnsiTheme="minorHAnsi"/>
        </w:rPr>
        <w:t xml:space="preserve"> banco de dados, é possível visualizar, inserir, editar ou excluir os dados do sistema, contudo, esta parte do sistema somente é acessível para usuários autenticados no sistema.</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Ao instalar o sistema, um usuário padrão é gerado com o nome “</w:t>
      </w:r>
      <w:proofErr w:type="spellStart"/>
      <w:r w:rsidR="00CC1165" w:rsidRPr="00CC1165">
        <w:rPr>
          <w:rFonts w:asciiTheme="minorHAnsi" w:hAnsiTheme="minorHAnsi"/>
        </w:rPr>
        <w:t>admin</w:t>
      </w:r>
      <w:proofErr w:type="spellEnd"/>
      <w:r w:rsidR="00CC1165" w:rsidRPr="00CC1165">
        <w:rPr>
          <w:rFonts w:asciiTheme="minorHAnsi" w:hAnsiTheme="minorHAnsi"/>
        </w:rPr>
        <w:t xml:space="preserve">” e a sua senha é definida ao realizar o primeiro </w:t>
      </w:r>
      <w:proofErr w:type="spellStart"/>
      <w:r w:rsidR="00CC1165" w:rsidRPr="00CC1165">
        <w:rPr>
          <w:rFonts w:asciiTheme="minorHAnsi" w:hAnsiTheme="minorHAnsi"/>
        </w:rPr>
        <w:t>login</w:t>
      </w:r>
      <w:proofErr w:type="spellEnd"/>
      <w:r w:rsidR="00CC1165" w:rsidRPr="00CC1165">
        <w:rPr>
          <w:rFonts w:asciiTheme="minorHAnsi" w:hAnsiTheme="minorHAnsi"/>
        </w:rPr>
        <w:t>. Os próximos usuários devem ser cadastrados, via edição da tabela de sistema “Usuários”.</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Após efetuar o </w:t>
      </w:r>
      <w:proofErr w:type="spellStart"/>
      <w:r w:rsidR="00CC1165" w:rsidRPr="00CC1165">
        <w:rPr>
          <w:rFonts w:asciiTheme="minorHAnsi" w:hAnsiTheme="minorHAnsi"/>
        </w:rPr>
        <w:t>login</w:t>
      </w:r>
      <w:proofErr w:type="spellEnd"/>
      <w:r w:rsidR="00CC1165" w:rsidRPr="00CC1165">
        <w:rPr>
          <w:rFonts w:asciiTheme="minorHAnsi" w:hAnsiTheme="minorHAnsi"/>
        </w:rPr>
        <w:t>, é possível selecionar uma tabela entre duas categorias: dados para a geração do índice e dados de sistema.</w:t>
      </w:r>
    </w:p>
    <w:p w:rsidR="00CC1165" w:rsidRPr="00CC1165" w:rsidRDefault="00CC1165" w:rsidP="0023270A">
      <w:pPr>
        <w:pStyle w:val="Subttulo"/>
        <w:spacing w:before="120" w:after="0"/>
        <w:rPr>
          <w:rFonts w:asciiTheme="minorHAnsi" w:hAnsiTheme="minorHAnsi"/>
        </w:rPr>
      </w:pPr>
      <w:r w:rsidRPr="00CC1165">
        <w:rPr>
          <w:rFonts w:asciiTheme="minorHAnsi" w:hAnsiTheme="minorHAnsi"/>
        </w:rPr>
        <w:t>Dados para a geração do índice</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 xml:space="preserve">Tratam-se das tabelas que armazenam os dados utilizados para realizar os cálculos de geração do </w:t>
      </w:r>
      <w:r w:rsidR="002E13DE">
        <w:rPr>
          <w:rFonts w:asciiTheme="minorHAnsi" w:hAnsiTheme="minorHAnsi"/>
        </w:rPr>
        <w:t>Índice de Eficiência Global</w:t>
      </w:r>
      <w:r w:rsidR="00CC1165" w:rsidRPr="00CC1165">
        <w:rPr>
          <w:rFonts w:asciiTheme="minorHAnsi" w:hAnsiTheme="minorHAnsi"/>
        </w:rPr>
        <w:t xml:space="preserve"> dos equipamentos. São elas:</w:t>
      </w:r>
    </w:p>
    <w:p w:rsidR="008770C1" w:rsidRDefault="008770C1" w:rsidP="00CC1165">
      <w:pPr>
        <w:pStyle w:val="CitaoIntensa"/>
        <w:rPr>
          <w:rStyle w:val="nfaseIntensa"/>
        </w:rPr>
      </w:pPr>
    </w:p>
    <w:p w:rsidR="008770C1" w:rsidRDefault="008770C1" w:rsidP="00CC1165">
      <w:pPr>
        <w:pStyle w:val="CitaoIntensa"/>
        <w:rPr>
          <w:rStyle w:val="nfaseIntensa"/>
        </w:rPr>
      </w:pPr>
    </w:p>
    <w:p w:rsidR="00CC1165" w:rsidRPr="00CC1165" w:rsidRDefault="00CC1165" w:rsidP="00CC1165">
      <w:pPr>
        <w:pStyle w:val="CitaoIntensa"/>
        <w:rPr>
          <w:rStyle w:val="nfaseIntensa"/>
        </w:rPr>
      </w:pPr>
      <w:r w:rsidRPr="00CC1165">
        <w:rPr>
          <w:rStyle w:val="nfaseIntensa"/>
        </w:rPr>
        <w:lastRenderedPageBreak/>
        <w:t>Equipamentos</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Ao selecionar equipamentos, são listadas as máquinas cadastradas no sistema, sendo possível filtrar os dados por nome e situação:</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00C5A4B8" wp14:editId="394CC5B8">
            <wp:extent cx="4277185" cy="2124075"/>
            <wp:effectExtent l="0" t="0" r="952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83143" cy="2127034"/>
                    </a:xfrm>
                    <a:prstGeom prst="rect">
                      <a:avLst/>
                    </a:prstGeom>
                  </pic:spPr>
                </pic:pic>
              </a:graphicData>
            </a:graphic>
          </wp:inline>
        </w:drawing>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equipamento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5149E806" wp14:editId="1B570027">
            <wp:extent cx="4219575" cy="186725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32434" cy="1872940"/>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Outra opção disponível a partir da lista é “Excluir”. Neste caso, caso o equipamento não possua vínculo com </w:t>
      </w:r>
      <w:r w:rsidR="00CC1165" w:rsidRPr="00807BD6">
        <w:rPr>
          <w:rFonts w:asciiTheme="minorHAnsi" w:hAnsiTheme="minorHAnsi"/>
          <w:b/>
        </w:rPr>
        <w:t>ordem de produção</w:t>
      </w:r>
      <w:r w:rsidR="00CC1165" w:rsidRPr="00CC1165">
        <w:rPr>
          <w:rFonts w:asciiTheme="minorHAnsi" w:hAnsiTheme="minorHAnsi"/>
        </w:rPr>
        <w:t xml:space="preserve"> ou </w:t>
      </w:r>
      <w:r w:rsidR="00CC1165" w:rsidRPr="00807BD6">
        <w:rPr>
          <w:rFonts w:asciiTheme="minorHAnsi" w:hAnsiTheme="minorHAnsi"/>
          <w:b/>
        </w:rPr>
        <w:t>programação</w:t>
      </w:r>
      <w:r w:rsidR="00CC1165" w:rsidRPr="00CC1165">
        <w:rPr>
          <w:rFonts w:asciiTheme="minorHAnsi" w:hAnsiTheme="minorHAnsi"/>
        </w:rPr>
        <w:t>, é possível excluir o registro selecionado após confirmação.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 novo equipamento a partir do botão localizado na parte inferior da tela de listagem. </w:t>
      </w:r>
    </w:p>
    <w:p w:rsidR="00CC1165" w:rsidRPr="00CC1165" w:rsidRDefault="00CC1165" w:rsidP="00CC1165">
      <w:pPr>
        <w:pStyle w:val="CitaoIntensa"/>
        <w:rPr>
          <w:rStyle w:val="Forte"/>
        </w:rPr>
      </w:pPr>
      <w:r w:rsidRPr="00CC1165">
        <w:rPr>
          <w:rStyle w:val="Forte"/>
        </w:rPr>
        <w:t>Motivos de parada</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Ao selecionar motivos de parada, são listados os motivos no sistema, sendo possível filtrar os dados por descrição, tipo e situação:</w:t>
      </w:r>
    </w:p>
    <w:p w:rsidR="00CC1165" w:rsidRPr="00CC1165" w:rsidRDefault="00CC1165" w:rsidP="00CC1165">
      <w:pPr>
        <w:jc w:val="center"/>
        <w:rPr>
          <w:rFonts w:asciiTheme="minorHAnsi" w:hAnsiTheme="minorHAnsi"/>
        </w:rPr>
      </w:pPr>
      <w:r w:rsidRPr="00CC1165">
        <w:rPr>
          <w:rFonts w:asciiTheme="minorHAnsi" w:hAnsiTheme="minorHAnsi"/>
          <w:noProof/>
        </w:rPr>
        <w:lastRenderedPageBreak/>
        <w:drawing>
          <wp:inline distT="0" distB="0" distL="0" distR="0" wp14:anchorId="73ADA711" wp14:editId="67EF1B47">
            <wp:extent cx="5867400" cy="3164068"/>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77876" cy="3169717"/>
                    </a:xfrm>
                    <a:prstGeom prst="rect">
                      <a:avLst/>
                    </a:prstGeom>
                  </pic:spPr>
                </pic:pic>
              </a:graphicData>
            </a:graphic>
          </wp:inline>
        </w:drawing>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motivo de parada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5AF66668" wp14:editId="39C38809">
            <wp:extent cx="5067810" cy="27432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74870" cy="2747021"/>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Outra opção disponível a partir da lista é “Excluir”. Neste caso, caso o motivo de parada não possua vínculo com </w:t>
      </w:r>
      <w:r w:rsidR="00CC1165" w:rsidRPr="00807BD6">
        <w:rPr>
          <w:rFonts w:asciiTheme="minorHAnsi" w:hAnsiTheme="minorHAnsi"/>
          <w:b/>
        </w:rPr>
        <w:t>apontamento de parada</w:t>
      </w:r>
      <w:r w:rsidR="00CC1165" w:rsidRPr="00CC1165">
        <w:rPr>
          <w:rFonts w:asciiTheme="minorHAnsi" w:hAnsiTheme="minorHAnsi"/>
        </w:rPr>
        <w:t>, é possível excluir o registro selecionado após confirmação.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 novo motivo de parada a partir do botão localizado na parte inferior da tela de listagem. </w:t>
      </w:r>
    </w:p>
    <w:p w:rsidR="00CC1165" w:rsidRPr="00CC1165" w:rsidRDefault="00CC1165" w:rsidP="00CC1165">
      <w:pPr>
        <w:pStyle w:val="CitaoIntensa"/>
      </w:pPr>
      <w:r w:rsidRPr="00CC1165">
        <w:t>Programação da produção dos equipamentos</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 xml:space="preserve">Ao selecionar este </w:t>
      </w:r>
      <w:proofErr w:type="gramStart"/>
      <w:r w:rsidR="00CC1165" w:rsidRPr="00CC1165">
        <w:rPr>
          <w:rFonts w:asciiTheme="minorHAnsi" w:hAnsiTheme="minorHAnsi"/>
        </w:rPr>
        <w:t>menu</w:t>
      </w:r>
      <w:proofErr w:type="gramEnd"/>
      <w:r w:rsidR="00CC1165" w:rsidRPr="00CC1165">
        <w:rPr>
          <w:rFonts w:asciiTheme="minorHAnsi" w:hAnsiTheme="minorHAnsi"/>
        </w:rPr>
        <w:t>, são listadas as programações dos equipamentos, sendo possível filtrar os dados por período e equipamento:</w:t>
      </w:r>
    </w:p>
    <w:p w:rsidR="00CC1165" w:rsidRPr="00CC1165" w:rsidRDefault="00CC1165" w:rsidP="00CC1165">
      <w:pPr>
        <w:jc w:val="center"/>
        <w:rPr>
          <w:rFonts w:asciiTheme="minorHAnsi" w:hAnsiTheme="minorHAnsi"/>
        </w:rPr>
      </w:pPr>
      <w:r w:rsidRPr="00CC1165">
        <w:rPr>
          <w:rFonts w:asciiTheme="minorHAnsi" w:hAnsiTheme="minorHAnsi"/>
          <w:noProof/>
        </w:rPr>
        <w:lastRenderedPageBreak/>
        <w:drawing>
          <wp:inline distT="0" distB="0" distL="0" distR="0" wp14:anchorId="1D469C76" wp14:editId="38ED1084">
            <wp:extent cx="5684883" cy="21336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96559" cy="2137982"/>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programação do equipamento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799F73E3" wp14:editId="752DC6CB">
            <wp:extent cx="4597628" cy="202882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04033" cy="2031651"/>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Outra opção disponível a partir da lista é “Excluir”. Neste caso, é possível excluir o registro selecionado após confirmação.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uma nova programação para o equipamento a partir do botão localizado na parte inferior da tela de listagem. </w:t>
      </w:r>
    </w:p>
    <w:p w:rsidR="00CC1165" w:rsidRPr="00CC1165" w:rsidRDefault="00CC1165" w:rsidP="00CC1165">
      <w:pPr>
        <w:pStyle w:val="CitaoIntensa"/>
        <w:rPr>
          <w:color w:val="000000" w:themeColor="text1"/>
        </w:rPr>
      </w:pPr>
      <w:r w:rsidRPr="00CC1165">
        <w:t>Ordens de produção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Ao selecionar ordens de produção, são listadas as ordens cadastradas no sistema, sendo possível filtrar os dados por código, descrição, equipamento e situação:</w:t>
      </w:r>
    </w:p>
    <w:p w:rsidR="00CC1165" w:rsidRPr="00CC1165" w:rsidRDefault="00CC1165" w:rsidP="00CC1165">
      <w:pPr>
        <w:jc w:val="center"/>
        <w:rPr>
          <w:rFonts w:asciiTheme="minorHAnsi" w:hAnsiTheme="minorHAnsi"/>
        </w:rPr>
      </w:pPr>
      <w:r w:rsidRPr="00CC1165">
        <w:rPr>
          <w:rFonts w:asciiTheme="minorHAnsi" w:hAnsiTheme="minorHAnsi"/>
          <w:noProof/>
        </w:rPr>
        <w:lastRenderedPageBreak/>
        <w:drawing>
          <wp:inline distT="0" distB="0" distL="0" distR="0" wp14:anchorId="78305959" wp14:editId="71E0920E">
            <wp:extent cx="5676900" cy="2589869"/>
            <wp:effectExtent l="0" t="0" r="0" b="127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84808" cy="2593477"/>
                    </a:xfrm>
                    <a:prstGeom prst="rect">
                      <a:avLst/>
                    </a:prstGeom>
                  </pic:spPr>
                </pic:pic>
              </a:graphicData>
            </a:graphic>
          </wp:inline>
        </w:drawing>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ordem de produção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4F50247D" wp14:editId="50949D8F">
            <wp:extent cx="4686600" cy="302895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93129" cy="3033169"/>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Outra opção disponível a partir da lista é “Excluir”. Neste caso, caso a ordem de produção não possua vínculo com </w:t>
      </w:r>
      <w:r w:rsidR="00CC1165" w:rsidRPr="00807BD6">
        <w:rPr>
          <w:rFonts w:asciiTheme="minorHAnsi" w:hAnsiTheme="minorHAnsi"/>
          <w:b/>
        </w:rPr>
        <w:t>apontamento de produção</w:t>
      </w:r>
      <w:r w:rsidR="00CC1165" w:rsidRPr="00CC1165">
        <w:rPr>
          <w:rFonts w:asciiTheme="minorHAnsi" w:hAnsiTheme="minorHAnsi"/>
        </w:rPr>
        <w:t xml:space="preserve"> ou </w:t>
      </w:r>
      <w:r w:rsidR="00CC1165" w:rsidRPr="00807BD6">
        <w:rPr>
          <w:rFonts w:asciiTheme="minorHAnsi" w:hAnsiTheme="minorHAnsi"/>
          <w:b/>
        </w:rPr>
        <w:t>quantidade</w:t>
      </w:r>
      <w:r w:rsidR="00CC1165" w:rsidRPr="00CC1165">
        <w:rPr>
          <w:rFonts w:asciiTheme="minorHAnsi" w:hAnsiTheme="minorHAnsi"/>
        </w:rPr>
        <w:t>, é possível excluir o registro selecionado após confirmação.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uma nova ordem de produção a partir do botão localizado na parte inferior da tela de listagem. </w:t>
      </w:r>
    </w:p>
    <w:p w:rsidR="00CC1165" w:rsidRPr="00CC1165" w:rsidRDefault="00CC1165" w:rsidP="00CC1165">
      <w:pPr>
        <w:pStyle w:val="CitaoIntensa"/>
        <w:rPr>
          <w:color w:val="000000" w:themeColor="text1"/>
        </w:rPr>
      </w:pPr>
      <w:r w:rsidRPr="00CC1165">
        <w:t>Apontamentos de quantidade</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Ao selecionar apontamentos de quantidade, são listados os apontamentos cadastrados no sistema, sendo possível filtrar os dados por período, equipamento, ordem de produção e qualidade:</w:t>
      </w:r>
    </w:p>
    <w:p w:rsidR="00CC1165" w:rsidRPr="00CC1165" w:rsidRDefault="00CC1165" w:rsidP="00CC1165">
      <w:pPr>
        <w:jc w:val="center"/>
        <w:rPr>
          <w:rFonts w:asciiTheme="minorHAnsi" w:hAnsiTheme="minorHAnsi"/>
        </w:rPr>
      </w:pPr>
      <w:r w:rsidRPr="00CC1165">
        <w:rPr>
          <w:rFonts w:asciiTheme="minorHAnsi" w:hAnsiTheme="minorHAnsi"/>
          <w:noProof/>
        </w:rPr>
        <w:lastRenderedPageBreak/>
        <w:drawing>
          <wp:inline distT="0" distB="0" distL="0" distR="0" wp14:anchorId="706D6218" wp14:editId="2F59292F">
            <wp:extent cx="5601289" cy="29527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09092" cy="2956863"/>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apontamentos de quantidade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0A8DAA4C" wp14:editId="77CADE41">
            <wp:extent cx="5484795" cy="2981325"/>
            <wp:effectExtent l="0" t="0" r="190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95249" cy="2987007"/>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Outra opção disponível a partir da lista é “Excluir”. Neste caso, é possível excluir o registro selecionado após confirmação.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 novo apontamento de quantidade a partir do botão localizado na parte inferior da tela de listagem. </w:t>
      </w:r>
    </w:p>
    <w:p w:rsidR="00CC1165" w:rsidRPr="00CC1165" w:rsidRDefault="00CC1165" w:rsidP="00CC1165">
      <w:pPr>
        <w:pStyle w:val="CitaoIntensa"/>
        <w:rPr>
          <w:color w:val="000000" w:themeColor="text1"/>
        </w:rPr>
      </w:pPr>
      <w:r w:rsidRPr="00CC1165">
        <w:t>Apontamentos de produção</w:t>
      </w:r>
    </w:p>
    <w:p w:rsidR="00CC1165" w:rsidRPr="00CC1165" w:rsidRDefault="00EB58DB" w:rsidP="00CC1165">
      <w:pPr>
        <w:rPr>
          <w:rFonts w:asciiTheme="minorHAnsi" w:hAnsiTheme="minorHAnsi"/>
        </w:rPr>
      </w:pPr>
      <w:r>
        <w:rPr>
          <w:rFonts w:asciiTheme="minorHAnsi" w:hAnsiTheme="minorHAnsi"/>
        </w:rPr>
        <w:tab/>
      </w:r>
      <w:r w:rsidR="00CC1165" w:rsidRPr="00CC1165">
        <w:rPr>
          <w:rFonts w:asciiTheme="minorHAnsi" w:hAnsiTheme="minorHAnsi"/>
        </w:rPr>
        <w:t>Ao selecionar apontamentos de produção, são listados os apontamentos cadastrados no sistema, sendo possível filtrar os dados por período, equipamento e ordem de produção:</w:t>
      </w:r>
    </w:p>
    <w:p w:rsidR="00CC1165" w:rsidRPr="00CC1165" w:rsidRDefault="00CC1165" w:rsidP="00CC1165">
      <w:pPr>
        <w:jc w:val="center"/>
        <w:rPr>
          <w:rFonts w:asciiTheme="minorHAnsi" w:hAnsiTheme="minorHAnsi"/>
        </w:rPr>
      </w:pPr>
      <w:r w:rsidRPr="00CC1165">
        <w:rPr>
          <w:rFonts w:asciiTheme="minorHAnsi" w:hAnsiTheme="minorHAnsi"/>
          <w:noProof/>
        </w:rPr>
        <w:lastRenderedPageBreak/>
        <w:drawing>
          <wp:inline distT="0" distB="0" distL="0" distR="0" wp14:anchorId="3CBD49BE" wp14:editId="44C2C7AE">
            <wp:extent cx="5486400" cy="2386876"/>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97970" cy="2391909"/>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apontamentos de produção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7F7326E3" wp14:editId="7FA7DA02">
            <wp:extent cx="5312875" cy="2333625"/>
            <wp:effectExtent l="0" t="0" r="254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25533" cy="2339185"/>
                    </a:xfrm>
                    <a:prstGeom prst="rect">
                      <a:avLst/>
                    </a:prstGeom>
                  </pic:spPr>
                </pic:pic>
              </a:graphicData>
            </a:graphic>
          </wp:inline>
        </w:drawing>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Outra opção disponível a partir da lista é “Excluir”. Neste caso, é possível excluir o registro selecionado após confirmação.</w:t>
      </w:r>
    </w:p>
    <w:p w:rsidR="00CC1165" w:rsidRPr="00CC1165" w:rsidRDefault="00EB58DB"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 novo apontamento de produção a partir do botão localizado na parte inferior da tela. Ao inserir um apontamento de produção sem data e hora de encerramento, o sistema entende que este é o apontamento atual do equipamento e encerra qualquer outro apontamento que esteja em andamento (seja produção ou parada) no momento. </w:t>
      </w:r>
    </w:p>
    <w:p w:rsidR="00CC1165" w:rsidRPr="00CC1165" w:rsidRDefault="00CC1165" w:rsidP="00CC1165">
      <w:pPr>
        <w:pStyle w:val="CitaoIntensa"/>
        <w:rPr>
          <w:color w:val="000000" w:themeColor="text1"/>
        </w:rPr>
      </w:pPr>
      <w:r w:rsidRPr="00CC1165">
        <w:t>Apontamentos de parada</w:t>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Ao selecionar apontamentos de parada, são listados os apontamentos cadastrados no sistema, sendo possível filtrar os dados por período, equipamento e motivo de parada:</w:t>
      </w:r>
    </w:p>
    <w:p w:rsidR="00CC1165" w:rsidRPr="00CC1165" w:rsidRDefault="00CC1165" w:rsidP="00CC1165">
      <w:pPr>
        <w:jc w:val="center"/>
        <w:rPr>
          <w:rFonts w:asciiTheme="minorHAnsi" w:hAnsiTheme="minorHAnsi"/>
        </w:rPr>
      </w:pPr>
      <w:r w:rsidRPr="00CC1165">
        <w:rPr>
          <w:rFonts w:asciiTheme="minorHAnsi" w:hAnsiTheme="minorHAnsi"/>
          <w:noProof/>
        </w:rPr>
        <w:lastRenderedPageBreak/>
        <w:drawing>
          <wp:inline distT="0" distB="0" distL="0" distR="0" wp14:anchorId="65636F31" wp14:editId="32AD9D5E">
            <wp:extent cx="5353050" cy="2763139"/>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62201" cy="2767863"/>
                    </a:xfrm>
                    <a:prstGeom prst="rect">
                      <a:avLst/>
                    </a:prstGeom>
                  </pic:spPr>
                </pic:pic>
              </a:graphicData>
            </a:graphic>
          </wp:inline>
        </w:drawing>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 partir da listagem, é possível selecionar “Editar”, opção na qual a página de edição de apontamentos de parada é exibida: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497AEE92" wp14:editId="0C1F4590">
            <wp:extent cx="5415927" cy="296227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30297" cy="2970135"/>
                    </a:xfrm>
                    <a:prstGeom prst="rect">
                      <a:avLst/>
                    </a:prstGeom>
                  </pic:spPr>
                </pic:pic>
              </a:graphicData>
            </a:graphic>
          </wp:inline>
        </w:drawing>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Outra opção disponível a partir da lista é “Excluir”. Neste caso, é possível excluir o registro selecionado após confirmação.</w:t>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incluir um novo apontamento de parada a partir do botão localizado na parte inferior da tela. Ao inserir um apontamento de produção sem data e hora de encerramento, o sistema entende que este é o apontamento atual do equipamento e encerra qualquer outro apontamento que esteja em andamento (seja produção ou parada) no momento. </w:t>
      </w:r>
    </w:p>
    <w:p w:rsidR="008770C1" w:rsidRDefault="008770C1" w:rsidP="00807BD6">
      <w:pPr>
        <w:pStyle w:val="Subttulo"/>
        <w:spacing w:before="120" w:after="0"/>
        <w:rPr>
          <w:rFonts w:asciiTheme="minorHAnsi" w:hAnsiTheme="minorHAnsi"/>
        </w:rPr>
      </w:pPr>
    </w:p>
    <w:p w:rsidR="008770C1" w:rsidRDefault="008770C1" w:rsidP="00807BD6">
      <w:pPr>
        <w:pStyle w:val="Subttulo"/>
        <w:spacing w:before="120" w:after="0"/>
        <w:rPr>
          <w:rFonts w:asciiTheme="minorHAnsi" w:hAnsiTheme="minorHAnsi"/>
        </w:rPr>
      </w:pPr>
    </w:p>
    <w:p w:rsidR="008770C1" w:rsidRDefault="008770C1" w:rsidP="00807BD6">
      <w:pPr>
        <w:pStyle w:val="Subttulo"/>
        <w:spacing w:before="120" w:after="0"/>
        <w:rPr>
          <w:rFonts w:asciiTheme="minorHAnsi" w:hAnsiTheme="minorHAnsi"/>
        </w:rPr>
      </w:pPr>
    </w:p>
    <w:p w:rsidR="008770C1" w:rsidRDefault="008770C1" w:rsidP="00807BD6">
      <w:pPr>
        <w:pStyle w:val="Subttulo"/>
        <w:spacing w:before="120" w:after="0"/>
        <w:rPr>
          <w:rFonts w:asciiTheme="minorHAnsi" w:hAnsiTheme="minorHAnsi"/>
        </w:rPr>
      </w:pPr>
    </w:p>
    <w:p w:rsidR="008770C1" w:rsidRDefault="008770C1" w:rsidP="00807BD6">
      <w:pPr>
        <w:pStyle w:val="Subttulo"/>
        <w:spacing w:before="120" w:after="0"/>
        <w:rPr>
          <w:rFonts w:asciiTheme="minorHAnsi" w:hAnsiTheme="minorHAnsi"/>
        </w:rPr>
      </w:pPr>
    </w:p>
    <w:p w:rsidR="00CC1165" w:rsidRPr="00CC1165" w:rsidRDefault="00CC1165" w:rsidP="00807BD6">
      <w:pPr>
        <w:pStyle w:val="Subttulo"/>
        <w:spacing w:before="120" w:after="0"/>
        <w:rPr>
          <w:rFonts w:asciiTheme="minorHAnsi" w:hAnsiTheme="minorHAnsi"/>
        </w:rPr>
      </w:pPr>
      <w:r w:rsidRPr="00CC1165">
        <w:rPr>
          <w:rFonts w:asciiTheme="minorHAnsi" w:hAnsiTheme="minorHAnsi"/>
        </w:rPr>
        <w:t>Dados de sistema</w:t>
      </w:r>
    </w:p>
    <w:p w:rsidR="00CC1165" w:rsidRPr="00CC1165" w:rsidRDefault="00A16399" w:rsidP="00CC1165">
      <w:pPr>
        <w:rPr>
          <w:rFonts w:asciiTheme="minorHAnsi" w:hAnsiTheme="minorHAnsi"/>
        </w:rPr>
      </w:pPr>
      <w:r>
        <w:rPr>
          <w:rFonts w:asciiTheme="minorHAnsi" w:hAnsiTheme="minorHAnsi"/>
        </w:rPr>
        <w:tab/>
      </w:r>
      <w:r w:rsidR="00CC1165" w:rsidRPr="00CC1165">
        <w:rPr>
          <w:rFonts w:asciiTheme="minorHAnsi" w:hAnsiTheme="minorHAnsi"/>
        </w:rPr>
        <w:t xml:space="preserve">Tratam-se das tabelas que armazenam os parâmetros do sistema, sem relação com o </w:t>
      </w:r>
      <w:r w:rsidR="002E13DE">
        <w:rPr>
          <w:rFonts w:asciiTheme="minorHAnsi" w:hAnsiTheme="minorHAnsi"/>
        </w:rPr>
        <w:t>Índice de Eficiência Global</w:t>
      </w:r>
      <w:r w:rsidR="00CC1165" w:rsidRPr="00CC1165">
        <w:rPr>
          <w:rFonts w:asciiTheme="minorHAnsi" w:hAnsiTheme="minorHAnsi"/>
        </w:rPr>
        <w:t xml:space="preserve"> dos equipamentos. São elas:</w:t>
      </w:r>
    </w:p>
    <w:p w:rsidR="00CC1165" w:rsidRPr="00CC1165" w:rsidRDefault="00CC1165" w:rsidP="00CC1165">
      <w:pPr>
        <w:pStyle w:val="CitaoIntensa"/>
        <w:rPr>
          <w:color w:val="000000" w:themeColor="text1"/>
        </w:rPr>
      </w:pPr>
      <w:r w:rsidRPr="00CC1165">
        <w:t>Usuários</w:t>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Ao selecionar usuários, são listados os usuários cadastrados no sistema, sendo possível filtrar os dados por nome:</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681DFDE0" wp14:editId="61A165E5">
            <wp:extent cx="5605821" cy="225742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13630" cy="2260570"/>
                    </a:xfrm>
                    <a:prstGeom prst="rect">
                      <a:avLst/>
                    </a:prstGeom>
                  </pic:spPr>
                </pic:pic>
              </a:graphicData>
            </a:graphic>
          </wp:inline>
        </w:drawing>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A partir da listagem, é possível selecionar “Editar”, opção na qual a página de edição de usuário é exibida. Não é possível cadastrar ou alterar a senha do usuário, somente </w:t>
      </w:r>
      <w:proofErr w:type="spellStart"/>
      <w:r w:rsidR="00CC1165" w:rsidRPr="00CC1165">
        <w:rPr>
          <w:rFonts w:asciiTheme="minorHAnsi" w:hAnsiTheme="minorHAnsi"/>
        </w:rPr>
        <w:t>resetá-la</w:t>
      </w:r>
      <w:proofErr w:type="spellEnd"/>
      <w:r w:rsidR="00CC1165" w:rsidRPr="00CC1165">
        <w:rPr>
          <w:rFonts w:asciiTheme="minorHAnsi" w:hAnsiTheme="minorHAnsi"/>
        </w:rPr>
        <w:t xml:space="preserve">. Neste caso, a nova senha será definida no próximo </w:t>
      </w:r>
      <w:proofErr w:type="spellStart"/>
      <w:r w:rsidR="00CC1165" w:rsidRPr="00CC1165">
        <w:rPr>
          <w:rFonts w:asciiTheme="minorHAnsi" w:hAnsiTheme="minorHAnsi"/>
        </w:rPr>
        <w:t>login</w:t>
      </w:r>
      <w:proofErr w:type="spellEnd"/>
      <w:r w:rsidR="00CC1165" w:rsidRPr="00CC1165">
        <w:rPr>
          <w:rFonts w:asciiTheme="minorHAnsi" w:hAnsiTheme="minorHAnsi"/>
        </w:rPr>
        <w:t xml:space="preserve"> do usuário.</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07CEF523" wp14:editId="299EE541">
            <wp:extent cx="4953000" cy="1659966"/>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71994" cy="1666332"/>
                    </a:xfrm>
                    <a:prstGeom prst="rect">
                      <a:avLst/>
                    </a:prstGeom>
                  </pic:spPr>
                </pic:pic>
              </a:graphicData>
            </a:graphic>
          </wp:inline>
        </w:drawing>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Outra opção disponível a partir da lista é “Excluir”. Neste caso, é possível excluir o registro selecionado após confirmação.</w:t>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É possível incluir um novo usuário a partir do botão localizado na parte inferior da tela.</w:t>
      </w:r>
    </w:p>
    <w:p w:rsidR="008770C1" w:rsidRDefault="008770C1">
      <w:pPr>
        <w:tabs>
          <w:tab w:val="clear" w:pos="851"/>
        </w:tabs>
        <w:jc w:val="left"/>
        <w:rPr>
          <w:rFonts w:asciiTheme="minorHAnsi" w:eastAsiaTheme="majorEastAsia" w:hAnsiTheme="minorHAnsi" w:cstheme="majorBidi"/>
          <w:i/>
          <w:iCs w:val="0"/>
          <w:color w:val="17365D" w:themeColor="text2" w:themeShade="BF"/>
          <w:spacing w:val="5"/>
          <w:kern w:val="28"/>
          <w:sz w:val="44"/>
          <w:szCs w:val="52"/>
          <w:lang w:eastAsia="en-US"/>
        </w:rPr>
      </w:pPr>
      <w:r>
        <w:rPr>
          <w:rFonts w:asciiTheme="minorHAnsi" w:hAnsiTheme="minorHAnsi"/>
          <w:i/>
        </w:rPr>
        <w:br w:type="page"/>
      </w:r>
    </w:p>
    <w:p w:rsidR="00CC1165" w:rsidRPr="008770C1" w:rsidRDefault="00CC1165" w:rsidP="00CC1165">
      <w:pPr>
        <w:pStyle w:val="Ttulo"/>
        <w:rPr>
          <w:rFonts w:asciiTheme="minorHAnsi" w:hAnsiTheme="minorHAnsi"/>
          <w:i/>
        </w:rPr>
      </w:pPr>
      <w:r w:rsidRPr="008770C1">
        <w:rPr>
          <w:rFonts w:asciiTheme="minorHAnsi" w:hAnsiTheme="minorHAnsi"/>
          <w:i/>
        </w:rPr>
        <w:lastRenderedPageBreak/>
        <w:t xml:space="preserve">Web </w:t>
      </w:r>
      <w:proofErr w:type="spellStart"/>
      <w:r w:rsidRPr="008770C1">
        <w:rPr>
          <w:rFonts w:asciiTheme="minorHAnsi" w:hAnsiTheme="minorHAnsi"/>
          <w:i/>
        </w:rPr>
        <w:t>services</w:t>
      </w:r>
      <w:proofErr w:type="spellEnd"/>
    </w:p>
    <w:p w:rsidR="00CC1165" w:rsidRPr="00CC1165" w:rsidRDefault="00A16399" w:rsidP="00CC1165">
      <w:pPr>
        <w:rPr>
          <w:rFonts w:asciiTheme="minorHAnsi" w:hAnsiTheme="minorHAnsi"/>
        </w:rPr>
      </w:pPr>
      <w:r>
        <w:rPr>
          <w:rFonts w:asciiTheme="minorHAnsi" w:hAnsiTheme="minorHAnsi"/>
        </w:rPr>
        <w:tab/>
      </w:r>
      <w:r w:rsidR="00CC1165" w:rsidRPr="00CC1165">
        <w:rPr>
          <w:rFonts w:asciiTheme="minorHAnsi" w:hAnsiTheme="minorHAnsi"/>
        </w:rPr>
        <w:t xml:space="preserve">A partir do </w:t>
      </w:r>
      <w:proofErr w:type="gramStart"/>
      <w:r w:rsidR="00CC1165" w:rsidRPr="00CC1165">
        <w:rPr>
          <w:rFonts w:asciiTheme="minorHAnsi" w:hAnsiTheme="minorHAnsi"/>
        </w:rPr>
        <w:t>menu</w:t>
      </w:r>
      <w:proofErr w:type="gramEnd"/>
      <w:r w:rsidR="00CC1165" w:rsidRPr="00CC1165">
        <w:rPr>
          <w:rFonts w:asciiTheme="minorHAnsi" w:hAnsiTheme="minorHAnsi"/>
        </w:rPr>
        <w:t xml:space="preserve"> </w:t>
      </w:r>
      <w:r w:rsidR="00CC1165" w:rsidRPr="008770C1">
        <w:rPr>
          <w:rFonts w:asciiTheme="minorHAnsi" w:hAnsiTheme="minorHAnsi"/>
          <w:i/>
        </w:rPr>
        <w:t xml:space="preserve">web </w:t>
      </w:r>
      <w:proofErr w:type="spellStart"/>
      <w:r w:rsidR="00CC1165" w:rsidRPr="008770C1">
        <w:rPr>
          <w:rFonts w:asciiTheme="minorHAnsi" w:hAnsiTheme="minorHAnsi"/>
          <w:i/>
        </w:rPr>
        <w:t>services</w:t>
      </w:r>
      <w:proofErr w:type="spellEnd"/>
      <w:r w:rsidR="00CC1165" w:rsidRPr="00CC1165">
        <w:rPr>
          <w:rFonts w:asciiTheme="minorHAnsi" w:hAnsiTheme="minorHAnsi"/>
        </w:rPr>
        <w:t>, são listados todos os serviços disponibilizados pelo sistema:</w:t>
      </w:r>
    </w:p>
    <w:p w:rsidR="00CC1165" w:rsidRPr="00CC1165" w:rsidRDefault="00CC1165" w:rsidP="00CC1165">
      <w:pPr>
        <w:jc w:val="center"/>
        <w:rPr>
          <w:rFonts w:asciiTheme="minorHAnsi" w:hAnsiTheme="minorHAnsi"/>
        </w:rPr>
      </w:pPr>
      <w:r w:rsidRPr="00CC1165">
        <w:rPr>
          <w:rFonts w:asciiTheme="minorHAnsi" w:hAnsiTheme="minorHAnsi"/>
          <w:noProof/>
        </w:rPr>
        <w:drawing>
          <wp:inline distT="0" distB="0" distL="0" distR="0" wp14:anchorId="4FCDC887" wp14:editId="2492BBAF">
            <wp:extent cx="5695950" cy="1595641"/>
            <wp:effectExtent l="0" t="0" r="0" b="508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3885" cy="1597864"/>
                    </a:xfrm>
                    <a:prstGeom prst="rect">
                      <a:avLst/>
                    </a:prstGeom>
                    <a:noFill/>
                    <a:ln>
                      <a:noFill/>
                    </a:ln>
                  </pic:spPr>
                </pic:pic>
              </a:graphicData>
            </a:graphic>
          </wp:inline>
        </w:drawing>
      </w:r>
    </w:p>
    <w:p w:rsidR="00CC1165" w:rsidRPr="00CC1165" w:rsidRDefault="00A16399" w:rsidP="00807BD6">
      <w:pPr>
        <w:spacing w:before="120"/>
        <w:rPr>
          <w:rFonts w:asciiTheme="minorHAnsi" w:hAnsiTheme="minorHAnsi"/>
        </w:rPr>
      </w:pPr>
      <w:r>
        <w:rPr>
          <w:rFonts w:asciiTheme="minorHAnsi" w:hAnsiTheme="minorHAnsi"/>
        </w:rPr>
        <w:tab/>
      </w:r>
      <w:r w:rsidR="00CC1165" w:rsidRPr="00CC1165">
        <w:rPr>
          <w:rFonts w:asciiTheme="minorHAnsi" w:hAnsiTheme="minorHAnsi"/>
        </w:rPr>
        <w:t xml:space="preserve">É possível visualizar o WSDL </w:t>
      </w:r>
      <w:proofErr w:type="gramStart"/>
      <w:r w:rsidR="00CC1165" w:rsidRPr="00CC1165">
        <w:rPr>
          <w:rFonts w:asciiTheme="minorHAnsi" w:hAnsiTheme="minorHAnsi"/>
        </w:rPr>
        <w:t>dos web</w:t>
      </w:r>
      <w:proofErr w:type="gramEnd"/>
      <w:r w:rsidR="00CC1165" w:rsidRPr="00CC1165">
        <w:rPr>
          <w:rFonts w:asciiTheme="minorHAnsi" w:hAnsiTheme="minorHAnsi"/>
        </w:rPr>
        <w:t xml:space="preserve"> </w:t>
      </w:r>
      <w:proofErr w:type="spellStart"/>
      <w:r w:rsidR="00CC1165" w:rsidRPr="00CC1165">
        <w:rPr>
          <w:rFonts w:asciiTheme="minorHAnsi" w:hAnsiTheme="minorHAnsi"/>
        </w:rPr>
        <w:t>services</w:t>
      </w:r>
      <w:proofErr w:type="spellEnd"/>
      <w:r w:rsidR="00CC1165" w:rsidRPr="00CC1165">
        <w:rPr>
          <w:rFonts w:asciiTheme="minorHAnsi" w:hAnsiTheme="minorHAnsi"/>
        </w:rPr>
        <w:t xml:space="preserve"> disponibilizados a partir do botão “Ver detalhes”:</w:t>
      </w:r>
    </w:p>
    <w:p w:rsidR="00CC1165" w:rsidRDefault="00CC1165" w:rsidP="00CC1165">
      <w:pPr>
        <w:jc w:val="center"/>
      </w:pPr>
      <w:r>
        <w:rPr>
          <w:noProof/>
        </w:rPr>
        <w:drawing>
          <wp:inline distT="0" distB="0" distL="0" distR="0" wp14:anchorId="2C36FDD8" wp14:editId="54B51611">
            <wp:extent cx="4838700" cy="3474991"/>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5440" cy="3479832"/>
                    </a:xfrm>
                    <a:prstGeom prst="rect">
                      <a:avLst/>
                    </a:prstGeom>
                    <a:noFill/>
                    <a:ln>
                      <a:noFill/>
                    </a:ln>
                  </pic:spPr>
                </pic:pic>
              </a:graphicData>
            </a:graphic>
          </wp:inline>
        </w:drawing>
      </w:r>
    </w:p>
    <w:p w:rsidR="004075AF" w:rsidRDefault="004075AF" w:rsidP="002707E3">
      <w:pPr>
        <w:rPr>
          <w:lang w:eastAsia="en-US"/>
        </w:rPr>
      </w:pPr>
    </w:p>
    <w:p w:rsidR="00212A7D" w:rsidRDefault="00212A7D" w:rsidP="002707E3">
      <w:pPr>
        <w:rPr>
          <w:lang w:eastAsia="en-US"/>
        </w:rPr>
      </w:pPr>
    </w:p>
    <w:p w:rsidR="00212A7D" w:rsidRDefault="00212A7D" w:rsidP="002707E3">
      <w:pPr>
        <w:rPr>
          <w:lang w:eastAsia="en-US"/>
        </w:rPr>
      </w:pPr>
    </w:p>
    <w:p w:rsidR="00212A7D" w:rsidRDefault="00212A7D" w:rsidP="002707E3">
      <w:pPr>
        <w:rPr>
          <w:lang w:eastAsia="en-US"/>
        </w:rPr>
      </w:pPr>
    </w:p>
    <w:p w:rsidR="004075AF" w:rsidRPr="002707E3" w:rsidRDefault="004075AF" w:rsidP="002707E3">
      <w:pPr>
        <w:rPr>
          <w:lang w:eastAsia="en-US"/>
        </w:rPr>
      </w:pPr>
    </w:p>
    <w:p w:rsidR="00E34A4A" w:rsidRDefault="00E34A4A" w:rsidP="00E34A4A">
      <w:pPr>
        <w:pStyle w:val="Ttulo1-semnumerao"/>
      </w:pPr>
      <w:bookmarkStart w:id="96" w:name="_Toc438163439"/>
      <w:r w:rsidRPr="007B0BDA">
        <w:lastRenderedPageBreak/>
        <w:t xml:space="preserve">Apêndice </w:t>
      </w:r>
      <w:r w:rsidR="002707E3">
        <w:t>D</w:t>
      </w:r>
      <w:r w:rsidRPr="007B0BDA">
        <w:t xml:space="preserve"> – </w:t>
      </w:r>
      <w:r>
        <w:t xml:space="preserve">Manual </w:t>
      </w:r>
      <w:r w:rsidR="004075AF">
        <w:t xml:space="preserve">DE UTILIZAÇÃO </w:t>
      </w:r>
      <w:r>
        <w:t xml:space="preserve">do driver de comunicação com os webservices do sistema para cálculo do </w:t>
      </w:r>
      <w:r w:rsidR="002E13DE">
        <w:t>Índice de Eficiência Global</w:t>
      </w:r>
      <w:r>
        <w:t xml:space="preserve"> dos equipamentos</w:t>
      </w:r>
      <w:bookmarkEnd w:id="96"/>
    </w:p>
    <w:p w:rsidR="009F6BD3" w:rsidRPr="009F6BD3" w:rsidRDefault="009F6BD3" w:rsidP="009F6BD3">
      <w:pPr>
        <w:pStyle w:val="Ttulo"/>
        <w:rPr>
          <w:rFonts w:asciiTheme="minorHAnsi" w:hAnsiTheme="minorHAnsi"/>
        </w:rPr>
      </w:pPr>
      <w:r w:rsidRPr="009F6BD3">
        <w:rPr>
          <w:rFonts w:asciiTheme="minorHAnsi" w:hAnsiTheme="minorHAnsi"/>
        </w:rPr>
        <w:t>Instalação do driver de comunicação com o sistema OEE</w:t>
      </w:r>
    </w:p>
    <w:p w:rsidR="009F6BD3" w:rsidRPr="009F6BD3" w:rsidRDefault="009F6BD3" w:rsidP="00124CCD">
      <w:pPr>
        <w:pStyle w:val="PargrafodaLista"/>
        <w:numPr>
          <w:ilvl w:val="0"/>
          <w:numId w:val="9"/>
        </w:numPr>
        <w:rPr>
          <w:sz w:val="24"/>
        </w:rPr>
      </w:pPr>
      <w:r w:rsidRPr="009F6BD3">
        <w:rPr>
          <w:sz w:val="24"/>
        </w:rPr>
        <w:t xml:space="preserve">Visite </w:t>
      </w:r>
      <w:proofErr w:type="gramStart"/>
      <w:r w:rsidRPr="009F6BD3">
        <w:rPr>
          <w:sz w:val="24"/>
        </w:rPr>
        <w:t>https</w:t>
      </w:r>
      <w:proofErr w:type="gramEnd"/>
      <w:r w:rsidRPr="009F6BD3">
        <w:rPr>
          <w:sz w:val="24"/>
        </w:rPr>
        <w:t xml:space="preserve">://github.com/emanuelcruzrodrigues/oee_java_driver/releases, localize a último release do driver disponível no repositório e faça o </w:t>
      </w:r>
      <w:r w:rsidRPr="008770C1">
        <w:rPr>
          <w:i/>
          <w:sz w:val="24"/>
        </w:rPr>
        <w:t>download</w:t>
      </w:r>
      <w:r w:rsidRPr="009F6BD3">
        <w:rPr>
          <w:sz w:val="24"/>
        </w:rPr>
        <w:t xml:space="preserve"> do arquivo </w:t>
      </w:r>
      <w:proofErr w:type="spellStart"/>
      <w:r w:rsidRPr="009F6BD3">
        <w:rPr>
          <w:sz w:val="24"/>
        </w:rPr>
        <w:t>jar</w:t>
      </w:r>
      <w:proofErr w:type="spellEnd"/>
      <w:r w:rsidRPr="009F6BD3">
        <w:rPr>
          <w:sz w:val="24"/>
        </w:rPr>
        <w:t xml:space="preserve">. </w:t>
      </w:r>
    </w:p>
    <w:p w:rsidR="009F6BD3" w:rsidRPr="009F6BD3" w:rsidRDefault="009F6BD3" w:rsidP="009F6BD3">
      <w:pPr>
        <w:jc w:val="center"/>
        <w:rPr>
          <w:rFonts w:asciiTheme="minorHAnsi" w:hAnsiTheme="minorHAnsi"/>
        </w:rPr>
      </w:pPr>
      <w:r w:rsidRPr="009F6BD3">
        <w:rPr>
          <w:rFonts w:asciiTheme="minorHAnsi" w:hAnsiTheme="minorHAnsi"/>
          <w:noProof/>
        </w:rPr>
        <mc:AlternateContent>
          <mc:Choice Requires="wps">
            <w:drawing>
              <wp:anchor distT="0" distB="0" distL="114300" distR="114300" simplePos="0" relativeHeight="251684352" behindDoc="0" locked="0" layoutInCell="1" allowOverlap="1" wp14:anchorId="4C276A8A" wp14:editId="1F2F1E81">
                <wp:simplePos x="0" y="0"/>
                <wp:positionH relativeFrom="column">
                  <wp:posOffset>2714625</wp:posOffset>
                </wp:positionH>
                <wp:positionV relativeFrom="paragraph">
                  <wp:posOffset>1764665</wp:posOffset>
                </wp:positionV>
                <wp:extent cx="1400175" cy="352425"/>
                <wp:effectExtent l="57150" t="19050" r="85725" b="276225"/>
                <wp:wrapNone/>
                <wp:docPr id="88" name="Texto explicativo retangular 88"/>
                <wp:cNvGraphicFramePr/>
                <a:graphic xmlns:a="http://schemas.openxmlformats.org/drawingml/2006/main">
                  <a:graphicData uri="http://schemas.microsoft.com/office/word/2010/wordprocessingShape">
                    <wps:wsp>
                      <wps:cNvSpPr/>
                      <wps:spPr>
                        <a:xfrm>
                          <a:off x="0" y="0"/>
                          <a:ext cx="1400175" cy="352425"/>
                        </a:xfrm>
                        <a:prstGeom prst="wedgeRectCallout">
                          <a:avLst>
                            <a:gd name="adj1" fmla="val -44563"/>
                            <a:gd name="adj2" fmla="val 98600"/>
                          </a:avLst>
                        </a:prstGeom>
                      </wps:spPr>
                      <wps:style>
                        <a:lnRef idx="1">
                          <a:schemeClr val="accent1"/>
                        </a:lnRef>
                        <a:fillRef idx="3">
                          <a:schemeClr val="accent1"/>
                        </a:fillRef>
                        <a:effectRef idx="2">
                          <a:schemeClr val="accent1"/>
                        </a:effectRef>
                        <a:fontRef idx="minor">
                          <a:schemeClr val="lt1"/>
                        </a:fontRef>
                      </wps:style>
                      <wps:txbx>
                        <w:txbxContent>
                          <w:p w:rsidR="00583B1C" w:rsidRPr="009F6BD3" w:rsidRDefault="00583B1C" w:rsidP="009F6BD3">
                            <w:pPr>
                              <w:jc w:val="center"/>
                              <w:rPr>
                                <w:rFonts w:asciiTheme="minorHAnsi" w:hAnsiTheme="minorHAnsi"/>
                                <w:color w:val="FFFFFF" w:themeColor="background1"/>
                              </w:rPr>
                            </w:pPr>
                            <w:r w:rsidRPr="008770C1">
                              <w:rPr>
                                <w:rFonts w:asciiTheme="minorHAnsi" w:hAnsiTheme="minorHAnsi"/>
                                <w:i/>
                                <w:color w:val="FFFFFF" w:themeColor="background1"/>
                              </w:rPr>
                              <w:t>Download</w:t>
                            </w:r>
                            <w:r w:rsidRPr="009F6BD3">
                              <w:rPr>
                                <w:rFonts w:asciiTheme="minorHAnsi" w:hAnsiTheme="minorHAnsi"/>
                                <w:color w:val="FFFFFF" w:themeColor="background1"/>
                              </w:rPr>
                              <w:t xml:space="preserve"> do 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88" o:spid="_x0000_s1043" type="#_x0000_t61" style="position:absolute;left:0;text-align:left;margin-left:213.75pt;margin-top:138.95pt;width:110.25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" adj="1174,32098"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9F6BD3" w:rsidRDefault="00583B1C" w:rsidP="009F6BD3">
                      <w:pPr>
                        <w:jc w:val="center"/>
                        <w:rPr>
                          <w:rFonts w:asciiTheme="minorHAnsi" w:hAnsiTheme="minorHAnsi"/>
                          <w:color w:val="FFFFFF" w:themeColor="background1"/>
                        </w:rPr>
                      </w:pPr>
                      <w:r w:rsidRPr="008770C1">
                        <w:rPr>
                          <w:rFonts w:asciiTheme="minorHAnsi" w:hAnsiTheme="minorHAnsi"/>
                          <w:i/>
                          <w:color w:val="FFFFFF" w:themeColor="background1"/>
                        </w:rPr>
                        <w:t>Download</w:t>
                      </w:r>
                      <w:r w:rsidRPr="009F6BD3">
                        <w:rPr>
                          <w:rFonts w:asciiTheme="minorHAnsi" w:hAnsiTheme="minorHAnsi"/>
                          <w:color w:val="FFFFFF" w:themeColor="background1"/>
                        </w:rPr>
                        <w:t xml:space="preserve"> do JAR</w:t>
                      </w:r>
                    </w:p>
                  </w:txbxContent>
                </v:textbox>
              </v:shape>
            </w:pict>
          </mc:Fallback>
        </mc:AlternateContent>
      </w:r>
      <w:r w:rsidRPr="009F6BD3">
        <w:rPr>
          <w:rFonts w:asciiTheme="minorHAnsi" w:hAnsiTheme="minorHAnsi"/>
          <w:noProof/>
        </w:rPr>
        <mc:AlternateContent>
          <mc:Choice Requires="wps">
            <w:drawing>
              <wp:anchor distT="0" distB="0" distL="114300" distR="114300" simplePos="0" relativeHeight="251683328" behindDoc="0" locked="0" layoutInCell="1" allowOverlap="1" wp14:anchorId="6DB203B1" wp14:editId="61448C6B">
                <wp:simplePos x="0" y="0"/>
                <wp:positionH relativeFrom="column">
                  <wp:posOffset>1915795</wp:posOffset>
                </wp:positionH>
                <wp:positionV relativeFrom="paragraph">
                  <wp:posOffset>2243777</wp:posOffset>
                </wp:positionV>
                <wp:extent cx="914400" cy="161925"/>
                <wp:effectExtent l="0" t="0" r="19050" b="28575"/>
                <wp:wrapNone/>
                <wp:docPr id="89" name="Retângulo de cantos arredondados 89"/>
                <wp:cNvGraphicFramePr/>
                <a:graphic xmlns:a="http://schemas.openxmlformats.org/drawingml/2006/main">
                  <a:graphicData uri="http://schemas.microsoft.com/office/word/2010/wordprocessingShape">
                    <wps:wsp>
                      <wps:cNvSpPr/>
                      <wps:spPr>
                        <a:xfrm>
                          <a:off x="0" y="0"/>
                          <a:ext cx="914400"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89" o:spid="_x0000_s1026" style="position:absolute;margin-left:150.85pt;margin-top:176.7pt;width:1in;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" fillcolor="yellow" strokecolor="yellow" strokeweight="2pt">
                <v:fill opacity="9766f"/>
              </v:roundrect>
            </w:pict>
          </mc:Fallback>
        </mc:AlternateContent>
      </w:r>
      <w:r w:rsidRPr="009F6BD3">
        <w:rPr>
          <w:rFonts w:asciiTheme="minorHAnsi" w:hAnsiTheme="minorHAnsi"/>
          <w:noProof/>
        </w:rPr>
        <w:t xml:space="preserve"> </w:t>
      </w:r>
      <w:r w:rsidRPr="009F6BD3">
        <w:rPr>
          <w:rFonts w:asciiTheme="minorHAnsi" w:hAnsiTheme="minorHAnsi"/>
          <w:noProof/>
        </w:rPr>
        <w:drawing>
          <wp:inline distT="0" distB="0" distL="0" distR="0" wp14:anchorId="1DCBCD19" wp14:editId="2E8804F6">
            <wp:extent cx="5172502" cy="2739003"/>
            <wp:effectExtent l="0" t="0" r="0" b="444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75176" cy="2740419"/>
                    </a:xfrm>
                    <a:prstGeom prst="rect">
                      <a:avLst/>
                    </a:prstGeom>
                  </pic:spPr>
                </pic:pic>
              </a:graphicData>
            </a:graphic>
          </wp:inline>
        </w:drawing>
      </w:r>
    </w:p>
    <w:p w:rsidR="009F6BD3" w:rsidRPr="009F6BD3" w:rsidRDefault="009F6BD3" w:rsidP="00124CCD">
      <w:pPr>
        <w:pStyle w:val="PargrafodaLista"/>
        <w:numPr>
          <w:ilvl w:val="0"/>
          <w:numId w:val="9"/>
        </w:numPr>
        <w:rPr>
          <w:sz w:val="24"/>
        </w:rPr>
      </w:pPr>
      <w:r w:rsidRPr="009F6BD3">
        <w:rPr>
          <w:sz w:val="24"/>
        </w:rPr>
        <w:t xml:space="preserve">Inclua o </w:t>
      </w:r>
      <w:proofErr w:type="spellStart"/>
      <w:r w:rsidRPr="009F6BD3">
        <w:rPr>
          <w:sz w:val="24"/>
        </w:rPr>
        <w:t>jar</w:t>
      </w:r>
      <w:proofErr w:type="spellEnd"/>
      <w:r w:rsidRPr="009F6BD3">
        <w:rPr>
          <w:sz w:val="24"/>
        </w:rPr>
        <w:t xml:space="preserve"> do driver no </w:t>
      </w:r>
      <w:proofErr w:type="spellStart"/>
      <w:r w:rsidRPr="009F6BD3">
        <w:rPr>
          <w:i/>
          <w:sz w:val="24"/>
        </w:rPr>
        <w:t>classpath</w:t>
      </w:r>
      <w:proofErr w:type="spellEnd"/>
      <w:r w:rsidRPr="009F6BD3">
        <w:rPr>
          <w:sz w:val="24"/>
        </w:rPr>
        <w:t xml:space="preserve"> de sua aplicação.</w:t>
      </w:r>
    </w:p>
    <w:p w:rsidR="009F6BD3" w:rsidRPr="009F6BD3" w:rsidRDefault="009F6BD3" w:rsidP="009F6BD3">
      <w:pPr>
        <w:jc w:val="center"/>
        <w:rPr>
          <w:rFonts w:asciiTheme="minorHAnsi" w:hAnsiTheme="minorHAnsi"/>
        </w:rPr>
      </w:pPr>
      <w:r w:rsidRPr="009F6BD3">
        <w:rPr>
          <w:rFonts w:asciiTheme="minorHAnsi" w:hAnsiTheme="minorHAnsi"/>
          <w:noProof/>
        </w:rPr>
        <mc:AlternateContent>
          <mc:Choice Requires="wps">
            <w:drawing>
              <wp:anchor distT="0" distB="0" distL="114300" distR="114300" simplePos="0" relativeHeight="251686400" behindDoc="0" locked="0" layoutInCell="1" allowOverlap="1" wp14:anchorId="333312C8" wp14:editId="49644C16">
                <wp:simplePos x="0" y="0"/>
                <wp:positionH relativeFrom="column">
                  <wp:posOffset>3193415</wp:posOffset>
                </wp:positionH>
                <wp:positionV relativeFrom="paragraph">
                  <wp:posOffset>2490470</wp:posOffset>
                </wp:positionV>
                <wp:extent cx="1657350" cy="676275"/>
                <wp:effectExtent l="57150" t="19050" r="76200" b="314325"/>
                <wp:wrapNone/>
                <wp:docPr id="90" name="Texto explicativo retangular 90"/>
                <wp:cNvGraphicFramePr/>
                <a:graphic xmlns:a="http://schemas.openxmlformats.org/drawingml/2006/main">
                  <a:graphicData uri="http://schemas.microsoft.com/office/word/2010/wordprocessingShape">
                    <wps:wsp>
                      <wps:cNvSpPr/>
                      <wps:spPr>
                        <a:xfrm>
                          <a:off x="0" y="0"/>
                          <a:ext cx="1657350" cy="676275"/>
                        </a:xfrm>
                        <a:prstGeom prst="wedgeRectCallout">
                          <a:avLst>
                            <a:gd name="adj1" fmla="val -47437"/>
                            <a:gd name="adj2" fmla="val 80290"/>
                          </a:avLst>
                        </a:prstGeom>
                      </wps:spPr>
                      <wps:style>
                        <a:lnRef idx="1">
                          <a:schemeClr val="accent1"/>
                        </a:lnRef>
                        <a:fillRef idx="3">
                          <a:schemeClr val="accent1"/>
                        </a:fillRef>
                        <a:effectRef idx="2">
                          <a:schemeClr val="accent1"/>
                        </a:effectRef>
                        <a:fontRef idx="minor">
                          <a:schemeClr val="lt1"/>
                        </a:fontRef>
                      </wps:style>
                      <wps:txbx>
                        <w:txbxContent>
                          <w:p w:rsidR="00583B1C" w:rsidRPr="009F6BD3" w:rsidRDefault="00583B1C" w:rsidP="009F6BD3">
                            <w:pPr>
                              <w:jc w:val="center"/>
                              <w:rPr>
                                <w:rFonts w:asciiTheme="minorHAnsi" w:hAnsiTheme="minorHAnsi"/>
                                <w:color w:val="FFFFFF" w:themeColor="background1"/>
                              </w:rPr>
                            </w:pPr>
                            <w:r w:rsidRPr="009F6BD3">
                              <w:rPr>
                                <w:rFonts w:asciiTheme="minorHAnsi" w:hAnsiTheme="minorHAnsi"/>
                                <w:color w:val="FFFFFF" w:themeColor="background1"/>
                              </w:rPr>
                              <w:t xml:space="preserve">Incluir driver no </w:t>
                            </w:r>
                            <w:proofErr w:type="spellStart"/>
                            <w:r w:rsidRPr="0064047B">
                              <w:rPr>
                                <w:rFonts w:asciiTheme="minorHAnsi" w:hAnsiTheme="minorHAnsi"/>
                                <w:i/>
                                <w:color w:val="FFFFFF" w:themeColor="background1"/>
                              </w:rPr>
                              <w:t>classpath</w:t>
                            </w:r>
                            <w:proofErr w:type="spellEnd"/>
                            <w:r w:rsidRPr="009F6BD3">
                              <w:rPr>
                                <w:rFonts w:asciiTheme="minorHAnsi" w:hAnsiTheme="minorHAnsi"/>
                                <w:color w:val="FFFFFF" w:themeColor="background1"/>
                              </w:rPr>
                              <w:t xml:space="preserve"> da aplicação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90" o:spid="_x0000_s1044" type="#_x0000_t61" style="position:absolute;left:0;text-align:left;margin-left:251.45pt;margin-top:196.1pt;width:130.5pt;height:5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" adj="554,28143"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9F6BD3" w:rsidRDefault="00583B1C" w:rsidP="009F6BD3">
                      <w:pPr>
                        <w:jc w:val="center"/>
                        <w:rPr>
                          <w:rFonts w:asciiTheme="minorHAnsi" w:hAnsiTheme="minorHAnsi"/>
                          <w:color w:val="FFFFFF" w:themeColor="background1"/>
                        </w:rPr>
                      </w:pPr>
                      <w:r w:rsidRPr="009F6BD3">
                        <w:rPr>
                          <w:rFonts w:asciiTheme="minorHAnsi" w:hAnsiTheme="minorHAnsi"/>
                          <w:color w:val="FFFFFF" w:themeColor="background1"/>
                        </w:rPr>
                        <w:t xml:space="preserve">Incluir driver no </w:t>
                      </w:r>
                      <w:proofErr w:type="spellStart"/>
                      <w:r w:rsidRPr="0064047B">
                        <w:rPr>
                          <w:rFonts w:asciiTheme="minorHAnsi" w:hAnsiTheme="minorHAnsi"/>
                          <w:i/>
                          <w:color w:val="FFFFFF" w:themeColor="background1"/>
                        </w:rPr>
                        <w:t>classpath</w:t>
                      </w:r>
                      <w:proofErr w:type="spellEnd"/>
                      <w:r w:rsidRPr="009F6BD3">
                        <w:rPr>
                          <w:rFonts w:asciiTheme="minorHAnsi" w:hAnsiTheme="minorHAnsi"/>
                          <w:color w:val="FFFFFF" w:themeColor="background1"/>
                        </w:rPr>
                        <w:t xml:space="preserve"> da aplicação</w:t>
                      </w:r>
                    </w:p>
                  </w:txbxContent>
                </v:textbox>
              </v:shape>
            </w:pict>
          </mc:Fallback>
        </mc:AlternateContent>
      </w:r>
      <w:r w:rsidRPr="009F6BD3">
        <w:rPr>
          <w:rFonts w:asciiTheme="minorHAnsi" w:hAnsiTheme="minorHAnsi"/>
          <w:noProof/>
        </w:rPr>
        <mc:AlternateContent>
          <mc:Choice Requires="wps">
            <w:drawing>
              <wp:anchor distT="0" distB="0" distL="114300" distR="114300" simplePos="0" relativeHeight="251685376" behindDoc="0" locked="0" layoutInCell="1" allowOverlap="1" wp14:anchorId="27C7C222" wp14:editId="356F5989">
                <wp:simplePos x="0" y="0"/>
                <wp:positionH relativeFrom="column">
                  <wp:posOffset>2039620</wp:posOffset>
                </wp:positionH>
                <wp:positionV relativeFrom="paragraph">
                  <wp:posOffset>3302000</wp:posOffset>
                </wp:positionV>
                <wp:extent cx="1295400" cy="161925"/>
                <wp:effectExtent l="0" t="0" r="19050" b="28575"/>
                <wp:wrapNone/>
                <wp:docPr id="91" name="Retângulo de cantos arredondados 91"/>
                <wp:cNvGraphicFramePr/>
                <a:graphic xmlns:a="http://schemas.openxmlformats.org/drawingml/2006/main">
                  <a:graphicData uri="http://schemas.microsoft.com/office/word/2010/wordprocessingShape">
                    <wps:wsp>
                      <wps:cNvSpPr/>
                      <wps:spPr>
                        <a:xfrm>
                          <a:off x="0" y="0"/>
                          <a:ext cx="1295400"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91" o:spid="_x0000_s1026" style="position:absolute;margin-left:160.6pt;margin-top:260pt;width:102pt;height:1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" fillcolor="yellow" strokecolor="yellow" strokeweight="2pt">
                <v:fill opacity="9766f"/>
              </v:roundrect>
            </w:pict>
          </mc:Fallback>
        </mc:AlternateContent>
      </w:r>
      <w:r w:rsidRPr="009F6BD3">
        <w:rPr>
          <w:rFonts w:asciiTheme="minorHAnsi" w:hAnsiTheme="minorHAnsi"/>
          <w:noProof/>
        </w:rPr>
        <w:drawing>
          <wp:inline distT="0" distB="0" distL="0" distR="0" wp14:anchorId="0BCAA5AE" wp14:editId="7842AD91">
            <wp:extent cx="1666601" cy="3466531"/>
            <wp:effectExtent l="0" t="0" r="0" b="63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66933" cy="3467222"/>
                    </a:xfrm>
                    <a:prstGeom prst="rect">
                      <a:avLst/>
                    </a:prstGeom>
                  </pic:spPr>
                </pic:pic>
              </a:graphicData>
            </a:graphic>
          </wp:inline>
        </w:drawing>
      </w:r>
    </w:p>
    <w:p w:rsidR="009F6BD3" w:rsidRPr="009F6BD3" w:rsidRDefault="009F6BD3" w:rsidP="009F6BD3">
      <w:pPr>
        <w:pStyle w:val="Ttulo"/>
        <w:rPr>
          <w:rFonts w:asciiTheme="minorHAnsi" w:hAnsiTheme="minorHAnsi"/>
        </w:rPr>
      </w:pPr>
      <w:r w:rsidRPr="009F6BD3">
        <w:rPr>
          <w:rFonts w:asciiTheme="minorHAnsi" w:hAnsiTheme="minorHAnsi"/>
        </w:rPr>
        <w:lastRenderedPageBreak/>
        <w:t xml:space="preserve">Utilização do </w:t>
      </w:r>
      <w:r w:rsidRPr="0064047B">
        <w:rPr>
          <w:rFonts w:asciiTheme="minorHAnsi" w:hAnsiTheme="minorHAnsi"/>
          <w:i/>
        </w:rPr>
        <w:t>driver</w:t>
      </w:r>
      <w:r w:rsidRPr="009F6BD3">
        <w:rPr>
          <w:rFonts w:asciiTheme="minorHAnsi" w:hAnsiTheme="minorHAnsi"/>
        </w:rPr>
        <w:t xml:space="preserve"> de comunicação com o sistema OEE</w:t>
      </w:r>
    </w:p>
    <w:p w:rsidR="009F6BD3" w:rsidRPr="009F6BD3" w:rsidRDefault="00A16399" w:rsidP="009F6BD3">
      <w:pPr>
        <w:rPr>
          <w:rFonts w:asciiTheme="minorHAnsi" w:hAnsiTheme="minorHAnsi"/>
        </w:rPr>
      </w:pPr>
      <w:r>
        <w:rPr>
          <w:rFonts w:asciiTheme="minorHAnsi" w:hAnsiTheme="minorHAnsi"/>
        </w:rPr>
        <w:tab/>
      </w:r>
      <w:r w:rsidR="009F6BD3" w:rsidRPr="009F6BD3">
        <w:rPr>
          <w:rFonts w:asciiTheme="minorHAnsi" w:hAnsiTheme="minorHAnsi"/>
        </w:rPr>
        <w:t xml:space="preserve">O driver disponibiliza alguns componentes que simplificam o consumos </w:t>
      </w:r>
      <w:proofErr w:type="gramStart"/>
      <w:r w:rsidR="009F6BD3" w:rsidRPr="009F6BD3">
        <w:rPr>
          <w:rFonts w:asciiTheme="minorHAnsi" w:hAnsiTheme="minorHAnsi"/>
        </w:rPr>
        <w:t xml:space="preserve">dos </w:t>
      </w:r>
      <w:r w:rsidR="009F6BD3" w:rsidRPr="00A340EF">
        <w:rPr>
          <w:rFonts w:asciiTheme="minorHAnsi" w:hAnsiTheme="minorHAnsi"/>
          <w:i/>
        </w:rPr>
        <w:t>web</w:t>
      </w:r>
      <w:proofErr w:type="gramEnd"/>
      <w:r w:rsidR="009F6BD3" w:rsidRPr="00A340EF">
        <w:rPr>
          <w:rFonts w:asciiTheme="minorHAnsi" w:hAnsiTheme="minorHAnsi"/>
          <w:i/>
        </w:rPr>
        <w:t xml:space="preserve"> </w:t>
      </w:r>
      <w:proofErr w:type="spellStart"/>
      <w:r w:rsidR="009F6BD3" w:rsidRPr="00A340EF">
        <w:rPr>
          <w:rFonts w:asciiTheme="minorHAnsi" w:hAnsiTheme="minorHAnsi"/>
          <w:i/>
        </w:rPr>
        <w:t>services</w:t>
      </w:r>
      <w:proofErr w:type="spellEnd"/>
      <w:r w:rsidR="009F6BD3" w:rsidRPr="009F6BD3">
        <w:rPr>
          <w:rFonts w:asciiTheme="minorHAnsi" w:hAnsiTheme="minorHAnsi"/>
        </w:rPr>
        <w:t xml:space="preserve"> disponibilizados pelo sistema OEE. Todos estes componentes possuem um único construtor, onde deve ser passada a URL onde o sistema OEE é disponibilizado. </w:t>
      </w:r>
    </w:p>
    <w:p w:rsidR="009F6BD3" w:rsidRPr="009F6BD3" w:rsidRDefault="009F6BD3" w:rsidP="009F6BD3">
      <w:pPr>
        <w:pStyle w:val="CitaoIntensa"/>
      </w:pPr>
      <w:proofErr w:type="spellStart"/>
      <w:proofErr w:type="gramStart"/>
      <w:r w:rsidRPr="009F6BD3">
        <w:t>EquipamentoWSClient</w:t>
      </w:r>
      <w:proofErr w:type="spellEnd"/>
      <w:proofErr w:type="gramEnd"/>
    </w:p>
    <w:p w:rsidR="009F6BD3" w:rsidRPr="009F6BD3" w:rsidRDefault="00A16399" w:rsidP="009F6BD3">
      <w:pPr>
        <w:rPr>
          <w:rFonts w:asciiTheme="minorHAnsi" w:hAnsiTheme="minorHAnsi"/>
        </w:rPr>
      </w:pPr>
      <w:r>
        <w:rPr>
          <w:rFonts w:asciiTheme="minorHAnsi" w:hAnsiTheme="minorHAnsi"/>
        </w:rPr>
        <w:tab/>
      </w:r>
      <w:r w:rsidR="009F6BD3" w:rsidRPr="009F6BD3">
        <w:rPr>
          <w:rFonts w:asciiTheme="minorHAnsi" w:hAnsiTheme="minorHAnsi"/>
        </w:rPr>
        <w:t>A partir deste componente é possível inserir / alterar e excluir equipamentos a partir dos seguintes métodos:</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inclusão ou a alteração de equipamentos em que o índice OEE deve ser calculado.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InserirOuAlterarEquipamentoResponse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w:t>
      </w:r>
      <w:proofErr w:type="spellEnd"/>
      <w:r w:rsidRPr="009F6BD3">
        <w:rPr>
          <w:rFonts w:asciiTheme="minorHAnsi" w:hAnsiTheme="minorHAnsi" w:cs="Consolas"/>
          <w:sz w:val="20"/>
          <w:szCs w:val="20"/>
        </w:rPr>
        <w:t>(</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String</w:t>
      </w:r>
      <w:proofErr w:type="spellEnd"/>
      <w:r w:rsidRPr="009F6BD3">
        <w:rPr>
          <w:rFonts w:asciiTheme="minorHAnsi" w:hAnsiTheme="minorHAnsi" w:cs="Consolas"/>
          <w:sz w:val="20"/>
          <w:szCs w:val="20"/>
        </w:rPr>
        <w:t xml:space="preserve"> nome</w:t>
      </w:r>
    </w:p>
    <w:p w:rsidR="009F6BD3" w:rsidRPr="009F6BD3" w:rsidRDefault="009F6BD3" w:rsidP="009F6BD3">
      <w:pPr>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AtivoInativo</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situacao</w:t>
      </w:r>
      <w:proofErr w:type="spellEnd"/>
      <w:r w:rsidRPr="009F6BD3">
        <w:rPr>
          <w:rFonts w:asciiTheme="minorHAnsi" w:hAnsiTheme="minorHAnsi" w:cs="Consolas"/>
          <w:sz w:val="20"/>
          <w:szCs w:val="20"/>
        </w:rPr>
        <w:t>){</w:t>
      </w:r>
    </w:p>
    <w:p w:rsidR="009F6BD3" w:rsidRPr="009F6BD3" w:rsidRDefault="009F6BD3" w:rsidP="009F6BD3">
      <w:pPr>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exclusão de um equipamento pelo seu código.</w:t>
      </w:r>
    </w:p>
    <w:p w:rsidR="009F6BD3" w:rsidRPr="009F6BD3" w:rsidRDefault="009F6BD3" w:rsidP="009F6BD3">
      <w:pPr>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ExcluirEquipamentoResponse</w:t>
      </w:r>
      <w:proofErr w:type="spellEnd"/>
      <w:r w:rsidRPr="009F6BD3">
        <w:rPr>
          <w:rFonts w:asciiTheme="minorHAnsi" w:hAnsiTheme="minorHAnsi" w:cs="Consolas"/>
          <w:sz w:val="20"/>
          <w:szCs w:val="20"/>
        </w:rPr>
        <w:t xml:space="preserve"> excluir(</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jc w:val="left"/>
        <w:rPr>
          <w:rFonts w:asciiTheme="minorHAnsi" w:hAnsiTheme="minorHAnsi"/>
        </w:rPr>
      </w:pPr>
    </w:p>
    <w:p w:rsidR="009F6BD3" w:rsidRPr="009F6BD3" w:rsidRDefault="009F6BD3" w:rsidP="009F6BD3">
      <w:pPr>
        <w:pStyle w:val="CitaoIntensa"/>
      </w:pPr>
      <w:proofErr w:type="spellStart"/>
      <w:proofErr w:type="gramStart"/>
      <w:r w:rsidRPr="009F6BD3">
        <w:t>MotivoParadaWSClient</w:t>
      </w:r>
      <w:proofErr w:type="spellEnd"/>
      <w:proofErr w:type="gramEnd"/>
    </w:p>
    <w:p w:rsidR="009F6BD3" w:rsidRPr="009F6BD3" w:rsidRDefault="00A16399" w:rsidP="009F6BD3">
      <w:pPr>
        <w:rPr>
          <w:rFonts w:asciiTheme="minorHAnsi" w:hAnsiTheme="minorHAnsi"/>
        </w:rPr>
      </w:pPr>
      <w:r>
        <w:rPr>
          <w:rFonts w:asciiTheme="minorHAnsi" w:hAnsiTheme="minorHAnsi"/>
        </w:rPr>
        <w:tab/>
      </w:r>
      <w:r w:rsidR="009F6BD3" w:rsidRPr="009F6BD3">
        <w:rPr>
          <w:rFonts w:asciiTheme="minorHAnsi" w:hAnsiTheme="minorHAnsi"/>
        </w:rPr>
        <w:t>A partir deste componente é possível inserir / alterar e excluir motivos de parada a partir dos seguintes métodos:</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inclusão ou alteração de motivos de parada.</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InserirOuAlterarMotivoParadaResponse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w:t>
      </w:r>
      <w:proofErr w:type="spellEnd"/>
      <w:r w:rsidRPr="009F6BD3">
        <w:rPr>
          <w:rFonts w:asciiTheme="minorHAnsi" w:hAnsiTheme="minorHAnsi" w:cs="Consolas"/>
          <w:sz w:val="20"/>
          <w:szCs w:val="20"/>
        </w:rPr>
        <w:t>(</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String</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descricao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AtivoInativo</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situacao</w:t>
      </w:r>
      <w:proofErr w:type="spellEnd"/>
    </w:p>
    <w:p w:rsidR="009F6BD3" w:rsidRPr="009F6BD3" w:rsidRDefault="009F6BD3" w:rsidP="009F6BD3">
      <w:pPr>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TipoParada</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tipoParada</w:t>
      </w:r>
      <w:proofErr w:type="spellEnd"/>
      <w:r w:rsidRPr="009F6BD3">
        <w:rPr>
          <w:rFonts w:asciiTheme="minorHAnsi" w:hAnsiTheme="minorHAnsi" w:cs="Consolas"/>
          <w:sz w:val="20"/>
          <w:szCs w:val="20"/>
        </w:rPr>
        <w:t>){</w:t>
      </w:r>
    </w:p>
    <w:p w:rsidR="009F6BD3" w:rsidRPr="009F6BD3" w:rsidRDefault="009F6BD3" w:rsidP="009F6BD3">
      <w:pPr>
        <w:rPr>
          <w:rFonts w:asciiTheme="minorHAnsi" w:hAnsiTheme="minorHAnsi" w:cs="Consolas"/>
          <w:color w:val="808080" w:themeColor="background1" w:themeShade="80"/>
          <w:sz w:val="20"/>
          <w:szCs w:val="20"/>
        </w:rPr>
      </w:pPr>
      <w:r w:rsidRPr="009F6BD3">
        <w:rPr>
          <w:rFonts w:asciiTheme="minorHAnsi" w:hAnsiTheme="minorHAnsi" w:cstheme="minorBidi"/>
          <w:color w:val="808080" w:themeColor="background1" w:themeShade="80"/>
          <w:sz w:val="20"/>
          <w:szCs w:val="22"/>
        </w:rPr>
        <w:t>//Permite realizar a exclusão de um motivo de parada pelo seu código no sistema origem.</w:t>
      </w:r>
    </w:p>
    <w:p w:rsidR="009F6BD3" w:rsidRPr="009F6BD3" w:rsidRDefault="009F6BD3" w:rsidP="009F6BD3">
      <w:pPr>
        <w:jc w:val="left"/>
        <w:rPr>
          <w:rFonts w:asciiTheme="minorHAnsi" w:hAnsiTheme="minorHAnsi"/>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ExcluirMotivoParadaResponse</w:t>
      </w:r>
      <w:proofErr w:type="spellEnd"/>
      <w:r w:rsidRPr="009F6BD3">
        <w:rPr>
          <w:rFonts w:asciiTheme="minorHAnsi" w:hAnsiTheme="minorHAnsi" w:cs="Consolas"/>
          <w:sz w:val="20"/>
          <w:szCs w:val="20"/>
        </w:rPr>
        <w:t xml:space="preserve"> excluir(</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pStyle w:val="CitaoIntensa"/>
      </w:pPr>
      <w:proofErr w:type="spellStart"/>
      <w:proofErr w:type="gramStart"/>
      <w:r w:rsidRPr="009F6BD3">
        <w:t>OrdemProducaoWSCLient</w:t>
      </w:r>
      <w:proofErr w:type="spellEnd"/>
      <w:proofErr w:type="gramEnd"/>
    </w:p>
    <w:p w:rsidR="009F6BD3" w:rsidRPr="009F6BD3" w:rsidRDefault="00A16399" w:rsidP="009F6BD3">
      <w:pPr>
        <w:rPr>
          <w:rFonts w:asciiTheme="minorHAnsi" w:hAnsiTheme="minorHAnsi"/>
        </w:rPr>
      </w:pPr>
      <w:r>
        <w:rPr>
          <w:rFonts w:asciiTheme="minorHAnsi" w:hAnsiTheme="minorHAnsi"/>
        </w:rPr>
        <w:tab/>
      </w:r>
      <w:r w:rsidR="009F6BD3" w:rsidRPr="009F6BD3">
        <w:rPr>
          <w:rFonts w:asciiTheme="minorHAnsi" w:hAnsiTheme="minorHAnsi"/>
        </w:rPr>
        <w:t>A partir deste componente é possível inserir / alterar e excluir ordens de produção a partir dos seguintes métodos:</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inclusão ou alteração de ordens de produção.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InserirOuAlterarOrdemProducaoResponse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w:t>
      </w:r>
      <w:proofErr w:type="spellEnd"/>
      <w:r w:rsidRPr="009F6BD3">
        <w:rPr>
          <w:rFonts w:asciiTheme="minorHAnsi" w:hAnsiTheme="minorHAnsi" w:cs="Consolas"/>
          <w:sz w:val="20"/>
          <w:szCs w:val="20"/>
        </w:rPr>
        <w:t>(</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String</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descricao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b/>
          <w:bCs/>
          <w:color w:val="7F0055"/>
          <w:sz w:val="20"/>
          <w:szCs w:val="20"/>
        </w:rPr>
        <w:t>double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unidadesPorMinuto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SituacaoOrdemProducao</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situacao</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codigoEquipamento</w:t>
      </w:r>
      <w:proofErr w:type="spellEnd"/>
      <w:proofErr w:type="gramEnd"/>
      <w:r w:rsidRPr="009F6BD3">
        <w:rPr>
          <w:rFonts w:asciiTheme="minorHAnsi" w:hAnsiTheme="minorHAnsi" w:cs="Consolas"/>
          <w:sz w:val="20"/>
          <w:szCs w:val="20"/>
        </w:rPr>
        <w:t>) {</w:t>
      </w:r>
    </w:p>
    <w:p w:rsidR="009F6BD3" w:rsidRPr="009F6BD3" w:rsidRDefault="009F6BD3" w:rsidP="009F6BD3">
      <w:pPr>
        <w:rPr>
          <w:rFonts w:asciiTheme="minorHAnsi" w:hAnsiTheme="minorHAnsi" w:cs="Consolas"/>
          <w:sz w:val="20"/>
          <w:szCs w:val="20"/>
        </w:rPr>
      </w:pPr>
    </w:p>
    <w:p w:rsidR="009F6BD3" w:rsidRPr="009F6BD3" w:rsidRDefault="009F6BD3" w:rsidP="009F6BD3">
      <w:pPr>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exclusão de uma ordem de produção pelo seu código no sistema origem.</w:t>
      </w:r>
    </w:p>
    <w:p w:rsidR="009F6BD3" w:rsidRPr="009F6BD3" w:rsidRDefault="009F6BD3" w:rsidP="009F6BD3">
      <w:pPr>
        <w:rPr>
          <w:rFonts w:asciiTheme="minorHAnsi" w:hAnsiTheme="minorHAnsi"/>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ExcluirOrdemProducaoResponse</w:t>
      </w:r>
      <w:proofErr w:type="spellEnd"/>
      <w:r w:rsidRPr="009F6BD3">
        <w:rPr>
          <w:rFonts w:asciiTheme="minorHAnsi" w:hAnsiTheme="minorHAnsi" w:cs="Consolas"/>
          <w:sz w:val="20"/>
          <w:szCs w:val="20"/>
        </w:rPr>
        <w:t xml:space="preserve"> excluir(</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pStyle w:val="CitaoIntensa"/>
      </w:pPr>
      <w:proofErr w:type="spellStart"/>
      <w:proofErr w:type="gramStart"/>
      <w:r w:rsidRPr="009F6BD3">
        <w:t>ProgramacaoProducaoWSClient</w:t>
      </w:r>
      <w:proofErr w:type="spellEnd"/>
      <w:proofErr w:type="gramEnd"/>
    </w:p>
    <w:p w:rsidR="009F6BD3" w:rsidRPr="009F6BD3" w:rsidRDefault="00A16399" w:rsidP="009F6BD3">
      <w:pPr>
        <w:rPr>
          <w:rFonts w:asciiTheme="minorHAnsi" w:hAnsiTheme="minorHAnsi"/>
        </w:rPr>
      </w:pPr>
      <w:r>
        <w:rPr>
          <w:rFonts w:asciiTheme="minorHAnsi" w:hAnsiTheme="minorHAnsi"/>
        </w:rPr>
        <w:tab/>
      </w:r>
      <w:r w:rsidR="009F6BD3" w:rsidRPr="009F6BD3">
        <w:rPr>
          <w:rFonts w:asciiTheme="minorHAnsi" w:hAnsiTheme="minorHAnsi"/>
        </w:rPr>
        <w:t>A partir deste componente é possível inserir / alterar e excluir programação da produção de equipamentos a partir dos seguintes métodos:</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lastRenderedPageBreak/>
        <w:t>//Permite realizar a inclusão ou a alteração da programação de produção de um equipamento.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InserirOuAlterarProgramacaoProducaoEquipamentoResponse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codigoEquipamento</w:t>
      </w:r>
      <w:proofErr w:type="spellEnd"/>
      <w:proofErr w:type="gram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dtHrInicial</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dtHrFinal</w:t>
      </w:r>
      <w:proofErr w:type="spellEnd"/>
      <w:r w:rsidRPr="009F6BD3">
        <w:rPr>
          <w:rFonts w:asciiTheme="minorHAnsi" w:hAnsiTheme="minorHAnsi" w:cs="Consolas"/>
          <w:sz w:val="20"/>
          <w:szCs w:val="20"/>
        </w:rPr>
        <w:t>) {</w:t>
      </w:r>
    </w:p>
    <w:p w:rsidR="009F6BD3" w:rsidRPr="009F6BD3" w:rsidRDefault="009F6BD3" w:rsidP="009F6BD3">
      <w:pPr>
        <w:rPr>
          <w:rFonts w:asciiTheme="minorHAnsi" w:hAnsiTheme="minorHAnsi" w:cs="Consolas"/>
          <w:sz w:val="20"/>
          <w:szCs w:val="20"/>
        </w:rPr>
      </w:pPr>
    </w:p>
    <w:p w:rsidR="009F6BD3" w:rsidRPr="009F6BD3" w:rsidRDefault="009F6BD3" w:rsidP="009F6BD3">
      <w:pPr>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exclusão da programação de produção de um equipamento pelo seu código no sistema origem.</w:t>
      </w:r>
    </w:p>
    <w:p w:rsidR="009F6BD3" w:rsidRPr="009F6BD3" w:rsidRDefault="009F6BD3" w:rsidP="009F6BD3">
      <w:pPr>
        <w:rPr>
          <w:rFonts w:asciiTheme="minorHAnsi" w:hAnsiTheme="minorHAnsi"/>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ExcluirProgramacaoProducaoEquipamentoResponse</w:t>
      </w:r>
      <w:proofErr w:type="spellEnd"/>
      <w:r w:rsidRPr="009F6BD3">
        <w:rPr>
          <w:rFonts w:asciiTheme="minorHAnsi" w:hAnsiTheme="minorHAnsi" w:cs="Consolas"/>
          <w:sz w:val="20"/>
          <w:szCs w:val="20"/>
        </w:rPr>
        <w:t xml:space="preserve"> excluir(</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pStyle w:val="CitaoIntensa"/>
      </w:pPr>
      <w:proofErr w:type="spellStart"/>
      <w:proofErr w:type="gramStart"/>
      <w:r w:rsidRPr="009F6BD3">
        <w:t>ApontamentoWSClient</w:t>
      </w:r>
      <w:proofErr w:type="spellEnd"/>
      <w:proofErr w:type="gramEnd"/>
    </w:p>
    <w:p w:rsidR="009F6BD3" w:rsidRPr="009F6BD3" w:rsidRDefault="00A16399" w:rsidP="009F6BD3">
      <w:pPr>
        <w:rPr>
          <w:rFonts w:asciiTheme="minorHAnsi" w:hAnsiTheme="minorHAnsi"/>
        </w:rPr>
      </w:pPr>
      <w:r>
        <w:rPr>
          <w:rFonts w:asciiTheme="minorHAnsi" w:hAnsiTheme="minorHAnsi"/>
        </w:rPr>
        <w:tab/>
      </w:r>
      <w:r w:rsidR="009F6BD3" w:rsidRPr="009F6BD3">
        <w:rPr>
          <w:rFonts w:asciiTheme="minorHAnsi" w:hAnsiTheme="minorHAnsi"/>
        </w:rPr>
        <w:t>A partir deste componente é possível realizar diversas operações relacionadas com apontamentos, sejam eles de tempo ou quantidade. São eles:</w:t>
      </w:r>
    </w:p>
    <w:p w:rsidR="009F6BD3" w:rsidRPr="009F6BD3" w:rsidRDefault="009F6BD3" w:rsidP="009F6BD3">
      <w:pPr>
        <w:rPr>
          <w:rFonts w:asciiTheme="minorHAnsi" w:hAnsiTheme="minorHAnsi"/>
          <w:color w:val="808080" w:themeColor="background1" w:themeShade="80"/>
          <w:sz w:val="20"/>
        </w:rPr>
      </w:pPr>
      <w:r w:rsidRPr="009F6BD3">
        <w:rPr>
          <w:rFonts w:asciiTheme="minorHAnsi" w:hAnsiTheme="minorHAnsi"/>
          <w:color w:val="808080" w:themeColor="background1" w:themeShade="80"/>
          <w:sz w:val="20"/>
        </w:rPr>
        <w:t>// Inicia um apontamento de produção para uma ordem de produção específica.</w:t>
      </w:r>
    </w:p>
    <w:p w:rsidR="009F6BD3" w:rsidRPr="009F6BD3" w:rsidRDefault="009F6BD3" w:rsidP="009F6BD3">
      <w:pPr>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IniciarApontamentoProducaoResponse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iniciarApontamentoProducao</w:t>
      </w:r>
      <w:proofErr w:type="spellEnd"/>
      <w:r w:rsidRPr="009F6BD3">
        <w:rPr>
          <w:rFonts w:asciiTheme="minorHAnsi" w:hAnsiTheme="minorHAnsi" w:cs="Consolas"/>
          <w:sz w:val="20"/>
          <w:szCs w:val="20"/>
        </w:rPr>
        <w:t>(</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codigoOrdemProducao</w:t>
      </w:r>
      <w:proofErr w:type="spellEnd"/>
      <w:r w:rsidRPr="009F6BD3">
        <w:rPr>
          <w:rFonts w:asciiTheme="minorHAnsi" w:hAnsiTheme="minorHAnsi" w:cs="Consolas"/>
          <w:sz w:val="20"/>
          <w:szCs w:val="20"/>
        </w:rPr>
        <w:t>) {</w:t>
      </w:r>
    </w:p>
    <w:p w:rsidR="009F6BD3" w:rsidRPr="009F6BD3" w:rsidRDefault="009F6BD3" w:rsidP="009F6BD3">
      <w:pPr>
        <w:autoSpaceDE w:val="0"/>
        <w:autoSpaceDN w:val="0"/>
        <w:adjustRightInd w:val="0"/>
        <w:jc w:val="left"/>
        <w:rPr>
          <w:rFonts w:asciiTheme="minorHAnsi" w:hAnsiTheme="minorHAnsi" w:cs="Consolas"/>
          <w:b/>
          <w:bCs/>
          <w:color w:val="808080" w:themeColor="background1" w:themeShade="80"/>
          <w:sz w:val="20"/>
          <w:szCs w:val="20"/>
        </w:rPr>
      </w:pPr>
      <w:r w:rsidRPr="009F6BD3">
        <w:rPr>
          <w:rFonts w:asciiTheme="minorHAnsi" w:hAnsiTheme="minorHAnsi"/>
          <w:color w:val="808080" w:themeColor="background1" w:themeShade="80"/>
        </w:rPr>
        <w:t>// Inicia um apontamento de parada para um equipamento e motivo específicos.</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IniciarApontamentoParadaResponse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iniciarApontamentoParada</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b/>
          <w:bCs/>
          <w:color w:val="7F0055"/>
          <w:sz w:val="20"/>
          <w:szCs w:val="20"/>
        </w:rPr>
        <w:t>int</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codigoEquipamento</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codigoMotivoParada</w:t>
      </w:r>
      <w:proofErr w:type="spellEnd"/>
      <w:proofErr w:type="gramEnd"/>
      <w:r w:rsidRPr="009F6BD3">
        <w:rPr>
          <w:rFonts w:asciiTheme="minorHAnsi" w:hAnsiTheme="minorHAnsi" w:cs="Consolas"/>
          <w:sz w:val="20"/>
          <w:szCs w:val="20"/>
        </w:rPr>
        <w:t>) {</w:t>
      </w:r>
    </w:p>
    <w:p w:rsidR="009F6BD3" w:rsidRPr="009F6BD3" w:rsidRDefault="009F6BD3" w:rsidP="009F6BD3">
      <w:pPr>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 Realiza o encerramento do apontamento que estiver aberto para um equipamento específico, seja um apontamento de parada ou produção.</w:t>
      </w:r>
    </w:p>
    <w:p w:rsidR="009F6BD3" w:rsidRPr="009F6BD3" w:rsidRDefault="009F6BD3" w:rsidP="009F6BD3">
      <w:pPr>
        <w:rPr>
          <w:rFonts w:asciiTheme="minorHAnsi" w:hAnsiTheme="minorHAnsi" w:cs="Consolas"/>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EncerrarApontamentoEquipamentoResponse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encerrarApontamentos</w:t>
      </w:r>
      <w:proofErr w:type="spellEnd"/>
      <w:r w:rsidRPr="009F6BD3">
        <w:rPr>
          <w:rFonts w:asciiTheme="minorHAnsi" w:hAnsiTheme="minorHAnsi" w:cs="Consolas"/>
          <w:sz w:val="20"/>
          <w:szCs w:val="20"/>
        </w:rPr>
        <w:t>(</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codigoEquipamento</w:t>
      </w:r>
      <w:proofErr w:type="spellEnd"/>
      <w:r w:rsidRPr="009F6BD3">
        <w:rPr>
          <w:rFonts w:asciiTheme="minorHAnsi" w:hAnsiTheme="minorHAnsi" w:cs="Consolas"/>
          <w:sz w:val="20"/>
          <w:szCs w:val="20"/>
        </w:rPr>
        <w:t>) {</w:t>
      </w:r>
    </w:p>
    <w:p w:rsidR="009F6BD3" w:rsidRPr="009F6BD3" w:rsidRDefault="009F6BD3" w:rsidP="009F6BD3">
      <w:pPr>
        <w:rPr>
          <w:rFonts w:asciiTheme="minorHAnsi" w:hAnsiTheme="minorHAnsi" w:cstheme="minorBidi"/>
          <w:color w:val="808080" w:themeColor="background1" w:themeShade="80"/>
          <w:sz w:val="20"/>
        </w:rPr>
      </w:pPr>
      <w:r w:rsidRPr="009F6BD3">
        <w:rPr>
          <w:rFonts w:asciiTheme="minorHAnsi" w:hAnsiTheme="minorHAnsi" w:cstheme="minorBidi"/>
          <w:color w:val="808080" w:themeColor="background1" w:themeShade="80"/>
          <w:sz w:val="20"/>
        </w:rPr>
        <w:t>// Realiza a inclusão de um apontamento de quantidade produzida dentro das especificações do produto.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InserirApontamentoQuantidadeResponse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inserirApontamentoQuantidade</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b/>
          <w:bCs/>
          <w:color w:val="7F0055"/>
          <w:sz w:val="20"/>
          <w:szCs w:val="20"/>
        </w:rPr>
        <w:t>int</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codigoOrdemProducao</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b/>
          <w:bCs/>
          <w:color w:val="7F0055"/>
          <w:sz w:val="20"/>
          <w:szCs w:val="20"/>
        </w:rPr>
        <w:t>double</w:t>
      </w:r>
      <w:proofErr w:type="spellEnd"/>
      <w:proofErr w:type="gramEnd"/>
      <w:r w:rsidRPr="009F6BD3">
        <w:rPr>
          <w:rFonts w:asciiTheme="minorHAnsi" w:hAnsiTheme="minorHAnsi" w:cs="Consolas"/>
          <w:sz w:val="20"/>
          <w:szCs w:val="20"/>
        </w:rPr>
        <w:t xml:space="preserve"> quantidade){</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 Realiza a inclusão de um apontamento de quantidade produzida fora das especificações do produto.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InserirApontamentoQuantidadeRefugoResponse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inserirApontamentoQuantidadeRefugo</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proofErr w:type="spellStart"/>
      <w:proofErr w:type="gramStart"/>
      <w:r w:rsidRPr="009F6BD3">
        <w:rPr>
          <w:rFonts w:asciiTheme="minorHAnsi" w:hAnsiTheme="minorHAnsi" w:cs="Consolas"/>
          <w:b/>
          <w:bCs/>
          <w:color w:val="7F0055"/>
          <w:sz w:val="20"/>
          <w:szCs w:val="20"/>
        </w:rPr>
        <w:t>int</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codigoOrdemProducao</w:t>
      </w:r>
      <w:proofErr w:type="spellEnd"/>
    </w:p>
    <w:p w:rsidR="009F6BD3" w:rsidRPr="009F6BD3" w:rsidRDefault="009F6BD3" w:rsidP="009F6BD3">
      <w:pPr>
        <w:rPr>
          <w:rFonts w:asciiTheme="minorHAnsi" w:hAnsiTheme="minorHAnsi" w:cs="Consolas"/>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 </w:t>
      </w:r>
      <w:proofErr w:type="spellStart"/>
      <w:proofErr w:type="gramStart"/>
      <w:r w:rsidRPr="009F6BD3">
        <w:rPr>
          <w:rFonts w:asciiTheme="minorHAnsi" w:hAnsiTheme="minorHAnsi" w:cs="Consolas"/>
          <w:b/>
          <w:bCs/>
          <w:color w:val="7F0055"/>
          <w:sz w:val="20"/>
          <w:szCs w:val="20"/>
        </w:rPr>
        <w:t>double</w:t>
      </w:r>
      <w:proofErr w:type="spellEnd"/>
      <w:proofErr w:type="gramEnd"/>
      <w:r w:rsidRPr="009F6BD3">
        <w:rPr>
          <w:rFonts w:asciiTheme="minorHAnsi" w:hAnsiTheme="minorHAnsi" w:cs="Consolas"/>
          <w:sz w:val="20"/>
          <w:szCs w:val="20"/>
        </w:rPr>
        <w:t xml:space="preserve"> quantidade){</w:t>
      </w:r>
    </w:p>
    <w:p w:rsidR="009F6BD3" w:rsidRPr="009F6BD3" w:rsidRDefault="009F6BD3" w:rsidP="009F6BD3">
      <w:pPr>
        <w:rPr>
          <w:rFonts w:asciiTheme="minorHAnsi" w:hAnsiTheme="minorHAnsi" w:cs="Consolas"/>
        </w:rPr>
      </w:pPr>
    </w:p>
    <w:p w:rsidR="009F6BD3" w:rsidRPr="009F6BD3" w:rsidRDefault="009F6BD3" w:rsidP="009F6BD3">
      <w:pPr>
        <w:rPr>
          <w:rFonts w:asciiTheme="minorHAnsi" w:hAnsiTheme="minorHAnsi" w:cstheme="minorBidi"/>
          <w:color w:val="808080" w:themeColor="background1" w:themeShade="80"/>
          <w:sz w:val="20"/>
        </w:rPr>
      </w:pPr>
      <w:r w:rsidRPr="009F6BD3">
        <w:rPr>
          <w:rFonts w:asciiTheme="minorHAnsi" w:hAnsiTheme="minorHAnsi" w:cstheme="minorBidi"/>
          <w:color w:val="808080" w:themeColor="background1" w:themeShade="80"/>
          <w:sz w:val="20"/>
        </w:rPr>
        <w:t>// Permite inserir ou alterar um apontamento de parada. Para que seja possível identificar o registro a ser alterado é necessário informar o código do apontamento. Registros sem código são sempre incluídos.</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InserirOuAlterarApontamentoParadaResponse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inserirOuAlterarApontamentoParada</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codigoEquipamento</w:t>
      </w:r>
      <w:proofErr w:type="spellEnd"/>
      <w:proofErr w:type="gram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codigoMotivoParada</w:t>
      </w:r>
      <w:proofErr w:type="spellEnd"/>
      <w:proofErr w:type="gram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dtHrInicial</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dtHrFinal</w:t>
      </w:r>
      <w:proofErr w:type="spellEnd"/>
      <w:r w:rsidRPr="009F6BD3">
        <w:rPr>
          <w:rFonts w:asciiTheme="minorHAnsi" w:hAnsiTheme="minorHAnsi" w:cs="Consolas"/>
          <w:sz w:val="20"/>
          <w:szCs w:val="20"/>
        </w:rPr>
        <w:t>){</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 Permite inserir ou alterar um apontamento de produção. Para que seja possível identificar o registro a ser alterado é necessário informar o código do apontamento. Registros sem código são sempre incluídos.</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InserirOuAlterarApontamentoProducaoResponse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inserirOuAlterarApontamentoProducao</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codigoOrdemProducao</w:t>
      </w:r>
      <w:proofErr w:type="spellEnd"/>
      <w:proofErr w:type="gram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dtHrInicial</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dtHrFinal</w:t>
      </w:r>
      <w:proofErr w:type="spellEnd"/>
      <w:r w:rsidRPr="009F6BD3">
        <w:rPr>
          <w:rFonts w:asciiTheme="minorHAnsi" w:hAnsiTheme="minorHAnsi" w:cs="Consolas"/>
          <w:sz w:val="20"/>
          <w:szCs w:val="20"/>
        </w:rPr>
        <w:t>){</w:t>
      </w:r>
    </w:p>
    <w:p w:rsidR="009F6BD3" w:rsidRDefault="009F6BD3" w:rsidP="009F6BD3">
      <w:pPr>
        <w:spacing w:line="276" w:lineRule="auto"/>
        <w:rPr>
          <w:rFonts w:asciiTheme="minorHAnsi" w:hAnsiTheme="minorHAnsi" w:cstheme="minorBidi"/>
          <w:color w:val="808080" w:themeColor="background1" w:themeShade="80"/>
          <w:sz w:val="20"/>
          <w:szCs w:val="22"/>
        </w:rPr>
      </w:pPr>
    </w:p>
    <w:p w:rsidR="009F6BD3" w:rsidRDefault="009F6BD3" w:rsidP="009F6BD3">
      <w:pPr>
        <w:spacing w:line="276" w:lineRule="auto"/>
        <w:rPr>
          <w:rFonts w:asciiTheme="minorHAnsi" w:hAnsiTheme="minorHAnsi" w:cstheme="minorBidi"/>
          <w:color w:val="808080" w:themeColor="background1" w:themeShade="80"/>
          <w:sz w:val="20"/>
          <w:szCs w:val="22"/>
        </w:rPr>
      </w:pPr>
    </w:p>
    <w:p w:rsidR="009F6BD3" w:rsidRDefault="009F6BD3" w:rsidP="009F6BD3">
      <w:pPr>
        <w:spacing w:line="276" w:lineRule="auto"/>
        <w:rPr>
          <w:rFonts w:asciiTheme="minorHAnsi" w:hAnsiTheme="minorHAnsi" w:cstheme="minorBidi"/>
          <w:color w:val="808080" w:themeColor="background1" w:themeShade="80"/>
          <w:sz w:val="20"/>
          <w:szCs w:val="22"/>
        </w:rPr>
      </w:pPr>
    </w:p>
    <w:p w:rsidR="009F6BD3" w:rsidRDefault="009F6BD3" w:rsidP="009F6BD3">
      <w:pPr>
        <w:spacing w:line="276" w:lineRule="auto"/>
        <w:rPr>
          <w:rFonts w:asciiTheme="minorHAnsi" w:hAnsiTheme="minorHAnsi" w:cstheme="minorBidi"/>
          <w:color w:val="808080" w:themeColor="background1" w:themeShade="80"/>
          <w:sz w:val="20"/>
          <w:szCs w:val="22"/>
        </w:rPr>
      </w:pP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lastRenderedPageBreak/>
        <w:t>// Permite inserir ou alterar um apontamento de quantidade de qualquer qualidade (informação deve ser enviada na requisição). Para que seja possível identificar o registro a ser alterado é necessário informar o código do apontamento. Registros sem código são sempre incluídos.</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InserirOuAlterarApontamentoQuantidadeResponse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inserirOuAlterarApontamentoQuantidade</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r w:rsidRPr="009F6BD3">
        <w:rPr>
          <w:rFonts w:asciiTheme="minorHAnsi" w:hAnsiTheme="minorHAnsi" w:cs="Consolas"/>
          <w:b/>
          <w:bCs/>
          <w:color w:val="7F0055"/>
          <w:sz w:val="20"/>
          <w:szCs w:val="20"/>
        </w:rPr>
        <w:t>int</w:t>
      </w:r>
      <w:proofErr w:type="spellEnd"/>
      <w:r w:rsidRPr="009F6BD3">
        <w:rPr>
          <w:rFonts w:asciiTheme="minorHAnsi" w:hAnsiTheme="minorHAnsi" w:cs="Consolas"/>
          <w:sz w:val="20"/>
          <w:szCs w:val="20"/>
        </w:rPr>
        <w:t xml:space="preserve"> </w:t>
      </w:r>
      <w:proofErr w:type="spellStart"/>
      <w:proofErr w:type="gramStart"/>
      <w:r w:rsidRPr="009F6BD3">
        <w:rPr>
          <w:rFonts w:asciiTheme="minorHAnsi" w:hAnsiTheme="minorHAnsi" w:cs="Consolas"/>
          <w:sz w:val="20"/>
          <w:szCs w:val="20"/>
        </w:rPr>
        <w:t>codigoOrdemProducao</w:t>
      </w:r>
      <w:proofErr w:type="spellEnd"/>
      <w:proofErr w:type="gram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LocalDateTime</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dtHr</w:t>
      </w:r>
      <w:proofErr w:type="spellEnd"/>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sz w:val="20"/>
          <w:szCs w:val="20"/>
        </w:rPr>
        <w:t>QualidadeProducao</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qualidadeProducao</w:t>
      </w:r>
      <w:proofErr w:type="spellEnd"/>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b/>
          <w:bCs/>
          <w:color w:val="7F0055"/>
          <w:sz w:val="20"/>
          <w:szCs w:val="20"/>
        </w:rPr>
        <w:t>double</w:t>
      </w:r>
      <w:proofErr w:type="spellEnd"/>
      <w:proofErr w:type="gramEnd"/>
      <w:r w:rsidRPr="009F6BD3">
        <w:rPr>
          <w:rFonts w:asciiTheme="minorHAnsi" w:hAnsiTheme="minorHAnsi" w:cs="Consolas"/>
          <w:sz w:val="20"/>
          <w:szCs w:val="20"/>
        </w:rPr>
        <w:t xml:space="preserve"> quantidade){</w:t>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 Permite realizar a exclusão de um apontamento de parada pelo seu código.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ExcluirApontamentoParadaResponse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excluirApontamentoParada</w:t>
      </w:r>
      <w:proofErr w:type="spellEnd"/>
      <w:r w:rsidRPr="009F6BD3">
        <w:rPr>
          <w:rFonts w:asciiTheme="minorHAnsi" w:hAnsiTheme="minorHAnsi" w:cs="Consolas"/>
          <w:sz w:val="20"/>
          <w:szCs w:val="20"/>
        </w:rPr>
        <w:t>(</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 Permite realizar a exclusão de um apontamento de produção pelo seu código no sistema origem.</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ExcluirApontamentoProducaoResponse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excluirApontamentoProducao</w:t>
      </w:r>
      <w:proofErr w:type="spellEnd"/>
      <w:r w:rsidRPr="009F6BD3">
        <w:rPr>
          <w:rFonts w:asciiTheme="minorHAnsi" w:hAnsiTheme="minorHAnsi" w:cs="Consolas"/>
          <w:sz w:val="20"/>
          <w:szCs w:val="20"/>
        </w:rPr>
        <w:t>(</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//Permite realizar a exclusão de um apontamento de quantidade pelo seu código.</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ExcluirApontamentoQuantidadeResponse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excluirApontamentoQuantidade</w:t>
      </w:r>
      <w:proofErr w:type="spellEnd"/>
      <w:r w:rsidRPr="009F6BD3">
        <w:rPr>
          <w:rFonts w:asciiTheme="minorHAnsi" w:hAnsiTheme="minorHAnsi" w:cs="Consolas"/>
          <w:sz w:val="20"/>
          <w:szCs w:val="20"/>
        </w:rPr>
        <w:t>(</w:t>
      </w:r>
      <w:proofErr w:type="spellStart"/>
      <w:r w:rsidRPr="009F6BD3">
        <w:rPr>
          <w:rFonts w:asciiTheme="minorHAnsi" w:hAnsiTheme="minorHAnsi" w:cs="Consolas"/>
          <w:sz w:val="20"/>
          <w:szCs w:val="20"/>
        </w:rPr>
        <w:t>Integer</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p>
    <w:p w:rsidR="009F6BD3" w:rsidRPr="009F6BD3" w:rsidRDefault="009F6BD3" w:rsidP="009F6BD3">
      <w:pPr>
        <w:pStyle w:val="CitaoIntensa"/>
      </w:pPr>
      <w:proofErr w:type="spellStart"/>
      <w:proofErr w:type="gramStart"/>
      <w:r w:rsidRPr="009F6BD3">
        <w:t>EstatisticasWSClient</w:t>
      </w:r>
      <w:proofErr w:type="spellEnd"/>
      <w:proofErr w:type="gramEnd"/>
    </w:p>
    <w:p w:rsidR="009F6BD3" w:rsidRPr="009F6BD3" w:rsidRDefault="009F6BD3" w:rsidP="00A16399">
      <w:pPr>
        <w:pStyle w:val="SemEspaamento"/>
        <w:ind w:firstLine="708"/>
      </w:pPr>
      <w:r w:rsidRPr="009F6BD3">
        <w:t>A partir deste componente é possível recuperar os indicadores resultantes a partir dos seguintes métodos:</w:t>
      </w:r>
    </w:p>
    <w:p w:rsidR="009F6BD3" w:rsidRPr="009F6BD3" w:rsidRDefault="009F6BD3" w:rsidP="009F6BD3">
      <w:pPr>
        <w:pStyle w:val="SemEspaamento"/>
      </w:pPr>
    </w:p>
    <w:p w:rsidR="009F6BD3" w:rsidRPr="009F6BD3" w:rsidRDefault="009F6BD3" w:rsidP="009F6BD3">
      <w:pPr>
        <w:spacing w:line="276" w:lineRule="auto"/>
        <w:rPr>
          <w:rFonts w:asciiTheme="minorHAnsi" w:hAnsiTheme="minorHAnsi" w:cstheme="minorBidi"/>
          <w:color w:val="808080" w:themeColor="background1" w:themeShade="80"/>
          <w:sz w:val="20"/>
          <w:szCs w:val="22"/>
        </w:rPr>
      </w:pPr>
      <w:r w:rsidRPr="009F6BD3">
        <w:rPr>
          <w:rFonts w:asciiTheme="minorHAnsi" w:hAnsiTheme="minorHAnsi" w:cstheme="minorBidi"/>
          <w:color w:val="808080" w:themeColor="background1" w:themeShade="80"/>
          <w:sz w:val="20"/>
          <w:szCs w:val="22"/>
        </w:rPr>
        <w:t>// Retorna o índice atual de um equipamento específico, retroativo a uma quantidade de minutos informada.</w:t>
      </w:r>
    </w:p>
    <w:p w:rsidR="009F6BD3" w:rsidRPr="009F6BD3" w:rsidRDefault="009F6BD3" w:rsidP="009F6BD3">
      <w:pPr>
        <w:autoSpaceDE w:val="0"/>
        <w:autoSpaceDN w:val="0"/>
        <w:adjustRightInd w:val="0"/>
        <w:jc w:val="left"/>
        <w:rPr>
          <w:rFonts w:asciiTheme="minorHAnsi" w:hAnsiTheme="minorHAnsi" w:cs="Consolas"/>
          <w:sz w:val="20"/>
          <w:szCs w:val="20"/>
        </w:rPr>
      </w:pPr>
      <w:proofErr w:type="spellStart"/>
      <w:proofErr w:type="gramStart"/>
      <w:r w:rsidRPr="009F6BD3">
        <w:rPr>
          <w:rFonts w:asciiTheme="minorHAnsi" w:hAnsiTheme="minorHAnsi" w:cs="Consolas"/>
          <w:b/>
          <w:bCs/>
          <w:color w:val="7F0055"/>
          <w:sz w:val="20"/>
          <w:szCs w:val="20"/>
        </w:rPr>
        <w:t>public</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GetIndiceOEETempoRealResponse</w:t>
      </w:r>
      <w:proofErr w:type="spell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getIndiceTempoReal</w:t>
      </w:r>
      <w:proofErr w:type="spellEnd"/>
      <w:r w:rsidRPr="009F6BD3">
        <w:rPr>
          <w:rFonts w:asciiTheme="minorHAnsi" w:hAnsiTheme="minorHAnsi" w:cs="Consolas"/>
          <w:sz w:val="20"/>
          <w:szCs w:val="20"/>
        </w:rPr>
        <w:t>(</w:t>
      </w:r>
    </w:p>
    <w:p w:rsidR="009F6BD3" w:rsidRPr="009F6BD3" w:rsidRDefault="009F6BD3" w:rsidP="009F6BD3">
      <w:pPr>
        <w:autoSpaceDE w:val="0"/>
        <w:autoSpaceDN w:val="0"/>
        <w:adjustRightInd w:val="0"/>
        <w:jc w:val="left"/>
        <w:rPr>
          <w:rFonts w:asciiTheme="minorHAnsi" w:hAnsiTheme="minorHAnsi" w:cs="Consolas"/>
          <w:sz w:val="20"/>
          <w:szCs w:val="20"/>
        </w:rPr>
      </w:pP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r>
      <w:r w:rsidRPr="009F6BD3">
        <w:rPr>
          <w:rFonts w:asciiTheme="minorHAnsi" w:hAnsiTheme="minorHAnsi" w:cs="Consolas"/>
          <w:sz w:val="20"/>
          <w:szCs w:val="20"/>
        </w:rPr>
        <w:tab/>
        <w:t xml:space="preserve">  </w:t>
      </w:r>
      <w:proofErr w:type="spellStart"/>
      <w:proofErr w:type="gramStart"/>
      <w:r w:rsidRPr="009F6BD3">
        <w:rPr>
          <w:rFonts w:asciiTheme="minorHAnsi" w:hAnsiTheme="minorHAnsi" w:cs="Consolas"/>
          <w:b/>
          <w:bCs/>
          <w:color w:val="7F0055"/>
          <w:sz w:val="20"/>
          <w:szCs w:val="20"/>
        </w:rPr>
        <w:t>int</w:t>
      </w:r>
      <w:proofErr w:type="spellEnd"/>
      <w:proofErr w:type="gramEnd"/>
      <w:r w:rsidRPr="009F6BD3">
        <w:rPr>
          <w:rFonts w:asciiTheme="minorHAnsi" w:hAnsiTheme="minorHAnsi" w:cs="Consolas"/>
          <w:sz w:val="20"/>
          <w:szCs w:val="20"/>
        </w:rPr>
        <w:t xml:space="preserve"> </w:t>
      </w:r>
      <w:proofErr w:type="spellStart"/>
      <w:r w:rsidRPr="009F6BD3">
        <w:rPr>
          <w:rFonts w:asciiTheme="minorHAnsi" w:hAnsiTheme="minorHAnsi" w:cs="Consolas"/>
          <w:sz w:val="20"/>
          <w:szCs w:val="20"/>
        </w:rPr>
        <w:t>codigoEquipamento</w:t>
      </w:r>
      <w:proofErr w:type="spellEnd"/>
    </w:p>
    <w:p w:rsidR="009F6BD3" w:rsidRPr="009F6BD3" w:rsidRDefault="009F6BD3" w:rsidP="009F6BD3">
      <w:pPr>
        <w:pStyle w:val="SemEspaamento"/>
        <w:rPr>
          <w:rFonts w:cs="Consolas"/>
          <w:sz w:val="20"/>
        </w:rPr>
      </w:pPr>
      <w:r w:rsidRPr="009F6BD3">
        <w:rPr>
          <w:rFonts w:cs="Consolas"/>
          <w:color w:val="000000"/>
          <w:sz w:val="20"/>
          <w:szCs w:val="20"/>
        </w:rPr>
        <w:tab/>
      </w:r>
      <w:r w:rsidRPr="009F6BD3">
        <w:rPr>
          <w:rFonts w:cs="Consolas"/>
          <w:color w:val="000000"/>
          <w:sz w:val="20"/>
          <w:szCs w:val="20"/>
        </w:rPr>
        <w:tab/>
      </w:r>
      <w:r w:rsidRPr="009F6BD3">
        <w:rPr>
          <w:rFonts w:cs="Consolas"/>
          <w:color w:val="000000"/>
          <w:sz w:val="20"/>
          <w:szCs w:val="20"/>
        </w:rPr>
        <w:tab/>
      </w:r>
      <w:r w:rsidRPr="009F6BD3">
        <w:rPr>
          <w:rFonts w:cs="Consolas"/>
          <w:color w:val="000000"/>
          <w:sz w:val="20"/>
          <w:szCs w:val="20"/>
        </w:rPr>
        <w:tab/>
        <w:t xml:space="preserve">, </w:t>
      </w:r>
      <w:proofErr w:type="spellStart"/>
      <w:r w:rsidRPr="009F6BD3">
        <w:rPr>
          <w:rFonts w:cs="Consolas"/>
          <w:b/>
          <w:bCs/>
          <w:color w:val="7F0055"/>
          <w:sz w:val="20"/>
          <w:szCs w:val="20"/>
        </w:rPr>
        <w:t>int</w:t>
      </w:r>
      <w:proofErr w:type="spellEnd"/>
      <w:r w:rsidRPr="009F6BD3">
        <w:rPr>
          <w:rFonts w:cs="Consolas"/>
          <w:color w:val="000000"/>
          <w:sz w:val="20"/>
          <w:szCs w:val="20"/>
        </w:rPr>
        <w:t xml:space="preserve"> </w:t>
      </w:r>
      <w:proofErr w:type="spellStart"/>
      <w:proofErr w:type="gramStart"/>
      <w:r w:rsidRPr="009F6BD3">
        <w:rPr>
          <w:rFonts w:cs="Consolas"/>
          <w:color w:val="000000"/>
          <w:sz w:val="20"/>
          <w:szCs w:val="20"/>
        </w:rPr>
        <w:t>periodoMinutos</w:t>
      </w:r>
      <w:proofErr w:type="spellEnd"/>
      <w:proofErr w:type="gramEnd"/>
      <w:r w:rsidRPr="009F6BD3">
        <w:rPr>
          <w:rFonts w:cs="Consolas"/>
          <w:color w:val="000000"/>
          <w:sz w:val="20"/>
          <w:szCs w:val="20"/>
        </w:rPr>
        <w:t>){</w:t>
      </w:r>
    </w:p>
    <w:p w:rsidR="00B00798" w:rsidRPr="00B00798" w:rsidRDefault="00B00798" w:rsidP="00B00798">
      <w:pPr>
        <w:rPr>
          <w:lang w:eastAsia="en-US"/>
        </w:rPr>
      </w:pPr>
    </w:p>
    <w:p w:rsidR="00E34A4A" w:rsidRDefault="00E34A4A" w:rsidP="00E34A4A">
      <w:pPr>
        <w:pStyle w:val="Ttulo1-semnumerao"/>
      </w:pPr>
      <w:bookmarkStart w:id="97" w:name="_Toc438163440"/>
      <w:r w:rsidRPr="007B0BDA">
        <w:lastRenderedPageBreak/>
        <w:t xml:space="preserve">Apêndice </w:t>
      </w:r>
      <w:r w:rsidR="002707E3">
        <w:t>E</w:t>
      </w:r>
      <w:r w:rsidRPr="007B0BDA">
        <w:t xml:space="preserve"> – </w:t>
      </w:r>
      <w:r>
        <w:t xml:space="preserve">Manual </w:t>
      </w:r>
      <w:r w:rsidR="009C33C4">
        <w:t xml:space="preserve">DE UTILIZAÇÃO </w:t>
      </w:r>
      <w:r>
        <w:t>do simulador de linha de produção</w:t>
      </w:r>
      <w:bookmarkEnd w:id="97"/>
    </w:p>
    <w:p w:rsidR="00F20ED5" w:rsidRPr="00F20ED5" w:rsidRDefault="00F20ED5" w:rsidP="00F20ED5">
      <w:pPr>
        <w:pStyle w:val="Ttulo"/>
        <w:rPr>
          <w:rFonts w:asciiTheme="minorHAnsi" w:hAnsiTheme="minorHAnsi"/>
        </w:rPr>
      </w:pPr>
      <w:r w:rsidRPr="00F20ED5">
        <w:rPr>
          <w:rFonts w:asciiTheme="minorHAnsi" w:hAnsiTheme="minorHAnsi"/>
        </w:rPr>
        <w:t>Pré-requisitos</w:t>
      </w:r>
    </w:p>
    <w:p w:rsidR="00F20ED5" w:rsidRPr="00F20ED5" w:rsidRDefault="00A16399" w:rsidP="00F20ED5">
      <w:pPr>
        <w:rPr>
          <w:rFonts w:asciiTheme="minorHAnsi" w:hAnsiTheme="minorHAnsi"/>
          <w:sz w:val="22"/>
        </w:rPr>
      </w:pPr>
      <w:r>
        <w:rPr>
          <w:rFonts w:asciiTheme="minorHAnsi" w:hAnsiTheme="minorHAnsi"/>
        </w:rPr>
        <w:tab/>
      </w:r>
      <w:r w:rsidR="00F20ED5" w:rsidRPr="00F20ED5">
        <w:rPr>
          <w:rFonts w:asciiTheme="minorHAnsi" w:hAnsiTheme="minorHAnsi"/>
        </w:rPr>
        <w:t xml:space="preserve">Estes são os </w:t>
      </w:r>
      <w:r w:rsidR="00F20ED5" w:rsidRPr="00F20ED5">
        <w:rPr>
          <w:rFonts w:asciiTheme="minorHAnsi" w:hAnsiTheme="minorHAnsi"/>
          <w:sz w:val="22"/>
        </w:rPr>
        <w:t xml:space="preserve">pré-requisitos, </w:t>
      </w:r>
      <w:r w:rsidR="00F20ED5" w:rsidRPr="00F20ED5">
        <w:rPr>
          <w:rFonts w:asciiTheme="minorHAnsi" w:hAnsiTheme="minorHAnsi"/>
        </w:rPr>
        <w:t>para a utilização d</w:t>
      </w:r>
      <w:r w:rsidR="00F20ED5" w:rsidRPr="00F20ED5">
        <w:rPr>
          <w:rFonts w:asciiTheme="minorHAnsi" w:hAnsiTheme="minorHAnsi"/>
          <w:sz w:val="22"/>
        </w:rPr>
        <w:t>o s</w:t>
      </w:r>
      <w:r w:rsidR="00F20ED5" w:rsidRPr="00F20ED5">
        <w:rPr>
          <w:rFonts w:asciiTheme="minorHAnsi" w:hAnsiTheme="minorHAnsi"/>
        </w:rPr>
        <w:t>imulador de linha de produção</w:t>
      </w:r>
      <w:r w:rsidR="00F20ED5" w:rsidRPr="00F20ED5">
        <w:rPr>
          <w:rFonts w:asciiTheme="minorHAnsi" w:hAnsiTheme="minorHAnsi"/>
          <w:sz w:val="22"/>
        </w:rPr>
        <w:t>:</w:t>
      </w:r>
    </w:p>
    <w:p w:rsidR="00F20ED5" w:rsidRPr="00F20ED5" w:rsidRDefault="00F20ED5" w:rsidP="00124CCD">
      <w:pPr>
        <w:pStyle w:val="PargrafodaLista"/>
        <w:numPr>
          <w:ilvl w:val="0"/>
          <w:numId w:val="10"/>
        </w:numPr>
      </w:pPr>
      <w:r w:rsidRPr="00F20ED5">
        <w:t xml:space="preserve">Java </w:t>
      </w:r>
      <w:proofErr w:type="spellStart"/>
      <w:r w:rsidRPr="00F20ED5">
        <w:t>Runtime</w:t>
      </w:r>
      <w:proofErr w:type="spellEnd"/>
      <w:r w:rsidRPr="00F20ED5">
        <w:t xml:space="preserve"> </w:t>
      </w:r>
      <w:proofErr w:type="spellStart"/>
      <w:r w:rsidRPr="00F20ED5">
        <w:t>Environment</w:t>
      </w:r>
      <w:proofErr w:type="spellEnd"/>
      <w:r w:rsidRPr="00F20ED5">
        <w:t xml:space="preserve"> (JRE) instalado em versão igual ou superior </w:t>
      </w:r>
      <w:proofErr w:type="gramStart"/>
      <w:r w:rsidRPr="00F20ED5">
        <w:t>à</w:t>
      </w:r>
      <w:proofErr w:type="gramEnd"/>
      <w:r w:rsidRPr="00F20ED5">
        <w:t xml:space="preserve"> 7 (disponível em: https://java.com/pt_BR/download/.</w:t>
      </w:r>
    </w:p>
    <w:p w:rsidR="00F20ED5" w:rsidRPr="00F20ED5" w:rsidRDefault="00F20ED5" w:rsidP="00124CCD">
      <w:pPr>
        <w:pStyle w:val="PargrafodaLista"/>
        <w:numPr>
          <w:ilvl w:val="0"/>
          <w:numId w:val="10"/>
        </w:numPr>
      </w:pPr>
      <w:r w:rsidRPr="00F20ED5">
        <w:t>Possuir acesso ao servidor do sistema OEE.</w:t>
      </w:r>
    </w:p>
    <w:p w:rsidR="00F20ED5" w:rsidRPr="00F20ED5" w:rsidRDefault="00F20ED5" w:rsidP="00F20ED5">
      <w:pPr>
        <w:pStyle w:val="Ttulo"/>
        <w:rPr>
          <w:rFonts w:asciiTheme="minorHAnsi" w:hAnsiTheme="minorHAnsi"/>
        </w:rPr>
      </w:pPr>
      <w:r w:rsidRPr="00F20ED5">
        <w:rPr>
          <w:rFonts w:asciiTheme="minorHAnsi" w:hAnsiTheme="minorHAnsi"/>
        </w:rPr>
        <w:t>Instalação do simulador de linha de produção</w:t>
      </w:r>
    </w:p>
    <w:p w:rsidR="00F20ED5" w:rsidRPr="00F20ED5" w:rsidRDefault="00F20ED5" w:rsidP="00124CCD">
      <w:pPr>
        <w:pStyle w:val="PargrafodaLista"/>
        <w:numPr>
          <w:ilvl w:val="0"/>
          <w:numId w:val="9"/>
        </w:numPr>
      </w:pPr>
      <w:r w:rsidRPr="00F20ED5">
        <w:t xml:space="preserve">Visite </w:t>
      </w:r>
      <w:proofErr w:type="gramStart"/>
      <w:r w:rsidRPr="00F20ED5">
        <w:t>https</w:t>
      </w:r>
      <w:proofErr w:type="gramEnd"/>
      <w:r w:rsidRPr="00F20ED5">
        <w:t xml:space="preserve">://github.com/emanuelcruzrodrigues/oee_client_simulator/releases, localize a último release do simulador disponível no repositório e faça o </w:t>
      </w:r>
      <w:r w:rsidRPr="0064047B">
        <w:rPr>
          <w:i/>
        </w:rPr>
        <w:t>download</w:t>
      </w:r>
      <w:r w:rsidRPr="00F20ED5">
        <w:t xml:space="preserve"> do arquivo compactado. </w:t>
      </w:r>
    </w:p>
    <w:p w:rsidR="00F20ED5" w:rsidRPr="00F20ED5" w:rsidRDefault="00941DC2" w:rsidP="00F20ED5">
      <w:pPr>
        <w:jc w:val="center"/>
        <w:rPr>
          <w:rFonts w:asciiTheme="minorHAnsi" w:hAnsiTheme="minorHAnsi"/>
        </w:rPr>
      </w:pPr>
      <w:r w:rsidRPr="00F20ED5">
        <w:rPr>
          <w:rFonts w:asciiTheme="minorHAnsi" w:hAnsiTheme="minorHAnsi"/>
          <w:noProof/>
        </w:rPr>
        <mc:AlternateContent>
          <mc:Choice Requires="wps">
            <w:drawing>
              <wp:anchor distT="0" distB="0" distL="114300" distR="114300" simplePos="0" relativeHeight="251681280" behindDoc="0" locked="0" layoutInCell="1" allowOverlap="1" wp14:anchorId="31099E12" wp14:editId="5901DEE5">
                <wp:simplePos x="0" y="0"/>
                <wp:positionH relativeFrom="column">
                  <wp:posOffset>3013075</wp:posOffset>
                </wp:positionH>
                <wp:positionV relativeFrom="paragraph">
                  <wp:posOffset>1544955</wp:posOffset>
                </wp:positionV>
                <wp:extent cx="1400175" cy="676275"/>
                <wp:effectExtent l="285750" t="19050" r="85725" b="333375"/>
                <wp:wrapNone/>
                <wp:docPr id="82" name="Texto explicativo retangular 82"/>
                <wp:cNvGraphicFramePr/>
                <a:graphic xmlns:a="http://schemas.openxmlformats.org/drawingml/2006/main">
                  <a:graphicData uri="http://schemas.microsoft.com/office/word/2010/wordprocessingShape">
                    <wps:wsp>
                      <wps:cNvSpPr/>
                      <wps:spPr>
                        <a:xfrm>
                          <a:off x="0" y="0"/>
                          <a:ext cx="1400175" cy="676275"/>
                        </a:xfrm>
                        <a:prstGeom prst="wedgeRectCallout">
                          <a:avLst>
                            <a:gd name="adj1" fmla="val -67012"/>
                            <a:gd name="adj2" fmla="val 85087"/>
                          </a:avLst>
                        </a:prstGeom>
                      </wps:spPr>
                      <wps:style>
                        <a:lnRef idx="1">
                          <a:schemeClr val="accent1"/>
                        </a:lnRef>
                        <a:fillRef idx="3">
                          <a:schemeClr val="accent1"/>
                        </a:fillRef>
                        <a:effectRef idx="2">
                          <a:schemeClr val="accent1"/>
                        </a:effectRef>
                        <a:fontRef idx="minor">
                          <a:schemeClr val="lt1"/>
                        </a:fontRef>
                      </wps:style>
                      <wps:txbx>
                        <w:txbxContent>
                          <w:p w:rsidR="00583B1C" w:rsidRPr="00941DC2" w:rsidRDefault="00583B1C" w:rsidP="00F20ED5">
                            <w:pPr>
                              <w:jc w:val="center"/>
                              <w:rPr>
                                <w:rFonts w:asciiTheme="minorHAnsi" w:hAnsiTheme="minorHAnsi"/>
                                <w:color w:val="FFFFFF" w:themeColor="background1"/>
                              </w:rPr>
                            </w:pPr>
                            <w:r w:rsidRPr="0064047B">
                              <w:rPr>
                                <w:rFonts w:asciiTheme="minorHAnsi" w:hAnsiTheme="minorHAnsi"/>
                                <w:i/>
                                <w:color w:val="FFFFFF" w:themeColor="background1"/>
                              </w:rPr>
                              <w:t>Download</w:t>
                            </w:r>
                            <w:r w:rsidRPr="00941DC2">
                              <w:rPr>
                                <w:rFonts w:asciiTheme="minorHAnsi" w:hAnsiTheme="minorHAnsi"/>
                                <w:color w:val="FFFFFF" w:themeColor="background1"/>
                              </w:rPr>
                              <w:t xml:space="preserve"> do </w:t>
                            </w:r>
                            <w:r>
                              <w:rPr>
                                <w:rFonts w:asciiTheme="minorHAnsi" w:hAnsiTheme="minorHAnsi"/>
                                <w:color w:val="FFFFFF" w:themeColor="background1"/>
                              </w:rPr>
                              <w:t>simulador</w:t>
                            </w:r>
                            <w:r w:rsidRPr="00941DC2">
                              <w:rPr>
                                <w:rFonts w:asciiTheme="minorHAnsi" w:hAnsiTheme="minorHAnsi"/>
                                <w:color w:val="FFFFFF" w:themeColor="background1"/>
                              </w:rPr>
                              <w:t xml:space="preserve"> compactado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retangular 82" o:spid="_x0000_s1045" type="#_x0000_t61" style="position:absolute;left:0;text-align:left;margin-left:237.25pt;margin-top:121.65pt;width:110.25pt;height:5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" adj="-3675,29179"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83B1C" w:rsidRPr="00941DC2" w:rsidRDefault="00583B1C" w:rsidP="00F20ED5">
                      <w:pPr>
                        <w:jc w:val="center"/>
                        <w:rPr>
                          <w:rFonts w:asciiTheme="minorHAnsi" w:hAnsiTheme="minorHAnsi"/>
                          <w:color w:val="FFFFFF" w:themeColor="background1"/>
                        </w:rPr>
                      </w:pPr>
                      <w:r w:rsidRPr="0064047B">
                        <w:rPr>
                          <w:rFonts w:asciiTheme="minorHAnsi" w:hAnsiTheme="minorHAnsi"/>
                          <w:i/>
                          <w:color w:val="FFFFFF" w:themeColor="background1"/>
                        </w:rPr>
                        <w:t>Download</w:t>
                      </w:r>
                      <w:r w:rsidRPr="00941DC2">
                        <w:rPr>
                          <w:rFonts w:asciiTheme="minorHAnsi" w:hAnsiTheme="minorHAnsi"/>
                          <w:color w:val="FFFFFF" w:themeColor="background1"/>
                        </w:rPr>
                        <w:t xml:space="preserve"> do </w:t>
                      </w:r>
                      <w:r>
                        <w:rPr>
                          <w:rFonts w:asciiTheme="minorHAnsi" w:hAnsiTheme="minorHAnsi"/>
                          <w:color w:val="FFFFFF" w:themeColor="background1"/>
                        </w:rPr>
                        <w:t>simulador</w:t>
                      </w:r>
                      <w:r w:rsidRPr="00941DC2">
                        <w:rPr>
                          <w:rFonts w:asciiTheme="minorHAnsi" w:hAnsiTheme="minorHAnsi"/>
                          <w:color w:val="FFFFFF" w:themeColor="background1"/>
                        </w:rPr>
                        <w:t xml:space="preserve"> compactado</w:t>
                      </w:r>
                    </w:p>
                  </w:txbxContent>
                </v:textbox>
              </v:shape>
            </w:pict>
          </mc:Fallback>
        </mc:AlternateContent>
      </w:r>
      <w:r w:rsidRPr="00F20ED5">
        <w:rPr>
          <w:rFonts w:asciiTheme="minorHAnsi" w:hAnsiTheme="minorHAnsi"/>
          <w:noProof/>
        </w:rPr>
        <mc:AlternateContent>
          <mc:Choice Requires="wps">
            <w:drawing>
              <wp:anchor distT="0" distB="0" distL="114300" distR="114300" simplePos="0" relativeHeight="251680256" behindDoc="0" locked="0" layoutInCell="1" allowOverlap="1" wp14:anchorId="37D0E689" wp14:editId="6428EC76">
                <wp:simplePos x="0" y="0"/>
                <wp:positionH relativeFrom="column">
                  <wp:posOffset>1880235</wp:posOffset>
                </wp:positionH>
                <wp:positionV relativeFrom="paragraph">
                  <wp:posOffset>2403475</wp:posOffset>
                </wp:positionV>
                <wp:extent cx="914400" cy="161925"/>
                <wp:effectExtent l="0" t="0" r="19050" b="28575"/>
                <wp:wrapNone/>
                <wp:docPr id="83" name="Retângulo de cantos arredondados 83"/>
                <wp:cNvGraphicFramePr/>
                <a:graphic xmlns:a="http://schemas.openxmlformats.org/drawingml/2006/main">
                  <a:graphicData uri="http://schemas.microsoft.com/office/word/2010/wordprocessingShape">
                    <wps:wsp>
                      <wps:cNvSpPr/>
                      <wps:spPr>
                        <a:xfrm>
                          <a:off x="0" y="0"/>
                          <a:ext cx="914400" cy="161925"/>
                        </a:xfrm>
                        <a:prstGeom prst="roundRect">
                          <a:avLst/>
                        </a:prstGeom>
                        <a:solidFill>
                          <a:srgbClr val="FFFF00">
                            <a:alpha val="1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83" o:spid="_x0000_s1026" style="position:absolute;margin-left:148.05pt;margin-top:189.25pt;width:1in;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" fillcolor="yellow" strokecolor="yellow" strokeweight="2pt">
                <v:fill opacity="9766f"/>
              </v:roundrect>
            </w:pict>
          </mc:Fallback>
        </mc:AlternateContent>
      </w:r>
      <w:r w:rsidR="00F20ED5" w:rsidRPr="00F20ED5">
        <w:rPr>
          <w:rFonts w:asciiTheme="minorHAnsi" w:hAnsiTheme="minorHAnsi"/>
          <w:noProof/>
        </w:rPr>
        <w:drawing>
          <wp:inline distT="0" distB="0" distL="0" distR="0" wp14:anchorId="11044AC7" wp14:editId="6CB57AF3">
            <wp:extent cx="5553711" cy="2977312"/>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63144" cy="2982369"/>
                    </a:xfrm>
                    <a:prstGeom prst="rect">
                      <a:avLst/>
                    </a:prstGeom>
                  </pic:spPr>
                </pic:pic>
              </a:graphicData>
            </a:graphic>
          </wp:inline>
        </w:drawing>
      </w:r>
    </w:p>
    <w:p w:rsidR="00F20ED5" w:rsidRPr="00F20ED5" w:rsidRDefault="00F20ED5" w:rsidP="00124CCD">
      <w:pPr>
        <w:pStyle w:val="PargrafodaLista"/>
        <w:numPr>
          <w:ilvl w:val="0"/>
          <w:numId w:val="9"/>
        </w:numPr>
      </w:pPr>
      <w:r w:rsidRPr="00F20ED5">
        <w:t>Descompacte o arquivo baixado em qualquer diretório do computador e a instalação está finalizada.</w:t>
      </w:r>
    </w:p>
    <w:p w:rsidR="00F20ED5" w:rsidRPr="00F20ED5" w:rsidRDefault="00F20ED5" w:rsidP="00F20ED5">
      <w:pPr>
        <w:jc w:val="center"/>
        <w:rPr>
          <w:rFonts w:asciiTheme="minorHAnsi" w:hAnsiTheme="minorHAnsi"/>
        </w:rPr>
      </w:pPr>
      <w:r w:rsidRPr="00F20ED5">
        <w:rPr>
          <w:rFonts w:asciiTheme="minorHAnsi" w:hAnsiTheme="minorHAnsi"/>
          <w:noProof/>
        </w:rPr>
        <w:drawing>
          <wp:inline distT="0" distB="0" distL="0" distR="0" wp14:anchorId="093AA122" wp14:editId="29445BB6">
            <wp:extent cx="5612130" cy="781050"/>
            <wp:effectExtent l="0" t="0" r="762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12130" cy="781050"/>
                    </a:xfrm>
                    <a:prstGeom prst="rect">
                      <a:avLst/>
                    </a:prstGeom>
                  </pic:spPr>
                </pic:pic>
              </a:graphicData>
            </a:graphic>
          </wp:inline>
        </w:drawing>
      </w:r>
    </w:p>
    <w:p w:rsidR="00F20ED5" w:rsidRPr="00F20ED5" w:rsidRDefault="00F20ED5" w:rsidP="00124CCD">
      <w:pPr>
        <w:pStyle w:val="Ttulo"/>
        <w:numPr>
          <w:ilvl w:val="0"/>
          <w:numId w:val="9"/>
        </w:numPr>
        <w:rPr>
          <w:rFonts w:asciiTheme="minorHAnsi" w:hAnsiTheme="minorHAnsi"/>
        </w:rPr>
      </w:pPr>
      <w:r w:rsidRPr="00F20ED5">
        <w:rPr>
          <w:rFonts w:asciiTheme="minorHAnsi" w:hAnsiTheme="minorHAnsi"/>
        </w:rPr>
        <w:t>Utilização do simulador</w:t>
      </w:r>
    </w:p>
    <w:p w:rsidR="00F20ED5" w:rsidRPr="00F20ED5" w:rsidRDefault="00A16399" w:rsidP="00F20ED5">
      <w:pPr>
        <w:rPr>
          <w:rFonts w:asciiTheme="minorHAnsi" w:hAnsiTheme="minorHAnsi"/>
        </w:rPr>
      </w:pPr>
      <w:r>
        <w:rPr>
          <w:rFonts w:asciiTheme="minorHAnsi" w:hAnsiTheme="minorHAnsi"/>
        </w:rPr>
        <w:tab/>
      </w:r>
      <w:r w:rsidR="00F20ED5" w:rsidRPr="00F20ED5">
        <w:rPr>
          <w:rFonts w:asciiTheme="minorHAnsi" w:hAnsiTheme="minorHAnsi"/>
        </w:rPr>
        <w:t>O simulador de linha de produção é totalmente configurável via arquivos XML. Visando facilitar a configuração da linha, a instalação padrão já possui um exemplo de configuração dentro da pasta “</w:t>
      </w:r>
      <w:proofErr w:type="spellStart"/>
      <w:r w:rsidR="00F20ED5" w:rsidRPr="00F20ED5">
        <w:rPr>
          <w:rFonts w:asciiTheme="minorHAnsi" w:hAnsiTheme="minorHAnsi"/>
        </w:rPr>
        <w:t>config</w:t>
      </w:r>
      <w:proofErr w:type="spellEnd"/>
      <w:r w:rsidR="00F20ED5" w:rsidRPr="00F20ED5">
        <w:rPr>
          <w:rFonts w:asciiTheme="minorHAnsi" w:hAnsiTheme="minorHAnsi"/>
        </w:rPr>
        <w:t>”. O conteúdo desta pasta é o seguinte:</w:t>
      </w:r>
    </w:p>
    <w:p w:rsidR="00F20ED5" w:rsidRPr="00F20ED5" w:rsidRDefault="00F20ED5" w:rsidP="00F20ED5">
      <w:pPr>
        <w:rPr>
          <w:rFonts w:asciiTheme="minorHAnsi" w:hAnsiTheme="minorHAnsi"/>
        </w:rPr>
      </w:pPr>
      <w:r w:rsidRPr="00F20ED5">
        <w:rPr>
          <w:rFonts w:asciiTheme="minorHAnsi" w:hAnsiTheme="minorHAnsi"/>
          <w:noProof/>
        </w:rPr>
        <w:lastRenderedPageBreak/>
        <w:drawing>
          <wp:inline distT="0" distB="0" distL="0" distR="0" wp14:anchorId="3E7F1E19" wp14:editId="2DB27BC7">
            <wp:extent cx="5543550" cy="85725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543550" cy="857250"/>
                    </a:xfrm>
                    <a:prstGeom prst="rect">
                      <a:avLst/>
                    </a:prstGeom>
                  </pic:spPr>
                </pic:pic>
              </a:graphicData>
            </a:graphic>
          </wp:inline>
        </w:drawing>
      </w:r>
    </w:p>
    <w:p w:rsidR="00F20ED5" w:rsidRPr="00F20ED5" w:rsidRDefault="00A16399" w:rsidP="00807BD6">
      <w:pPr>
        <w:spacing w:before="120"/>
        <w:rPr>
          <w:rFonts w:asciiTheme="minorHAnsi" w:hAnsiTheme="minorHAnsi"/>
        </w:rPr>
      </w:pPr>
      <w:r>
        <w:rPr>
          <w:rFonts w:asciiTheme="minorHAnsi" w:hAnsiTheme="minorHAnsi"/>
        </w:rPr>
        <w:tab/>
      </w:r>
      <w:proofErr w:type="gramStart"/>
      <w:r w:rsidR="00F20ED5" w:rsidRPr="00F20ED5">
        <w:rPr>
          <w:rFonts w:asciiTheme="minorHAnsi" w:hAnsiTheme="minorHAnsi"/>
        </w:rPr>
        <w:t>Simulação.</w:t>
      </w:r>
      <w:proofErr w:type="gramEnd"/>
      <w:r w:rsidR="00F20ED5" w:rsidRPr="00F20ED5">
        <w:rPr>
          <w:rFonts w:asciiTheme="minorHAnsi" w:hAnsiTheme="minorHAnsi"/>
        </w:rPr>
        <w:t>xml: Contém os dados gerais da simulação</w:t>
      </w:r>
    </w:p>
    <w:p w:rsidR="00F20ED5" w:rsidRPr="00F20ED5" w:rsidRDefault="00A16399" w:rsidP="00807BD6">
      <w:pPr>
        <w:spacing w:before="120"/>
        <w:rPr>
          <w:rFonts w:asciiTheme="minorHAnsi" w:hAnsiTheme="minorHAnsi"/>
        </w:rPr>
      </w:pPr>
      <w:r>
        <w:rPr>
          <w:rFonts w:asciiTheme="minorHAnsi" w:hAnsiTheme="minorHAnsi"/>
        </w:rPr>
        <w:tab/>
      </w:r>
      <w:proofErr w:type="gramStart"/>
      <w:r w:rsidR="00F20ED5" w:rsidRPr="00F20ED5">
        <w:rPr>
          <w:rFonts w:asciiTheme="minorHAnsi" w:hAnsiTheme="minorHAnsi"/>
        </w:rPr>
        <w:t>Equipamento_1.</w:t>
      </w:r>
      <w:proofErr w:type="gramEnd"/>
      <w:r w:rsidR="00F20ED5" w:rsidRPr="00F20ED5">
        <w:rPr>
          <w:rFonts w:asciiTheme="minorHAnsi" w:hAnsiTheme="minorHAnsi"/>
        </w:rPr>
        <w:t>xml, Equipamento_2.xml e Equipamento_3.xml: Cada arquivo contém os dados específicos para o funcionamento de um equipamento da simulação.</w:t>
      </w:r>
    </w:p>
    <w:p w:rsidR="00F20ED5" w:rsidRPr="00F20ED5" w:rsidRDefault="00F20ED5" w:rsidP="00F20ED5">
      <w:pPr>
        <w:pStyle w:val="CitaoIntensa"/>
        <w:rPr>
          <w:color w:val="000000" w:themeColor="text1"/>
        </w:rPr>
      </w:pPr>
      <w:proofErr w:type="gramStart"/>
      <w:r w:rsidRPr="00F20ED5">
        <w:t>Simulacao.</w:t>
      </w:r>
      <w:proofErr w:type="gramEnd"/>
      <w:r w:rsidRPr="00F20ED5">
        <w:t>xml</w:t>
      </w:r>
    </w:p>
    <w:p w:rsidR="00F20ED5" w:rsidRPr="00F20ED5" w:rsidRDefault="00F20ED5" w:rsidP="00A16399">
      <w:pPr>
        <w:pStyle w:val="SemEspaamento"/>
        <w:ind w:firstLine="708"/>
      </w:pPr>
      <w:r w:rsidRPr="00F20ED5">
        <w:t xml:space="preserve">O conteúdo do arquivo </w:t>
      </w:r>
      <w:proofErr w:type="gramStart"/>
      <w:r w:rsidRPr="00F20ED5">
        <w:t>Simulacao.</w:t>
      </w:r>
      <w:proofErr w:type="gramEnd"/>
      <w:r w:rsidRPr="00F20ED5">
        <w:t>xml é o seguinte:</w:t>
      </w:r>
    </w:p>
    <w:p w:rsidR="00F20ED5" w:rsidRPr="00F20ED5" w:rsidRDefault="00F20ED5" w:rsidP="00F20ED5">
      <w:pPr>
        <w:pStyle w:val="SemEspaamento"/>
      </w:pPr>
    </w:p>
    <w:p w:rsidR="00F20ED5" w:rsidRPr="00F20ED5" w:rsidRDefault="00F20ED5" w:rsidP="00F20ED5">
      <w:pPr>
        <w:pStyle w:val="SemEspaamento"/>
        <w:rPr>
          <w:rFonts w:ascii="Consolas" w:hAnsi="Consolas" w:cs="Consolas"/>
          <w:sz w:val="18"/>
        </w:rPr>
      </w:pPr>
      <w:r w:rsidRPr="00F20ED5">
        <w:rPr>
          <w:rFonts w:ascii="Consolas" w:hAnsi="Consolas" w:cs="Consolas"/>
          <w:sz w:val="18"/>
        </w:rPr>
        <w:t>&lt;</w:t>
      </w:r>
      <w:proofErr w:type="spellStart"/>
      <w:r w:rsidRPr="00F20ED5">
        <w:rPr>
          <w:rFonts w:ascii="Consolas" w:hAnsi="Consolas" w:cs="Consolas"/>
          <w:sz w:val="18"/>
        </w:rPr>
        <w:t>Simulacao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 xml:space="preserve">  &lt;!-- Configure o endereço para o sistema OEE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oeeServerURL</w:t>
      </w:r>
      <w:proofErr w:type="spellEnd"/>
      <w:proofErr w:type="gramEnd"/>
      <w:r w:rsidRPr="00F20ED5">
        <w:rPr>
          <w:rFonts w:ascii="Consolas" w:hAnsi="Consolas" w:cs="Consolas"/>
          <w:sz w:val="18"/>
        </w:rPr>
        <w:t>&gt;http://localhost:8080/oee/ws/&lt;/oeeServerURL&gt;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 xml:space="preserve">&lt;!-- Configure a localização dos </w:t>
      </w:r>
      <w:proofErr w:type="spellStart"/>
      <w:proofErr w:type="gramStart"/>
      <w:r w:rsidRPr="00F20ED5">
        <w:rPr>
          <w:rFonts w:ascii="Consolas" w:hAnsi="Consolas" w:cs="Consolas"/>
          <w:color w:val="808080" w:themeColor="background1" w:themeShade="80"/>
          <w:sz w:val="18"/>
        </w:rPr>
        <w:t>xml</w:t>
      </w:r>
      <w:proofErr w:type="spellEnd"/>
      <w:proofErr w:type="gramEnd"/>
      <w:r w:rsidRPr="00F20ED5">
        <w:rPr>
          <w:rFonts w:ascii="Consolas" w:hAnsi="Consolas" w:cs="Consolas"/>
          <w:color w:val="808080" w:themeColor="background1" w:themeShade="80"/>
          <w:sz w:val="18"/>
        </w:rPr>
        <w:t xml:space="preserve"> dos equipamentos que participam da simulação --&gt;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rPr>
        <w:t xml:space="preserve">  </w:t>
      </w:r>
      <w:r w:rsidRPr="00F20ED5">
        <w:rPr>
          <w:rFonts w:ascii="Consolas" w:hAnsi="Consolas" w:cs="Consolas"/>
          <w:sz w:val="18"/>
          <w:lang w:val="en-US"/>
        </w:rPr>
        <w:t>&lt;</w:t>
      </w:r>
      <w:proofErr w:type="spellStart"/>
      <w:proofErr w:type="gramStart"/>
      <w:r w:rsidRPr="00F20ED5">
        <w:rPr>
          <w:rFonts w:ascii="Consolas" w:hAnsi="Consolas" w:cs="Consolas"/>
          <w:sz w:val="18"/>
          <w:lang w:val="en-US"/>
        </w:rPr>
        <w:t>xmlEquipamentos</w:t>
      </w:r>
      <w:proofErr w:type="spellEnd"/>
      <w:proofErr w:type="gramEnd"/>
      <w:r w:rsidRPr="00F20ED5">
        <w:rPr>
          <w:rFonts w:ascii="Consolas" w:hAnsi="Consolas" w:cs="Consolas"/>
          <w:sz w:val="18"/>
          <w:lang w:val="en-US"/>
        </w:rPr>
        <w:t>&gt;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lang w:val="en-US"/>
        </w:rPr>
        <w:t xml:space="preserve">    &lt;string&gt;D:\simulation\</w:t>
      </w:r>
      <w:proofErr w:type="spellStart"/>
      <w:r w:rsidRPr="00F20ED5">
        <w:rPr>
          <w:rFonts w:ascii="Consolas" w:hAnsi="Consolas" w:cs="Consolas"/>
          <w:sz w:val="18"/>
          <w:lang w:val="en-US"/>
        </w:rPr>
        <w:t>config</w:t>
      </w:r>
      <w:proofErr w:type="spellEnd"/>
      <w:r w:rsidRPr="00F20ED5">
        <w:rPr>
          <w:rFonts w:ascii="Consolas" w:hAnsi="Consolas" w:cs="Consolas"/>
          <w:sz w:val="18"/>
          <w:lang w:val="en-US"/>
        </w:rPr>
        <w:t>\equipamento_1.xml&lt;/string&gt;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lang w:val="en-US"/>
        </w:rPr>
        <w:t xml:space="preserve">    &lt;string&gt;D:\simulation\</w:t>
      </w:r>
      <w:proofErr w:type="spellStart"/>
      <w:r w:rsidRPr="00F20ED5">
        <w:rPr>
          <w:rFonts w:ascii="Consolas" w:hAnsi="Consolas" w:cs="Consolas"/>
          <w:sz w:val="18"/>
          <w:lang w:val="en-US"/>
        </w:rPr>
        <w:t>config</w:t>
      </w:r>
      <w:proofErr w:type="spellEnd"/>
      <w:r w:rsidRPr="00F20ED5">
        <w:rPr>
          <w:rFonts w:ascii="Consolas" w:hAnsi="Consolas" w:cs="Consolas"/>
          <w:sz w:val="18"/>
          <w:lang w:val="en-US"/>
        </w:rPr>
        <w:t>\equipamento_2.xml&lt;/string&gt;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lang w:val="en-US"/>
        </w:rPr>
        <w:t xml:space="preserve">    &lt;string&gt;D:\simulation\</w:t>
      </w:r>
      <w:proofErr w:type="spellStart"/>
      <w:r w:rsidRPr="00F20ED5">
        <w:rPr>
          <w:rFonts w:ascii="Consolas" w:hAnsi="Consolas" w:cs="Consolas"/>
          <w:sz w:val="18"/>
          <w:lang w:val="en-US"/>
        </w:rPr>
        <w:t>config</w:t>
      </w:r>
      <w:proofErr w:type="spellEnd"/>
      <w:r w:rsidRPr="00F20ED5">
        <w:rPr>
          <w:rFonts w:ascii="Consolas" w:hAnsi="Consolas" w:cs="Consolas"/>
          <w:sz w:val="18"/>
          <w:lang w:val="en-US"/>
        </w:rPr>
        <w:t>\equipamento_3.xml&lt;/string&gt;</w:t>
      </w:r>
    </w:p>
    <w:p w:rsidR="00F20ED5" w:rsidRPr="00F20ED5" w:rsidRDefault="00F20ED5" w:rsidP="00F20ED5">
      <w:pPr>
        <w:pStyle w:val="SemEspaamento"/>
        <w:rPr>
          <w:rFonts w:ascii="Consolas" w:hAnsi="Consolas" w:cs="Consolas"/>
          <w:sz w:val="18"/>
        </w:rPr>
      </w:pPr>
      <w:r w:rsidRPr="00F20ED5">
        <w:rPr>
          <w:rFonts w:ascii="Consolas" w:hAnsi="Consolas" w:cs="Consolas"/>
          <w:sz w:val="18"/>
          <w:lang w:val="en-US"/>
        </w:rPr>
        <w:t xml:space="preserve">  </w:t>
      </w:r>
      <w:r w:rsidRPr="00F20ED5">
        <w:rPr>
          <w:rFonts w:ascii="Consolas" w:hAnsi="Consolas" w:cs="Consolas"/>
          <w:sz w:val="18"/>
        </w:rPr>
        <w:t>&lt;/</w:t>
      </w:r>
      <w:proofErr w:type="spellStart"/>
      <w:proofErr w:type="gramStart"/>
      <w:r w:rsidRPr="00F20ED5">
        <w:rPr>
          <w:rFonts w:ascii="Consolas" w:hAnsi="Consolas" w:cs="Consolas"/>
          <w:sz w:val="18"/>
        </w:rPr>
        <w:t>xmlEquipamentos</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Configure os motivos de parada possíveis durante a simulação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motivosParada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ab/>
      </w:r>
      <w:r w:rsidRPr="00F20ED5">
        <w:rPr>
          <w:rFonts w:ascii="Consolas" w:hAnsi="Consolas" w:cs="Consolas"/>
          <w:color w:val="808080" w:themeColor="background1" w:themeShade="80"/>
          <w:sz w:val="18"/>
        </w:rPr>
        <w:t xml:space="preserve">&lt;!-- Um motivo de parada deve conter: id, </w:t>
      </w:r>
      <w:proofErr w:type="spellStart"/>
      <w:r w:rsidRPr="00F20ED5">
        <w:rPr>
          <w:rFonts w:ascii="Consolas" w:hAnsi="Consolas" w:cs="Consolas"/>
          <w:color w:val="808080" w:themeColor="background1" w:themeShade="80"/>
          <w:sz w:val="18"/>
        </w:rPr>
        <w:t>descricao</w:t>
      </w:r>
      <w:proofErr w:type="spellEnd"/>
      <w:r w:rsidRPr="00F20ED5">
        <w:rPr>
          <w:rFonts w:ascii="Consolas" w:hAnsi="Consolas" w:cs="Consolas"/>
          <w:color w:val="808080" w:themeColor="background1" w:themeShade="80"/>
          <w:sz w:val="18"/>
        </w:rPr>
        <w:t xml:space="preserve"> e tipo de parada.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 xml:space="preserve">Os tipos de parada </w:t>
      </w:r>
      <w:proofErr w:type="spellStart"/>
      <w:r w:rsidRPr="00F20ED5">
        <w:rPr>
          <w:rFonts w:ascii="Consolas" w:hAnsi="Consolas" w:cs="Consolas"/>
          <w:color w:val="808080" w:themeColor="background1" w:themeShade="80"/>
          <w:sz w:val="18"/>
        </w:rPr>
        <w:t>possiveis</w:t>
      </w:r>
      <w:proofErr w:type="spellEnd"/>
      <w:r w:rsidRPr="00F20ED5">
        <w:rPr>
          <w:rFonts w:ascii="Consolas" w:hAnsi="Consolas" w:cs="Consolas"/>
          <w:color w:val="808080" w:themeColor="background1" w:themeShade="80"/>
          <w:sz w:val="18"/>
        </w:rPr>
        <w:t xml:space="preserve"> </w:t>
      </w:r>
      <w:proofErr w:type="spellStart"/>
      <w:r w:rsidRPr="00F20ED5">
        <w:rPr>
          <w:rFonts w:ascii="Consolas" w:hAnsi="Consolas" w:cs="Consolas"/>
          <w:color w:val="808080" w:themeColor="background1" w:themeShade="80"/>
          <w:sz w:val="18"/>
        </w:rPr>
        <w:t>sao</w:t>
      </w:r>
      <w:proofErr w:type="spellEnd"/>
      <w:r w:rsidRPr="00F20ED5">
        <w:rPr>
          <w:rFonts w:ascii="Consolas" w:hAnsi="Consolas" w:cs="Consolas"/>
          <w:color w:val="808080" w:themeColor="background1" w:themeShade="80"/>
          <w:sz w:val="18"/>
        </w:rPr>
        <w:t xml:space="preserve"> os seguintes:</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DTT: DOWNTIME TECNICA</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DTO: DOWNTIME OPERACIONAL</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DTQ: DOWNTIME QUALIDADE</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STO: STOPTIME OPERACIONAL</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STI: STOPTIME INDUZIDO</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&gt;Setup do equipamento&lt;/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tipoParada</w:t>
      </w:r>
      <w:proofErr w:type="spellEnd"/>
      <w:proofErr w:type="gramEnd"/>
      <w:r w:rsidRPr="00F20ED5">
        <w:rPr>
          <w:rFonts w:ascii="Consolas" w:hAnsi="Consolas" w:cs="Consolas"/>
          <w:sz w:val="18"/>
        </w:rPr>
        <w:t>&gt;STO&lt;/</w:t>
      </w:r>
      <w:proofErr w:type="spellStart"/>
      <w:r w:rsidRPr="00F20ED5">
        <w:rPr>
          <w:rFonts w:ascii="Consolas" w:hAnsi="Consolas" w:cs="Consolas"/>
          <w:sz w:val="18"/>
        </w:rPr>
        <w:t>tipoParada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&lt;id&gt;2&lt;/id&gt;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 xml:space="preserve">&gt;Parada para </w:t>
      </w:r>
      <w:proofErr w:type="spellStart"/>
      <w:r w:rsidRPr="00F20ED5">
        <w:rPr>
          <w:rFonts w:ascii="Consolas" w:hAnsi="Consolas" w:cs="Consolas"/>
          <w:sz w:val="18"/>
        </w:rPr>
        <w:t>realizacao</w:t>
      </w:r>
      <w:proofErr w:type="spellEnd"/>
      <w:r w:rsidRPr="00F20ED5">
        <w:rPr>
          <w:rFonts w:ascii="Consolas" w:hAnsi="Consolas" w:cs="Consolas"/>
          <w:sz w:val="18"/>
        </w:rPr>
        <w:t xml:space="preserve"> de testes </w:t>
      </w:r>
      <w:proofErr w:type="spellStart"/>
      <w:r w:rsidRPr="00F20ED5">
        <w:rPr>
          <w:rFonts w:ascii="Consolas" w:hAnsi="Consolas" w:cs="Consolas"/>
          <w:sz w:val="18"/>
        </w:rPr>
        <w:t>padrao</w:t>
      </w:r>
      <w:proofErr w:type="spellEnd"/>
      <w:r w:rsidRPr="00F20ED5">
        <w:rPr>
          <w:rFonts w:ascii="Consolas" w:hAnsi="Consolas" w:cs="Consolas"/>
          <w:sz w:val="18"/>
        </w:rPr>
        <w:t>&lt;/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tipoParada</w:t>
      </w:r>
      <w:proofErr w:type="spellEnd"/>
      <w:proofErr w:type="gramEnd"/>
      <w:r w:rsidRPr="00F20ED5">
        <w:rPr>
          <w:rFonts w:ascii="Consolas" w:hAnsi="Consolas" w:cs="Consolas"/>
          <w:sz w:val="18"/>
        </w:rPr>
        <w:t>&gt;STO&lt;/</w:t>
      </w:r>
      <w:proofErr w:type="spellStart"/>
      <w:r w:rsidRPr="00F20ED5">
        <w:rPr>
          <w:rFonts w:ascii="Consolas" w:hAnsi="Consolas" w:cs="Consolas"/>
          <w:sz w:val="18"/>
        </w:rPr>
        <w:t>tipoParada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&lt;id&gt;3&lt;/id&gt;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&gt;Parada por falta de MP&lt;/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tipoParada</w:t>
      </w:r>
      <w:proofErr w:type="spellEnd"/>
      <w:proofErr w:type="gramEnd"/>
      <w:r w:rsidRPr="00F20ED5">
        <w:rPr>
          <w:rFonts w:ascii="Consolas" w:hAnsi="Consolas" w:cs="Consolas"/>
          <w:sz w:val="18"/>
        </w:rPr>
        <w:t>&gt;STI&lt;/</w:t>
      </w:r>
      <w:proofErr w:type="spellStart"/>
      <w:r w:rsidRPr="00F20ED5">
        <w:rPr>
          <w:rFonts w:ascii="Consolas" w:hAnsi="Consolas" w:cs="Consolas"/>
          <w:sz w:val="18"/>
        </w:rPr>
        <w:t>tipoParada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&lt;id&gt;1001&lt;/id&gt;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&gt;Parada por falha no equipamento&lt;/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tipoParada</w:t>
      </w:r>
      <w:proofErr w:type="spellEnd"/>
      <w:proofErr w:type="gramEnd"/>
      <w:r w:rsidRPr="00F20ED5">
        <w:rPr>
          <w:rFonts w:ascii="Consolas" w:hAnsi="Consolas" w:cs="Consolas"/>
          <w:sz w:val="18"/>
        </w:rPr>
        <w:t>&gt;DTT&lt;/</w:t>
      </w:r>
      <w:proofErr w:type="spellStart"/>
      <w:r w:rsidRPr="00F20ED5">
        <w:rPr>
          <w:rFonts w:ascii="Consolas" w:hAnsi="Consolas" w:cs="Consolas"/>
          <w:sz w:val="18"/>
        </w:rPr>
        <w:t>tipoParada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lastRenderedPageBreak/>
        <w:t xml:space="preserve">      &lt;id&gt;1002&lt;/id&gt;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&gt;Parada por falha do operador&lt;/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tipoParada</w:t>
      </w:r>
      <w:proofErr w:type="spellEnd"/>
      <w:proofErr w:type="gramEnd"/>
      <w:r w:rsidRPr="00F20ED5">
        <w:rPr>
          <w:rFonts w:ascii="Consolas" w:hAnsi="Consolas" w:cs="Consolas"/>
          <w:sz w:val="18"/>
        </w:rPr>
        <w:t>&gt;DTO&lt;/</w:t>
      </w:r>
      <w:proofErr w:type="spellStart"/>
      <w:r w:rsidRPr="00F20ED5">
        <w:rPr>
          <w:rFonts w:ascii="Consolas" w:hAnsi="Consolas" w:cs="Consolas"/>
          <w:sz w:val="18"/>
        </w:rPr>
        <w:t>tipoParada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&lt;id&gt;1003&lt;/id&gt;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 xml:space="preserve">&gt;Parada por qualidade fora das </w:t>
      </w:r>
      <w:proofErr w:type="spellStart"/>
      <w:r w:rsidRPr="00F20ED5">
        <w:rPr>
          <w:rFonts w:ascii="Consolas" w:hAnsi="Consolas" w:cs="Consolas"/>
          <w:sz w:val="18"/>
        </w:rPr>
        <w:t>especificacoes</w:t>
      </w:r>
      <w:proofErr w:type="spellEnd"/>
      <w:r w:rsidRPr="00F20ED5">
        <w:rPr>
          <w:rFonts w:ascii="Consolas" w:hAnsi="Consolas" w:cs="Consolas"/>
          <w:sz w:val="18"/>
        </w:rPr>
        <w:t>&lt;/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tipoParada</w:t>
      </w:r>
      <w:proofErr w:type="spellEnd"/>
      <w:proofErr w:type="gramEnd"/>
      <w:r w:rsidRPr="00F20ED5">
        <w:rPr>
          <w:rFonts w:ascii="Consolas" w:hAnsi="Consolas" w:cs="Consolas"/>
          <w:sz w:val="18"/>
        </w:rPr>
        <w:t>&gt;DTQ&lt;/</w:t>
      </w:r>
      <w:proofErr w:type="spellStart"/>
      <w:r w:rsidRPr="00F20ED5">
        <w:rPr>
          <w:rFonts w:ascii="Consolas" w:hAnsi="Consolas" w:cs="Consolas"/>
          <w:sz w:val="18"/>
        </w:rPr>
        <w:t>tipoParada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motivosParada</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 xml:space="preserve">  &lt;!-- Configure os ids dos motivos de parada utilizados como paradas no processo durante a operação dos equipamentos --&gt;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rPr>
        <w:t xml:space="preserve">  </w:t>
      </w:r>
      <w:r w:rsidRPr="00F20ED5">
        <w:rPr>
          <w:rFonts w:ascii="Consolas" w:hAnsi="Consolas" w:cs="Consolas"/>
          <w:sz w:val="18"/>
          <w:lang w:val="en-US"/>
        </w:rPr>
        <w:t>&lt;</w:t>
      </w:r>
      <w:proofErr w:type="spellStart"/>
      <w:proofErr w:type="gramStart"/>
      <w:r w:rsidRPr="00F20ED5">
        <w:rPr>
          <w:rFonts w:ascii="Consolas" w:hAnsi="Consolas" w:cs="Consolas"/>
          <w:sz w:val="18"/>
          <w:lang w:val="en-US"/>
        </w:rPr>
        <w:t>idsMotivosParadaNoProcesso</w:t>
      </w:r>
      <w:proofErr w:type="spellEnd"/>
      <w:proofErr w:type="gramEnd"/>
      <w:r w:rsidRPr="00F20ED5">
        <w:rPr>
          <w:rFonts w:ascii="Consolas" w:hAnsi="Consolas" w:cs="Consolas"/>
          <w:sz w:val="18"/>
          <w:lang w:val="en-US"/>
        </w:rPr>
        <w:t>&gt;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lang w:val="en-US"/>
        </w:rPr>
        <w:t xml:space="preserve">    &lt;</w:t>
      </w:r>
      <w:proofErr w:type="spellStart"/>
      <w:proofErr w:type="gramStart"/>
      <w:r w:rsidRPr="00F20ED5">
        <w:rPr>
          <w:rFonts w:ascii="Consolas" w:hAnsi="Consolas" w:cs="Consolas"/>
          <w:sz w:val="18"/>
          <w:lang w:val="en-US"/>
        </w:rPr>
        <w:t>int</w:t>
      </w:r>
      <w:proofErr w:type="spellEnd"/>
      <w:r w:rsidRPr="00F20ED5">
        <w:rPr>
          <w:rFonts w:ascii="Consolas" w:hAnsi="Consolas" w:cs="Consolas"/>
          <w:sz w:val="18"/>
          <w:lang w:val="en-US"/>
        </w:rPr>
        <w:t>&gt;</w:t>
      </w:r>
      <w:proofErr w:type="gramEnd"/>
      <w:r w:rsidRPr="00F20ED5">
        <w:rPr>
          <w:rFonts w:ascii="Consolas" w:hAnsi="Consolas" w:cs="Consolas"/>
          <w:sz w:val="18"/>
          <w:lang w:val="en-US"/>
        </w:rPr>
        <w:t>1001&lt;/</w:t>
      </w:r>
      <w:proofErr w:type="spellStart"/>
      <w:r w:rsidRPr="00F20ED5">
        <w:rPr>
          <w:rFonts w:ascii="Consolas" w:hAnsi="Consolas" w:cs="Consolas"/>
          <w:sz w:val="18"/>
          <w:lang w:val="en-US"/>
        </w:rPr>
        <w:t>int</w:t>
      </w:r>
      <w:proofErr w:type="spellEnd"/>
      <w:r w:rsidRPr="00F20ED5">
        <w:rPr>
          <w:rFonts w:ascii="Consolas" w:hAnsi="Consolas" w:cs="Consolas"/>
          <w:sz w:val="18"/>
          <w:lang w:val="en-US"/>
        </w:rPr>
        <w:t>&gt;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lang w:val="en-US"/>
        </w:rPr>
        <w:t xml:space="preserve">    &lt;</w:t>
      </w:r>
      <w:proofErr w:type="spellStart"/>
      <w:proofErr w:type="gramStart"/>
      <w:r w:rsidRPr="00F20ED5">
        <w:rPr>
          <w:rFonts w:ascii="Consolas" w:hAnsi="Consolas" w:cs="Consolas"/>
          <w:sz w:val="18"/>
          <w:lang w:val="en-US"/>
        </w:rPr>
        <w:t>int</w:t>
      </w:r>
      <w:proofErr w:type="spellEnd"/>
      <w:r w:rsidRPr="00F20ED5">
        <w:rPr>
          <w:rFonts w:ascii="Consolas" w:hAnsi="Consolas" w:cs="Consolas"/>
          <w:sz w:val="18"/>
          <w:lang w:val="en-US"/>
        </w:rPr>
        <w:t>&gt;</w:t>
      </w:r>
      <w:proofErr w:type="gramEnd"/>
      <w:r w:rsidRPr="00F20ED5">
        <w:rPr>
          <w:rFonts w:ascii="Consolas" w:hAnsi="Consolas" w:cs="Consolas"/>
          <w:sz w:val="18"/>
          <w:lang w:val="en-US"/>
        </w:rPr>
        <w:t>1002&lt;/</w:t>
      </w:r>
      <w:proofErr w:type="spellStart"/>
      <w:r w:rsidRPr="00F20ED5">
        <w:rPr>
          <w:rFonts w:ascii="Consolas" w:hAnsi="Consolas" w:cs="Consolas"/>
          <w:sz w:val="18"/>
          <w:lang w:val="en-US"/>
        </w:rPr>
        <w:t>int</w:t>
      </w:r>
      <w:proofErr w:type="spellEnd"/>
      <w:r w:rsidRPr="00F20ED5">
        <w:rPr>
          <w:rFonts w:ascii="Consolas" w:hAnsi="Consolas" w:cs="Consolas"/>
          <w:sz w:val="18"/>
          <w:lang w:val="en-US"/>
        </w:rPr>
        <w:t>&gt;</w:t>
      </w:r>
    </w:p>
    <w:p w:rsidR="00F20ED5" w:rsidRPr="00F20ED5" w:rsidRDefault="00F20ED5" w:rsidP="00F20ED5">
      <w:pPr>
        <w:pStyle w:val="SemEspaamento"/>
        <w:rPr>
          <w:rFonts w:ascii="Consolas" w:hAnsi="Consolas" w:cs="Consolas"/>
          <w:sz w:val="18"/>
          <w:lang w:val="en-US"/>
        </w:rPr>
      </w:pPr>
      <w:r w:rsidRPr="00F20ED5">
        <w:rPr>
          <w:rFonts w:ascii="Consolas" w:hAnsi="Consolas" w:cs="Consolas"/>
          <w:sz w:val="18"/>
          <w:lang w:val="en-US"/>
        </w:rPr>
        <w:t xml:space="preserve">    &lt;</w:t>
      </w:r>
      <w:proofErr w:type="spellStart"/>
      <w:proofErr w:type="gramStart"/>
      <w:r w:rsidRPr="00F20ED5">
        <w:rPr>
          <w:rFonts w:ascii="Consolas" w:hAnsi="Consolas" w:cs="Consolas"/>
          <w:sz w:val="18"/>
          <w:lang w:val="en-US"/>
        </w:rPr>
        <w:t>int</w:t>
      </w:r>
      <w:proofErr w:type="spellEnd"/>
      <w:r w:rsidRPr="00F20ED5">
        <w:rPr>
          <w:rFonts w:ascii="Consolas" w:hAnsi="Consolas" w:cs="Consolas"/>
          <w:sz w:val="18"/>
          <w:lang w:val="en-US"/>
        </w:rPr>
        <w:t>&gt;</w:t>
      </w:r>
      <w:proofErr w:type="gramEnd"/>
      <w:r w:rsidRPr="00F20ED5">
        <w:rPr>
          <w:rFonts w:ascii="Consolas" w:hAnsi="Consolas" w:cs="Consolas"/>
          <w:sz w:val="18"/>
          <w:lang w:val="en-US"/>
        </w:rPr>
        <w:t>1003&lt;/</w:t>
      </w:r>
      <w:proofErr w:type="spellStart"/>
      <w:r w:rsidRPr="00F20ED5">
        <w:rPr>
          <w:rFonts w:ascii="Consolas" w:hAnsi="Consolas" w:cs="Consolas"/>
          <w:sz w:val="18"/>
          <w:lang w:val="en-US"/>
        </w:rPr>
        <w:t>int</w:t>
      </w:r>
      <w:proofErr w:type="spellEnd"/>
      <w:r w:rsidRPr="00F20ED5">
        <w:rPr>
          <w:rFonts w:ascii="Consolas" w:hAnsi="Consolas" w:cs="Consolas"/>
          <w:sz w:val="18"/>
          <w:lang w:val="en-US"/>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lang w:val="en-US"/>
        </w:rPr>
        <w:t xml:space="preserve">  </w:t>
      </w:r>
      <w:r w:rsidRPr="00F20ED5">
        <w:rPr>
          <w:rFonts w:ascii="Consolas" w:hAnsi="Consolas" w:cs="Consolas"/>
          <w:sz w:val="18"/>
        </w:rPr>
        <w:t>&lt;/</w:t>
      </w:r>
      <w:proofErr w:type="spellStart"/>
      <w:proofErr w:type="gramStart"/>
      <w:r w:rsidRPr="00F20ED5">
        <w:rPr>
          <w:rFonts w:ascii="Consolas" w:hAnsi="Consolas" w:cs="Consolas"/>
          <w:sz w:val="18"/>
        </w:rPr>
        <w:t>idsMotivosParadaNoProcesso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Configure o encadeamento dos processos, informando as dependências entre as maquinas --</w:t>
      </w:r>
      <w:proofErr w:type="gramStart"/>
      <w:r w:rsidRPr="00F20ED5">
        <w:rPr>
          <w:rFonts w:ascii="Consolas" w:hAnsi="Consolas" w:cs="Consolas"/>
          <w:color w:val="808080" w:themeColor="background1" w:themeShade="80"/>
          <w:sz w:val="18"/>
        </w:rPr>
        <w:t>&gt;</w:t>
      </w:r>
      <w:proofErr w:type="gramEnd"/>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encadeamentosProcessos</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Em execução, o equipamento produtor, alimenta o equipamento consumidor com matéria prima. Caso não possua matéria prima, o equipamento interrompe sua execução--</w:t>
      </w:r>
      <w:proofErr w:type="gramStart"/>
      <w:r w:rsidRPr="00F20ED5">
        <w:rPr>
          <w:rFonts w:ascii="Consolas" w:hAnsi="Consolas" w:cs="Consolas"/>
          <w:color w:val="808080" w:themeColor="background1" w:themeShade="80"/>
          <w:sz w:val="18"/>
        </w:rPr>
        <w:t>&gt;</w:t>
      </w:r>
      <w:proofErr w:type="gramEnd"/>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EncadeamentoProcesso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idEquipamentoProdutor</w:t>
      </w:r>
      <w:proofErr w:type="spellEnd"/>
      <w:proofErr w:type="gramEnd"/>
      <w:r w:rsidRPr="00F20ED5">
        <w:rPr>
          <w:rFonts w:ascii="Consolas" w:hAnsi="Consolas" w:cs="Consolas"/>
          <w:sz w:val="18"/>
        </w:rPr>
        <w:t>&gt;123&lt;/</w:t>
      </w:r>
      <w:proofErr w:type="spellStart"/>
      <w:r w:rsidRPr="00F20ED5">
        <w:rPr>
          <w:rFonts w:ascii="Consolas" w:hAnsi="Consolas" w:cs="Consolas"/>
          <w:sz w:val="18"/>
        </w:rPr>
        <w:t>idEquipamentoProdutor</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idEquipamentoConsumidor</w:t>
      </w:r>
      <w:proofErr w:type="spellEnd"/>
      <w:proofErr w:type="gramEnd"/>
      <w:r w:rsidRPr="00F20ED5">
        <w:rPr>
          <w:rFonts w:ascii="Consolas" w:hAnsi="Consolas" w:cs="Consolas"/>
          <w:sz w:val="18"/>
        </w:rPr>
        <w:t>&gt;37&lt;/</w:t>
      </w:r>
      <w:proofErr w:type="spellStart"/>
      <w:r w:rsidRPr="00F20ED5">
        <w:rPr>
          <w:rFonts w:ascii="Consolas" w:hAnsi="Consolas" w:cs="Consolas"/>
          <w:sz w:val="18"/>
        </w:rPr>
        <w:t>idEquipamentoConsumidor</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EncadeamentoProcesso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EncadeamentoProcesso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idEquipamentoProdutor</w:t>
      </w:r>
      <w:proofErr w:type="spellEnd"/>
      <w:proofErr w:type="gramEnd"/>
      <w:r w:rsidRPr="00F20ED5">
        <w:rPr>
          <w:rFonts w:ascii="Consolas" w:hAnsi="Consolas" w:cs="Consolas"/>
          <w:sz w:val="18"/>
        </w:rPr>
        <w:t>&gt;37&lt;/</w:t>
      </w:r>
      <w:proofErr w:type="spellStart"/>
      <w:r w:rsidRPr="00F20ED5">
        <w:rPr>
          <w:rFonts w:ascii="Consolas" w:hAnsi="Consolas" w:cs="Consolas"/>
          <w:sz w:val="18"/>
        </w:rPr>
        <w:t>idEquipamentoProdutor</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idEquipamentoConsumidor</w:t>
      </w:r>
      <w:proofErr w:type="spellEnd"/>
      <w:proofErr w:type="gramEnd"/>
      <w:r w:rsidRPr="00F20ED5">
        <w:rPr>
          <w:rFonts w:ascii="Consolas" w:hAnsi="Consolas" w:cs="Consolas"/>
          <w:sz w:val="18"/>
        </w:rPr>
        <w:t>&gt;28&lt;/</w:t>
      </w:r>
      <w:proofErr w:type="spellStart"/>
      <w:r w:rsidRPr="00F20ED5">
        <w:rPr>
          <w:rFonts w:ascii="Consolas" w:hAnsi="Consolas" w:cs="Consolas"/>
          <w:sz w:val="18"/>
        </w:rPr>
        <w:t>idEquipamentoConsumidor</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EncadeamentoProcesso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encadeamentosProcessos</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&lt;/</w:t>
      </w:r>
      <w:proofErr w:type="spellStart"/>
      <w:r w:rsidRPr="00F20ED5">
        <w:rPr>
          <w:rFonts w:ascii="Consolas" w:hAnsi="Consolas" w:cs="Consolas"/>
          <w:sz w:val="18"/>
        </w:rPr>
        <w:t>Simulacao</w:t>
      </w:r>
      <w:proofErr w:type="spellEnd"/>
      <w:r w:rsidRPr="00F20ED5">
        <w:rPr>
          <w:rFonts w:ascii="Consolas" w:hAnsi="Consolas" w:cs="Consolas"/>
          <w:sz w:val="18"/>
        </w:rPr>
        <w:t>&gt;</w:t>
      </w:r>
    </w:p>
    <w:p w:rsidR="00F20ED5" w:rsidRPr="00F20ED5" w:rsidRDefault="00F20ED5" w:rsidP="00F20ED5">
      <w:pPr>
        <w:pStyle w:val="CitaoIntensa"/>
        <w:rPr>
          <w:color w:val="000000" w:themeColor="text1"/>
        </w:rPr>
      </w:pPr>
      <w:proofErr w:type="gramStart"/>
      <w:r w:rsidRPr="00F20ED5">
        <w:t>Equipamento.</w:t>
      </w:r>
      <w:proofErr w:type="gramEnd"/>
      <w:r w:rsidRPr="00F20ED5">
        <w:t>xml</w:t>
      </w:r>
    </w:p>
    <w:p w:rsidR="00F20ED5" w:rsidRPr="00F20ED5" w:rsidRDefault="00F20ED5" w:rsidP="00A16399">
      <w:pPr>
        <w:pStyle w:val="SemEspaamento"/>
        <w:ind w:firstLine="708"/>
      </w:pPr>
      <w:r w:rsidRPr="00F20ED5">
        <w:t>O conteúdo do arquivo de configuração dos equipamentos é o seguinte:</w:t>
      </w:r>
    </w:p>
    <w:p w:rsidR="00F20ED5" w:rsidRPr="00F20ED5" w:rsidRDefault="00F20ED5" w:rsidP="00F20ED5">
      <w:pPr>
        <w:pStyle w:val="SemEspaamento"/>
      </w:pPr>
    </w:p>
    <w:p w:rsidR="00F20ED5" w:rsidRPr="00F20ED5" w:rsidRDefault="00F20ED5" w:rsidP="00F20ED5">
      <w:pPr>
        <w:pStyle w:val="SemEspaamento"/>
        <w:rPr>
          <w:rFonts w:ascii="Consolas" w:hAnsi="Consolas" w:cs="Consolas"/>
          <w:sz w:val="18"/>
        </w:rPr>
      </w:pPr>
      <w:r w:rsidRPr="00F20ED5">
        <w:rPr>
          <w:rFonts w:ascii="Consolas" w:hAnsi="Consolas" w:cs="Consolas"/>
          <w:sz w:val="18"/>
        </w:rPr>
        <w:t>&lt;Equipamento&gt;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Dados de cadastro do equipamento.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&lt;id&gt;123&lt;/id&gt;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&lt;nome&gt;GUILHOTINA </w:t>
      </w:r>
      <w:proofErr w:type="gramStart"/>
      <w:r w:rsidRPr="00F20ED5">
        <w:rPr>
          <w:rFonts w:ascii="Consolas" w:hAnsi="Consolas" w:cs="Consolas"/>
          <w:sz w:val="18"/>
        </w:rPr>
        <w:t>3000MM</w:t>
      </w:r>
      <w:proofErr w:type="gramEnd"/>
      <w:r w:rsidRPr="00F20ED5">
        <w:rPr>
          <w:rFonts w:ascii="Consolas" w:hAnsi="Consolas" w:cs="Consolas"/>
          <w:sz w:val="18"/>
        </w:rPr>
        <w:t>&lt;/nome&gt;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 xml:space="preserve">&lt;!-- Corresponde a quantidade inicial de matéria que o equipamento possui no início da simulação.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Sem matéria prima o equipamento paralisa sua operação.</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ab/>
      </w:r>
      <w:r w:rsidRPr="00F20ED5">
        <w:rPr>
          <w:rFonts w:ascii="Consolas" w:hAnsi="Consolas" w:cs="Consolas"/>
          <w:color w:val="808080" w:themeColor="background1" w:themeShade="80"/>
          <w:sz w:val="18"/>
        </w:rPr>
        <w:tab/>
        <w:t xml:space="preserve">A matéria prima pode ser proveniente da operação do equipamento anterior, </w:t>
      </w:r>
      <w:r w:rsidR="00667E5E">
        <w:rPr>
          <w:rFonts w:ascii="Consolas" w:hAnsi="Consolas" w:cs="Consolas"/>
          <w:color w:val="808080" w:themeColor="background1" w:themeShade="80"/>
          <w:sz w:val="18"/>
        </w:rPr>
        <w:t>seguindo o</w:t>
      </w:r>
      <w:r w:rsidRPr="00F20ED5">
        <w:rPr>
          <w:rFonts w:ascii="Consolas" w:hAnsi="Consolas" w:cs="Consolas"/>
          <w:color w:val="808080" w:themeColor="background1" w:themeShade="80"/>
          <w:sz w:val="18"/>
        </w:rPr>
        <w:t xml:space="preserve"> encadeamento do processo configurado na simulação --</w:t>
      </w:r>
      <w:proofErr w:type="gramStart"/>
      <w:r w:rsidRPr="00F20ED5">
        <w:rPr>
          <w:rFonts w:ascii="Consolas" w:hAnsi="Consolas" w:cs="Consolas"/>
          <w:color w:val="808080" w:themeColor="background1" w:themeShade="80"/>
          <w:sz w:val="18"/>
        </w:rPr>
        <w:t>&gt;</w:t>
      </w:r>
      <w:proofErr w:type="gramEnd"/>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saldoInicialMateriaPrima</w:t>
      </w:r>
      <w:proofErr w:type="spellEnd"/>
      <w:proofErr w:type="gramEnd"/>
      <w:r w:rsidRPr="00F20ED5">
        <w:rPr>
          <w:rFonts w:ascii="Consolas" w:hAnsi="Consolas" w:cs="Consolas"/>
          <w:sz w:val="18"/>
        </w:rPr>
        <w:t>&gt;10000&lt;/</w:t>
      </w:r>
      <w:proofErr w:type="spellStart"/>
      <w:r w:rsidRPr="00F20ED5">
        <w:rPr>
          <w:rFonts w:ascii="Consolas" w:hAnsi="Consolas" w:cs="Consolas"/>
          <w:sz w:val="18"/>
        </w:rPr>
        <w:t>saldoInicialMateriaPrima</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 xml:space="preserve">&lt;!-- Percentual de peças produzidas não conformes em razão do total de pecas produzidas a cada </w:t>
      </w:r>
      <w:proofErr w:type="spellStart"/>
      <w:r w:rsidRPr="00F20ED5">
        <w:rPr>
          <w:rFonts w:ascii="Consolas" w:hAnsi="Consolas" w:cs="Consolas"/>
          <w:color w:val="808080" w:themeColor="background1" w:themeShade="80"/>
          <w:sz w:val="18"/>
        </w:rPr>
        <w:t>iteracao</w:t>
      </w:r>
      <w:proofErr w:type="spellEnd"/>
      <w:r w:rsidRPr="00F20ED5">
        <w:rPr>
          <w:rFonts w:ascii="Consolas" w:hAnsi="Consolas" w:cs="Consolas"/>
          <w:color w:val="808080" w:themeColor="background1" w:themeShade="80"/>
          <w:sz w:val="18"/>
        </w:rPr>
        <w:t xml:space="preserve"> --&gt;</w:t>
      </w:r>
      <w:proofErr w:type="gramStart"/>
      <w:r w:rsidRPr="00F20ED5">
        <w:rPr>
          <w:rFonts w:ascii="Consolas" w:hAnsi="Consolas" w:cs="Consolas"/>
          <w:color w:val="808080" w:themeColor="background1" w:themeShade="80"/>
          <w:sz w:val="18"/>
        </w:rPr>
        <w:t xml:space="preserve">  </w:t>
      </w:r>
    </w:p>
    <w:p w:rsidR="00F20ED5" w:rsidRPr="00F20ED5" w:rsidRDefault="00F20ED5" w:rsidP="00F20ED5">
      <w:pPr>
        <w:pStyle w:val="SemEspaamento"/>
        <w:rPr>
          <w:rFonts w:ascii="Consolas" w:hAnsi="Consolas" w:cs="Consolas"/>
          <w:sz w:val="18"/>
        </w:rPr>
      </w:pPr>
      <w:proofErr w:type="gramEnd"/>
      <w:r w:rsidRPr="00F20ED5">
        <w:rPr>
          <w:rFonts w:ascii="Consolas" w:hAnsi="Consolas" w:cs="Consolas"/>
          <w:sz w:val="18"/>
        </w:rPr>
        <w:t xml:space="preserve">  &lt;</w:t>
      </w:r>
      <w:proofErr w:type="spellStart"/>
      <w:proofErr w:type="gramStart"/>
      <w:r w:rsidRPr="00F20ED5">
        <w:rPr>
          <w:rFonts w:ascii="Consolas" w:hAnsi="Consolas" w:cs="Consolas"/>
          <w:sz w:val="18"/>
        </w:rPr>
        <w:t>percentualMaximoRefugo</w:t>
      </w:r>
      <w:proofErr w:type="spellEnd"/>
      <w:proofErr w:type="gramEnd"/>
      <w:r w:rsidRPr="00F20ED5">
        <w:rPr>
          <w:rFonts w:ascii="Consolas" w:hAnsi="Consolas" w:cs="Consolas"/>
          <w:sz w:val="18"/>
        </w:rPr>
        <w:t>&gt;0.1&lt;/</w:t>
      </w:r>
      <w:proofErr w:type="spellStart"/>
      <w:r w:rsidRPr="00F20ED5">
        <w:rPr>
          <w:rFonts w:ascii="Consolas" w:hAnsi="Consolas" w:cs="Consolas"/>
          <w:sz w:val="18"/>
        </w:rPr>
        <w:t>percentualMaximoRefugo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Configuração das paradas dos equipamentos --&gt;</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lastRenderedPageBreak/>
        <w:t xml:space="preserve">  &lt;!-- Paradas no processo acontecem randomicamente e possuem duração igualmente randômica, respeitando as os valores mínimos e máximos configurados --</w:t>
      </w:r>
      <w:proofErr w:type="gramStart"/>
      <w:r w:rsidRPr="00F20ED5">
        <w:rPr>
          <w:rFonts w:ascii="Consolas" w:hAnsi="Consolas" w:cs="Consolas"/>
          <w:color w:val="808080" w:themeColor="background1" w:themeShade="80"/>
          <w:sz w:val="18"/>
        </w:rPr>
        <w:t>&gt;</w:t>
      </w:r>
      <w:proofErr w:type="gramEnd"/>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intervaloMinimoEntreParadasNoProcesso</w:t>
      </w:r>
      <w:proofErr w:type="gramEnd"/>
      <w:r w:rsidRPr="00F20ED5">
        <w:rPr>
          <w:rFonts w:ascii="Consolas" w:hAnsi="Consolas" w:cs="Consolas"/>
          <w:sz w:val="18"/>
        </w:rPr>
        <w:t>&gt;60&lt;/intervaloMinimoEntreParadasNoProcesso&gt;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intervaloMaximoEntreParadasNoProcesso</w:t>
      </w:r>
      <w:proofErr w:type="gramEnd"/>
      <w:r w:rsidRPr="00F20ED5">
        <w:rPr>
          <w:rFonts w:ascii="Consolas" w:hAnsi="Consolas" w:cs="Consolas"/>
          <w:sz w:val="18"/>
        </w:rPr>
        <w:t>&gt;120&lt;/intervaloMaximoEntreParadasNoProcesso&gt;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duracaoMinimaParadasNoProcesso</w:t>
      </w:r>
      <w:proofErr w:type="gramEnd"/>
      <w:r w:rsidRPr="00F20ED5">
        <w:rPr>
          <w:rFonts w:ascii="Consolas" w:hAnsi="Consolas" w:cs="Consolas"/>
          <w:sz w:val="18"/>
        </w:rPr>
        <w:t>&gt;10&lt;/duracaoMinimaParadasNoProcesso&gt;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duracaoMaximaParadasNoProcesso</w:t>
      </w:r>
      <w:proofErr w:type="gramEnd"/>
      <w:r w:rsidRPr="00F20ED5">
        <w:rPr>
          <w:rFonts w:ascii="Consolas" w:hAnsi="Consolas" w:cs="Consolas"/>
          <w:sz w:val="18"/>
        </w:rPr>
        <w:t>&gt;20&lt;/duracaoMaximaParadasNoProcesso&gt;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Paradas por setup ocorrem sempre que a produção de uma nova ordem de produção inicia. Possuem duração randômica, respeitando as os valores mínimos e máximos configurados --</w:t>
      </w:r>
      <w:proofErr w:type="gramStart"/>
      <w:r w:rsidRPr="00F20ED5">
        <w:rPr>
          <w:rFonts w:ascii="Consolas" w:hAnsi="Consolas" w:cs="Consolas"/>
          <w:color w:val="808080" w:themeColor="background1" w:themeShade="80"/>
          <w:sz w:val="18"/>
        </w:rPr>
        <w:t>&gt;</w:t>
      </w:r>
      <w:proofErr w:type="gramEnd"/>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idMotivoParadaSetupOrdemProducao</w:t>
      </w:r>
      <w:proofErr w:type="gramEnd"/>
      <w:r w:rsidRPr="00F20ED5">
        <w:rPr>
          <w:rFonts w:ascii="Consolas" w:hAnsi="Consolas" w:cs="Consolas"/>
          <w:sz w:val="18"/>
        </w:rPr>
        <w:t>&gt;1&lt;/idMotivoParadaSetupOrdemProducao&gt;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duracaoMinimaParadaSetup</w:t>
      </w:r>
      <w:proofErr w:type="spellEnd"/>
      <w:proofErr w:type="gramEnd"/>
      <w:r w:rsidRPr="00F20ED5">
        <w:rPr>
          <w:rFonts w:ascii="Consolas" w:hAnsi="Consolas" w:cs="Consolas"/>
          <w:sz w:val="18"/>
        </w:rPr>
        <w:t>&gt;5&lt;/</w:t>
      </w:r>
      <w:proofErr w:type="spellStart"/>
      <w:r w:rsidRPr="00F20ED5">
        <w:rPr>
          <w:rFonts w:ascii="Consolas" w:hAnsi="Consolas" w:cs="Consolas"/>
          <w:sz w:val="18"/>
        </w:rPr>
        <w:t>duracaoMinimaParadaSetup</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duracaoMaximaParadaSetup</w:t>
      </w:r>
      <w:proofErr w:type="spellEnd"/>
      <w:proofErr w:type="gramEnd"/>
      <w:r w:rsidRPr="00F20ED5">
        <w:rPr>
          <w:rFonts w:ascii="Consolas" w:hAnsi="Consolas" w:cs="Consolas"/>
          <w:sz w:val="18"/>
        </w:rPr>
        <w:t>&gt;10&lt;/</w:t>
      </w:r>
      <w:proofErr w:type="spellStart"/>
      <w:r w:rsidRPr="00F20ED5">
        <w:rPr>
          <w:rFonts w:ascii="Consolas" w:hAnsi="Consolas" w:cs="Consolas"/>
          <w:sz w:val="18"/>
        </w:rPr>
        <w:t>duracaoMaximaParadaSetup</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Paradas por qualidade ocorrem a intervalos de quantidades produzidas. Possuem duração randômica, respeitando as os valores mínimos e máximos configurados --</w:t>
      </w:r>
      <w:proofErr w:type="gramStart"/>
      <w:r w:rsidRPr="00F20ED5">
        <w:rPr>
          <w:rFonts w:ascii="Consolas" w:hAnsi="Consolas" w:cs="Consolas"/>
          <w:color w:val="808080" w:themeColor="background1" w:themeShade="80"/>
          <w:sz w:val="18"/>
        </w:rPr>
        <w:t>&gt;</w:t>
      </w:r>
      <w:proofErr w:type="gramEnd"/>
      <w:r w:rsidRPr="00F20ED5">
        <w:rPr>
          <w:rFonts w:ascii="Consolas" w:hAnsi="Consolas" w:cs="Consolas"/>
          <w:color w:val="808080" w:themeColor="background1" w:themeShade="80"/>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idMotivoParadaQualidade</w:t>
      </w:r>
      <w:proofErr w:type="spellEnd"/>
      <w:proofErr w:type="gramEnd"/>
      <w:r w:rsidRPr="00F20ED5">
        <w:rPr>
          <w:rFonts w:ascii="Consolas" w:hAnsi="Consolas" w:cs="Consolas"/>
          <w:sz w:val="18"/>
        </w:rPr>
        <w:t>&gt;2&lt;/</w:t>
      </w:r>
      <w:proofErr w:type="spellStart"/>
      <w:r w:rsidRPr="00F20ED5">
        <w:rPr>
          <w:rFonts w:ascii="Consolas" w:hAnsi="Consolas" w:cs="Consolas"/>
          <w:sz w:val="18"/>
        </w:rPr>
        <w:t>idMotivoParadaQualidade</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unidadesPorParadaQualidade</w:t>
      </w:r>
      <w:proofErr w:type="spellEnd"/>
      <w:proofErr w:type="gramEnd"/>
      <w:r w:rsidRPr="00F20ED5">
        <w:rPr>
          <w:rFonts w:ascii="Consolas" w:hAnsi="Consolas" w:cs="Consolas"/>
          <w:sz w:val="18"/>
        </w:rPr>
        <w:t>&gt;100&lt;/</w:t>
      </w:r>
      <w:proofErr w:type="spellStart"/>
      <w:r w:rsidRPr="00F20ED5">
        <w:rPr>
          <w:rFonts w:ascii="Consolas" w:hAnsi="Consolas" w:cs="Consolas"/>
          <w:sz w:val="18"/>
        </w:rPr>
        <w:t>unidadesPorParadaQualidade</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duracaoMinimaParadaQualidade</w:t>
      </w:r>
      <w:proofErr w:type="spellEnd"/>
      <w:proofErr w:type="gramEnd"/>
      <w:r w:rsidRPr="00F20ED5">
        <w:rPr>
          <w:rFonts w:ascii="Consolas" w:hAnsi="Consolas" w:cs="Consolas"/>
          <w:sz w:val="18"/>
        </w:rPr>
        <w:t>&gt;1&lt;/</w:t>
      </w:r>
      <w:proofErr w:type="spellStart"/>
      <w:r w:rsidRPr="00F20ED5">
        <w:rPr>
          <w:rFonts w:ascii="Consolas" w:hAnsi="Consolas" w:cs="Consolas"/>
          <w:sz w:val="18"/>
        </w:rPr>
        <w:t>duracaoMinimaParadaQualidade</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duracaoMaximaParadaQualidade</w:t>
      </w:r>
      <w:proofErr w:type="spellEnd"/>
      <w:proofErr w:type="gramEnd"/>
      <w:r w:rsidRPr="00F20ED5">
        <w:rPr>
          <w:rFonts w:ascii="Consolas" w:hAnsi="Consolas" w:cs="Consolas"/>
          <w:sz w:val="18"/>
        </w:rPr>
        <w:t>&gt;5&lt;/</w:t>
      </w:r>
      <w:proofErr w:type="spellStart"/>
      <w:r w:rsidRPr="00F20ED5">
        <w:rPr>
          <w:rFonts w:ascii="Consolas" w:hAnsi="Consolas" w:cs="Consolas"/>
          <w:sz w:val="18"/>
        </w:rPr>
        <w:t>duracaoMaximaParadaQualidade</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Caso não possua matéria prima, o equipamento interrompe sua operação e aguarda até que possua uma quantidade específica (buffer) para que possa voltar a produzir.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idMotivoParadaFaltaMateriaPrima</w:t>
      </w:r>
      <w:proofErr w:type="gramEnd"/>
      <w:r w:rsidRPr="00F20ED5">
        <w:rPr>
          <w:rFonts w:ascii="Consolas" w:hAnsi="Consolas" w:cs="Consolas"/>
          <w:sz w:val="18"/>
        </w:rPr>
        <w:t>&gt;3&lt;/idMotivoParadaFaltaMateriaPrima&gt;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gramStart"/>
      <w:r w:rsidRPr="00F20ED5">
        <w:rPr>
          <w:rFonts w:ascii="Consolas" w:hAnsi="Consolas" w:cs="Consolas"/>
          <w:sz w:val="18"/>
        </w:rPr>
        <w:t>bufferInicioProducaoAposFaltaDeMateriaPrima</w:t>
      </w:r>
      <w:proofErr w:type="gramEnd"/>
      <w:r w:rsidRPr="00F20ED5">
        <w:rPr>
          <w:rFonts w:ascii="Consolas" w:hAnsi="Consolas" w:cs="Consolas"/>
          <w:sz w:val="18"/>
        </w:rPr>
        <w:t>&gt;50&lt;/bufferInicioProducaoAposFaltaDeMateriaPrima&gt;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Configuração das ordens de produção do equipamento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ordensProducao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Uma ordem de produção deve possuir: id, descrição, volume total a ser produzido e tempo de ciclo teórico a ser utilizado.</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color w:val="808080" w:themeColor="background1" w:themeShade="80"/>
          <w:sz w:val="18"/>
        </w:rPr>
        <w:t>Tempo de ciclo utilizado definido randomicamente respeitando configuração de mínimo e máximo.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t>&lt;</w:t>
      </w:r>
      <w:proofErr w:type="spellStart"/>
      <w:proofErr w:type="gramStart"/>
      <w:r w:rsidRPr="00F20ED5">
        <w:rPr>
          <w:rFonts w:ascii="Consolas" w:hAnsi="Consolas" w:cs="Consolas"/>
          <w:sz w:val="18"/>
        </w:rPr>
        <w:t>OrdemProducao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&lt;id&gt;101&lt;/id&gt;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&gt;JIT 150820 - Corte&lt;/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unidadesPorMinutoMinimo</w:t>
      </w:r>
      <w:proofErr w:type="spellEnd"/>
      <w:proofErr w:type="gramEnd"/>
      <w:r w:rsidRPr="00F20ED5">
        <w:rPr>
          <w:rFonts w:ascii="Consolas" w:hAnsi="Consolas" w:cs="Consolas"/>
          <w:sz w:val="18"/>
        </w:rPr>
        <w:t>&gt;4&lt;/</w:t>
      </w:r>
      <w:proofErr w:type="spellStart"/>
      <w:r w:rsidRPr="00F20ED5">
        <w:rPr>
          <w:rFonts w:ascii="Consolas" w:hAnsi="Consolas" w:cs="Consolas"/>
          <w:sz w:val="18"/>
        </w:rPr>
        <w:t>unidadesPorMinutoMinimo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unidadesPorMinutoMaximo</w:t>
      </w:r>
      <w:proofErr w:type="spellEnd"/>
      <w:proofErr w:type="gramEnd"/>
      <w:r w:rsidRPr="00F20ED5">
        <w:rPr>
          <w:rFonts w:ascii="Consolas" w:hAnsi="Consolas" w:cs="Consolas"/>
          <w:sz w:val="18"/>
        </w:rPr>
        <w:t>&gt;5&lt;/</w:t>
      </w:r>
      <w:proofErr w:type="spellStart"/>
      <w:r w:rsidRPr="00F20ED5">
        <w:rPr>
          <w:rFonts w:ascii="Consolas" w:hAnsi="Consolas" w:cs="Consolas"/>
          <w:sz w:val="18"/>
        </w:rPr>
        <w:t>unidadesPorMinutoMaximo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volumeTotal</w:t>
      </w:r>
      <w:proofErr w:type="spellEnd"/>
      <w:proofErr w:type="gramEnd"/>
      <w:r w:rsidRPr="00F20ED5">
        <w:rPr>
          <w:rFonts w:ascii="Consolas" w:hAnsi="Consolas" w:cs="Consolas"/>
          <w:sz w:val="18"/>
        </w:rPr>
        <w:t>&gt;1000&lt;/</w:t>
      </w:r>
      <w:proofErr w:type="spellStart"/>
      <w:r w:rsidRPr="00F20ED5">
        <w:rPr>
          <w:rFonts w:ascii="Consolas" w:hAnsi="Consolas" w:cs="Consolas"/>
          <w:sz w:val="18"/>
        </w:rPr>
        <w:t>volumeTotal</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OrdemProducao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t>&lt;</w:t>
      </w:r>
      <w:proofErr w:type="spellStart"/>
      <w:proofErr w:type="gramStart"/>
      <w:r w:rsidRPr="00F20ED5">
        <w:rPr>
          <w:rFonts w:ascii="Consolas" w:hAnsi="Consolas" w:cs="Consolas"/>
          <w:sz w:val="18"/>
        </w:rPr>
        <w:t>OrdemProducao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&lt;id&gt;102&lt;/id&gt;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&gt;JIT 150822 - Corte&lt;/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unidadesPorMinutoMinimo</w:t>
      </w:r>
      <w:proofErr w:type="spellEnd"/>
      <w:proofErr w:type="gramEnd"/>
      <w:r w:rsidRPr="00F20ED5">
        <w:rPr>
          <w:rFonts w:ascii="Consolas" w:hAnsi="Consolas" w:cs="Consolas"/>
          <w:sz w:val="18"/>
        </w:rPr>
        <w:t>&gt;2&lt;/</w:t>
      </w:r>
      <w:proofErr w:type="spellStart"/>
      <w:r w:rsidRPr="00F20ED5">
        <w:rPr>
          <w:rFonts w:ascii="Consolas" w:hAnsi="Consolas" w:cs="Consolas"/>
          <w:sz w:val="18"/>
        </w:rPr>
        <w:t>unidadesPorMinutoMinimo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unidadesPorMinutoMaximo</w:t>
      </w:r>
      <w:proofErr w:type="spellEnd"/>
      <w:proofErr w:type="gramEnd"/>
      <w:r w:rsidRPr="00F20ED5">
        <w:rPr>
          <w:rFonts w:ascii="Consolas" w:hAnsi="Consolas" w:cs="Consolas"/>
          <w:sz w:val="18"/>
        </w:rPr>
        <w:t>&gt;3&lt;/</w:t>
      </w:r>
      <w:proofErr w:type="spellStart"/>
      <w:r w:rsidRPr="00F20ED5">
        <w:rPr>
          <w:rFonts w:ascii="Consolas" w:hAnsi="Consolas" w:cs="Consolas"/>
          <w:sz w:val="18"/>
        </w:rPr>
        <w:t>unidadesPorMinutoMaximo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volumeTotal</w:t>
      </w:r>
      <w:proofErr w:type="spellEnd"/>
      <w:proofErr w:type="gramEnd"/>
      <w:r w:rsidRPr="00F20ED5">
        <w:rPr>
          <w:rFonts w:ascii="Consolas" w:hAnsi="Consolas" w:cs="Consolas"/>
          <w:sz w:val="18"/>
        </w:rPr>
        <w:t>&gt;500&lt;/</w:t>
      </w:r>
      <w:proofErr w:type="spellStart"/>
      <w:r w:rsidRPr="00F20ED5">
        <w:rPr>
          <w:rFonts w:ascii="Consolas" w:hAnsi="Consolas" w:cs="Consolas"/>
          <w:sz w:val="18"/>
        </w:rPr>
        <w:t>volumeTotal</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OrdemProducao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OrdemProducao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&lt;id&gt;103&lt;/id&gt;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descricao</w:t>
      </w:r>
      <w:proofErr w:type="spellEnd"/>
      <w:r w:rsidRPr="00F20ED5">
        <w:rPr>
          <w:rFonts w:ascii="Consolas" w:hAnsi="Consolas" w:cs="Consolas"/>
          <w:sz w:val="18"/>
        </w:rPr>
        <w:t>&gt;JIT 150824 - Corte&lt;/</w:t>
      </w:r>
      <w:proofErr w:type="spellStart"/>
      <w:r w:rsidRPr="00F20ED5">
        <w:rPr>
          <w:rFonts w:ascii="Consolas" w:hAnsi="Consolas" w:cs="Consolas"/>
          <w:sz w:val="18"/>
        </w:rPr>
        <w:t>descricao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unidadesPorMinutoMinimo</w:t>
      </w:r>
      <w:proofErr w:type="spellEnd"/>
      <w:proofErr w:type="gramEnd"/>
      <w:r w:rsidRPr="00F20ED5">
        <w:rPr>
          <w:rFonts w:ascii="Consolas" w:hAnsi="Consolas" w:cs="Consolas"/>
          <w:sz w:val="18"/>
        </w:rPr>
        <w:t>&gt;3&lt;/</w:t>
      </w:r>
      <w:proofErr w:type="spellStart"/>
      <w:r w:rsidRPr="00F20ED5">
        <w:rPr>
          <w:rFonts w:ascii="Consolas" w:hAnsi="Consolas" w:cs="Consolas"/>
          <w:sz w:val="18"/>
        </w:rPr>
        <w:t>unidadesPorMinutoMinimo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unidadesPorMinutoMaximo</w:t>
      </w:r>
      <w:proofErr w:type="spellEnd"/>
      <w:proofErr w:type="gramEnd"/>
      <w:r w:rsidRPr="00F20ED5">
        <w:rPr>
          <w:rFonts w:ascii="Consolas" w:hAnsi="Consolas" w:cs="Consolas"/>
          <w:sz w:val="18"/>
        </w:rPr>
        <w:t>&gt;4&lt;/</w:t>
      </w:r>
      <w:proofErr w:type="spellStart"/>
      <w:r w:rsidRPr="00F20ED5">
        <w:rPr>
          <w:rFonts w:ascii="Consolas" w:hAnsi="Consolas" w:cs="Consolas"/>
          <w:sz w:val="18"/>
        </w:rPr>
        <w:t>unidadesPorMinutoMaximo</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volumeTotal</w:t>
      </w:r>
      <w:proofErr w:type="spellEnd"/>
      <w:proofErr w:type="gramEnd"/>
      <w:r w:rsidRPr="00F20ED5">
        <w:rPr>
          <w:rFonts w:ascii="Consolas" w:hAnsi="Consolas" w:cs="Consolas"/>
          <w:sz w:val="18"/>
        </w:rPr>
        <w:t>&gt;5000&lt;/</w:t>
      </w:r>
      <w:proofErr w:type="spellStart"/>
      <w:r w:rsidRPr="00F20ED5">
        <w:rPr>
          <w:rFonts w:ascii="Consolas" w:hAnsi="Consolas" w:cs="Consolas"/>
          <w:sz w:val="18"/>
        </w:rPr>
        <w:t>volumeTotal</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OrdemProducao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ordensProducao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r w:rsidRPr="00F20ED5">
        <w:rPr>
          <w:rFonts w:ascii="Consolas" w:hAnsi="Consolas" w:cs="Consolas"/>
          <w:color w:val="808080" w:themeColor="background1" w:themeShade="80"/>
          <w:sz w:val="18"/>
        </w:rPr>
        <w:t>&lt;!-- Configuração da programação de produção do equipamento --&gt;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programacoesProducao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color w:val="808080" w:themeColor="background1" w:themeShade="80"/>
          <w:sz w:val="18"/>
        </w:rPr>
      </w:pPr>
      <w:r w:rsidRPr="00F20ED5">
        <w:rPr>
          <w:rFonts w:ascii="Consolas" w:hAnsi="Consolas" w:cs="Consolas"/>
          <w:sz w:val="18"/>
        </w:rPr>
        <w:tab/>
      </w:r>
      <w:r w:rsidRPr="00F20ED5">
        <w:rPr>
          <w:rFonts w:ascii="Consolas" w:hAnsi="Consolas" w:cs="Consolas"/>
          <w:color w:val="808080" w:themeColor="background1" w:themeShade="80"/>
          <w:sz w:val="18"/>
        </w:rPr>
        <w:t>&lt;!-- A programação da produção de um equipamento deve possuir um id, data / hora inicial e data / hora final de operação --</w:t>
      </w:r>
      <w:proofErr w:type="gramStart"/>
      <w:r w:rsidRPr="00F20ED5">
        <w:rPr>
          <w:rFonts w:ascii="Consolas" w:hAnsi="Consolas" w:cs="Consolas"/>
          <w:color w:val="808080" w:themeColor="background1" w:themeShade="80"/>
          <w:sz w:val="18"/>
        </w:rPr>
        <w:t>&gt;</w:t>
      </w:r>
      <w:proofErr w:type="gramEnd"/>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ProgramacaoProducaoEquipamento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lastRenderedPageBreak/>
        <w:tab/>
        <w:t xml:space="preserve">  &lt;id&gt;100&lt;/id&gt;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dtHrInicio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&lt;ano&gt;2015&lt;/ano&gt;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mes</w:t>
      </w:r>
      <w:proofErr w:type="spellEnd"/>
      <w:r w:rsidRPr="00F20ED5">
        <w:rPr>
          <w:rFonts w:ascii="Consolas" w:hAnsi="Consolas" w:cs="Consolas"/>
          <w:sz w:val="18"/>
        </w:rPr>
        <w:t>&gt;10&lt;/</w:t>
      </w:r>
      <w:proofErr w:type="spellStart"/>
      <w:r w:rsidRPr="00F20ED5">
        <w:rPr>
          <w:rFonts w:ascii="Consolas" w:hAnsi="Consolas" w:cs="Consolas"/>
          <w:sz w:val="18"/>
        </w:rPr>
        <w:t>mes</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&lt;dia&gt;22&lt;/dia&gt;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&lt;hora&gt;11&lt;/hora&gt;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&lt;minutos&gt;50&lt;/minutos&gt;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dtHrInicio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dtHrFim</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&lt;ano&gt;2015&lt;/ano&gt;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r w:rsidRPr="00F20ED5">
        <w:rPr>
          <w:rFonts w:ascii="Consolas" w:hAnsi="Consolas" w:cs="Consolas"/>
          <w:sz w:val="18"/>
        </w:rPr>
        <w:t>mes</w:t>
      </w:r>
      <w:proofErr w:type="spellEnd"/>
      <w:r w:rsidRPr="00F20ED5">
        <w:rPr>
          <w:rFonts w:ascii="Consolas" w:hAnsi="Consolas" w:cs="Consolas"/>
          <w:sz w:val="18"/>
        </w:rPr>
        <w:t>&gt;10&lt;/</w:t>
      </w:r>
      <w:proofErr w:type="spellStart"/>
      <w:r w:rsidRPr="00F20ED5">
        <w:rPr>
          <w:rFonts w:ascii="Consolas" w:hAnsi="Consolas" w:cs="Consolas"/>
          <w:sz w:val="18"/>
        </w:rPr>
        <w:t>mes</w:t>
      </w:r>
      <w:proofErr w:type="spell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&lt;dia&gt;22&lt;/dia&gt;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&lt;hora&gt;17&lt;/hora&gt;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&lt;minutos&gt;18&lt;/minutos&gt;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dtHrFim</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ProgramacaoProducaoEquipamento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ab/>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&lt;/</w:t>
      </w:r>
      <w:proofErr w:type="spellStart"/>
      <w:proofErr w:type="gramStart"/>
      <w:r w:rsidRPr="00F20ED5">
        <w:rPr>
          <w:rFonts w:ascii="Consolas" w:hAnsi="Consolas" w:cs="Consolas"/>
          <w:sz w:val="18"/>
        </w:rPr>
        <w:t>programacoesProducao</w:t>
      </w:r>
      <w:proofErr w:type="spellEnd"/>
      <w:proofErr w:type="gramEnd"/>
      <w:r w:rsidRPr="00F20ED5">
        <w:rPr>
          <w:rFonts w:ascii="Consolas" w:hAnsi="Consolas" w:cs="Consolas"/>
          <w:sz w:val="18"/>
        </w:rPr>
        <w:t>&gt;</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 xml:space="preserve">  </w:t>
      </w:r>
    </w:p>
    <w:p w:rsidR="00F20ED5" w:rsidRPr="00F20ED5" w:rsidRDefault="00F20ED5" w:rsidP="00F20ED5">
      <w:pPr>
        <w:pStyle w:val="SemEspaamento"/>
        <w:rPr>
          <w:rFonts w:ascii="Consolas" w:hAnsi="Consolas" w:cs="Consolas"/>
          <w:sz w:val="18"/>
        </w:rPr>
      </w:pPr>
      <w:r w:rsidRPr="00F20ED5">
        <w:rPr>
          <w:rFonts w:ascii="Consolas" w:hAnsi="Consolas" w:cs="Consolas"/>
          <w:sz w:val="18"/>
        </w:rPr>
        <w:t>&lt;/Equipamento&gt;</w:t>
      </w:r>
    </w:p>
    <w:p w:rsidR="00F20ED5" w:rsidRPr="00F20ED5" w:rsidRDefault="00F20ED5" w:rsidP="00F20ED5">
      <w:pPr>
        <w:pStyle w:val="SemEspaamento"/>
        <w:rPr>
          <w:rFonts w:cs="Consolas"/>
          <w:sz w:val="20"/>
        </w:rPr>
      </w:pPr>
    </w:p>
    <w:p w:rsidR="00F20ED5" w:rsidRPr="00F20ED5" w:rsidRDefault="00A16399" w:rsidP="00F20ED5">
      <w:pPr>
        <w:rPr>
          <w:rFonts w:asciiTheme="minorHAnsi" w:hAnsiTheme="minorHAnsi"/>
        </w:rPr>
      </w:pPr>
      <w:r>
        <w:rPr>
          <w:rFonts w:asciiTheme="minorHAnsi" w:hAnsiTheme="minorHAnsi"/>
        </w:rPr>
        <w:tab/>
      </w:r>
      <w:r w:rsidR="00F20ED5" w:rsidRPr="00F20ED5">
        <w:rPr>
          <w:rFonts w:asciiTheme="minorHAnsi" w:hAnsiTheme="minorHAnsi"/>
        </w:rPr>
        <w:t>Após realizar as configurações necessárias, para iniciar a operação do simulador, basta executar o arquivo “</w:t>
      </w:r>
      <w:proofErr w:type="gramStart"/>
      <w:r w:rsidR="00F20ED5" w:rsidRPr="00F20ED5">
        <w:rPr>
          <w:rFonts w:asciiTheme="minorHAnsi" w:hAnsiTheme="minorHAnsi"/>
        </w:rPr>
        <w:t>run.</w:t>
      </w:r>
      <w:proofErr w:type="gramEnd"/>
      <w:r w:rsidR="00F20ED5" w:rsidRPr="00F20ED5">
        <w:rPr>
          <w:rFonts w:asciiTheme="minorHAnsi" w:hAnsiTheme="minorHAnsi"/>
        </w:rPr>
        <w:t>bat”. O log de eventos é exibido no console do sistema:</w:t>
      </w:r>
    </w:p>
    <w:p w:rsidR="00F20ED5" w:rsidRDefault="00F20ED5" w:rsidP="00F20ED5">
      <w:pPr>
        <w:jc w:val="center"/>
      </w:pPr>
      <w:r>
        <w:rPr>
          <w:noProof/>
        </w:rPr>
        <w:drawing>
          <wp:inline distT="0" distB="0" distL="0" distR="0" wp14:anchorId="33433AD7" wp14:editId="353510C4">
            <wp:extent cx="5743575" cy="166687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3575" cy="1666875"/>
                    </a:xfrm>
                    <a:prstGeom prst="rect">
                      <a:avLst/>
                    </a:prstGeom>
                    <a:noFill/>
                    <a:ln>
                      <a:noFill/>
                    </a:ln>
                  </pic:spPr>
                </pic:pic>
              </a:graphicData>
            </a:graphic>
          </wp:inline>
        </w:drawing>
      </w:r>
    </w:p>
    <w:p w:rsidR="00E34A4A" w:rsidRPr="00E34A4A" w:rsidRDefault="00E34A4A" w:rsidP="00E34A4A">
      <w:pPr>
        <w:rPr>
          <w:lang w:eastAsia="en-US"/>
        </w:rPr>
      </w:pPr>
    </w:p>
    <w:sectPr w:rsidR="00E34A4A" w:rsidRPr="00E34A4A" w:rsidSect="00A5403F">
      <w:headerReference w:type="even" r:id="rId82"/>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8FF" w:rsidRDefault="00C348FF" w:rsidP="005B7DCA">
      <w:r>
        <w:separator/>
      </w:r>
    </w:p>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p w:rsidR="00C348FF" w:rsidRDefault="00C348FF" w:rsidP="005B350C"/>
    <w:p w:rsidR="00C348FF" w:rsidRDefault="00C348FF" w:rsidP="00C36C44"/>
    <w:p w:rsidR="00C348FF" w:rsidRDefault="00C348FF" w:rsidP="00C36C44"/>
    <w:p w:rsidR="00C348FF" w:rsidRDefault="00C348FF"/>
    <w:p w:rsidR="00C348FF" w:rsidRDefault="00C348FF" w:rsidP="008C539A"/>
    <w:p w:rsidR="00C348FF" w:rsidRDefault="00C348FF"/>
    <w:p w:rsidR="00C348FF" w:rsidRDefault="00C348FF"/>
    <w:p w:rsidR="00C348FF" w:rsidRDefault="00C348FF" w:rsidP="00563D6C"/>
    <w:p w:rsidR="00C348FF" w:rsidRDefault="00C348FF" w:rsidP="009B4FB3"/>
    <w:p w:rsidR="00C348FF" w:rsidRDefault="00C348FF"/>
    <w:p w:rsidR="00C348FF" w:rsidRDefault="00C348FF" w:rsidP="00643BD1"/>
    <w:p w:rsidR="00C348FF" w:rsidRDefault="00C348FF"/>
    <w:p w:rsidR="00C348FF" w:rsidRDefault="00C348FF"/>
    <w:p w:rsidR="00C348FF" w:rsidRDefault="00C348FF"/>
    <w:p w:rsidR="00C348FF" w:rsidRDefault="00C348FF" w:rsidP="00566F2E"/>
    <w:p w:rsidR="00C348FF" w:rsidRDefault="00C348FF" w:rsidP="00566F2E"/>
    <w:p w:rsidR="00C348FF" w:rsidRDefault="00C348FF"/>
    <w:p w:rsidR="00C348FF" w:rsidRDefault="00C348FF" w:rsidP="00807BD6"/>
  </w:endnote>
  <w:endnote w:type="continuationSeparator" w:id="0">
    <w:p w:rsidR="00C348FF" w:rsidRDefault="00C348FF" w:rsidP="005B7DCA">
      <w:r>
        <w:continuationSeparator/>
      </w:r>
    </w:p>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p w:rsidR="00C348FF" w:rsidRDefault="00C348FF" w:rsidP="005B350C"/>
    <w:p w:rsidR="00C348FF" w:rsidRDefault="00C348FF" w:rsidP="00C36C44"/>
    <w:p w:rsidR="00C348FF" w:rsidRDefault="00C348FF" w:rsidP="00C36C44"/>
    <w:p w:rsidR="00C348FF" w:rsidRDefault="00C348FF"/>
    <w:p w:rsidR="00C348FF" w:rsidRDefault="00C348FF" w:rsidP="008C539A"/>
    <w:p w:rsidR="00C348FF" w:rsidRDefault="00C348FF"/>
    <w:p w:rsidR="00C348FF" w:rsidRDefault="00C348FF"/>
    <w:p w:rsidR="00C348FF" w:rsidRDefault="00C348FF" w:rsidP="00563D6C"/>
    <w:p w:rsidR="00C348FF" w:rsidRDefault="00C348FF" w:rsidP="009B4FB3"/>
    <w:p w:rsidR="00C348FF" w:rsidRDefault="00C348FF"/>
    <w:p w:rsidR="00C348FF" w:rsidRDefault="00C348FF" w:rsidP="00643BD1"/>
    <w:p w:rsidR="00C348FF" w:rsidRDefault="00C348FF"/>
    <w:p w:rsidR="00C348FF" w:rsidRDefault="00C348FF"/>
    <w:p w:rsidR="00C348FF" w:rsidRDefault="00C348FF"/>
    <w:p w:rsidR="00C348FF" w:rsidRDefault="00C348FF" w:rsidP="00566F2E"/>
    <w:p w:rsidR="00C348FF" w:rsidRDefault="00C348FF" w:rsidP="00566F2E"/>
    <w:p w:rsidR="00C348FF" w:rsidRDefault="00C348FF"/>
    <w:p w:rsidR="00C348FF" w:rsidRDefault="00C348FF" w:rsidP="00807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8FF" w:rsidRDefault="00C348FF" w:rsidP="005B7DCA">
      <w:r>
        <w:separator/>
      </w:r>
    </w:p>
    <w:p w:rsidR="00C348FF" w:rsidRDefault="00C348FF" w:rsidP="005B7DCA"/>
    <w:p w:rsidR="00C348FF" w:rsidRDefault="00C348FF"/>
    <w:p w:rsidR="00C348FF" w:rsidRDefault="00C348FF" w:rsidP="005B350C"/>
    <w:p w:rsidR="00C348FF" w:rsidRDefault="00C348FF" w:rsidP="00C36C44"/>
    <w:p w:rsidR="00C348FF" w:rsidRDefault="00C348FF" w:rsidP="00C36C44"/>
    <w:p w:rsidR="00C348FF" w:rsidRDefault="00C348FF"/>
    <w:p w:rsidR="00C348FF" w:rsidRDefault="00C348FF" w:rsidP="008C539A"/>
    <w:p w:rsidR="00C348FF" w:rsidRDefault="00C348FF"/>
    <w:p w:rsidR="00C348FF" w:rsidRDefault="00C348FF"/>
    <w:p w:rsidR="00C348FF" w:rsidRDefault="00C348FF" w:rsidP="00563D6C"/>
    <w:p w:rsidR="00C348FF" w:rsidRDefault="00C348FF" w:rsidP="009B4FB3"/>
    <w:p w:rsidR="00C348FF" w:rsidRDefault="00C348FF"/>
    <w:p w:rsidR="00C348FF" w:rsidRDefault="00C348FF" w:rsidP="00643BD1"/>
    <w:p w:rsidR="00C348FF" w:rsidRDefault="00C348FF"/>
    <w:p w:rsidR="00C348FF" w:rsidRDefault="00C348FF"/>
    <w:p w:rsidR="00C348FF" w:rsidRDefault="00C348FF"/>
    <w:p w:rsidR="00C348FF" w:rsidRDefault="00C348FF" w:rsidP="00566F2E"/>
    <w:p w:rsidR="00C348FF" w:rsidRDefault="00C348FF" w:rsidP="00566F2E"/>
    <w:p w:rsidR="00C348FF" w:rsidRDefault="00C348FF"/>
    <w:p w:rsidR="00C348FF" w:rsidRDefault="00C348FF" w:rsidP="00807BD6"/>
  </w:footnote>
  <w:footnote w:type="continuationSeparator" w:id="0">
    <w:p w:rsidR="00C348FF" w:rsidRDefault="00C348FF" w:rsidP="005B7DCA">
      <w:r>
        <w:continuationSeparator/>
      </w:r>
    </w:p>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rsidP="005B7DCA"/>
    <w:p w:rsidR="00C348FF" w:rsidRDefault="00C348FF"/>
    <w:p w:rsidR="00C348FF" w:rsidRDefault="00C348FF" w:rsidP="005B350C"/>
    <w:p w:rsidR="00C348FF" w:rsidRDefault="00C348FF" w:rsidP="00C36C44"/>
    <w:p w:rsidR="00C348FF" w:rsidRDefault="00C348FF" w:rsidP="00C36C44"/>
    <w:p w:rsidR="00C348FF" w:rsidRDefault="00C348FF"/>
    <w:p w:rsidR="00C348FF" w:rsidRDefault="00C348FF" w:rsidP="008C539A"/>
    <w:p w:rsidR="00C348FF" w:rsidRDefault="00C348FF"/>
    <w:p w:rsidR="00C348FF" w:rsidRDefault="00C348FF"/>
    <w:p w:rsidR="00C348FF" w:rsidRDefault="00C348FF" w:rsidP="00563D6C"/>
    <w:p w:rsidR="00C348FF" w:rsidRDefault="00C348FF" w:rsidP="009B4FB3"/>
    <w:p w:rsidR="00C348FF" w:rsidRDefault="00C348FF"/>
    <w:p w:rsidR="00C348FF" w:rsidRDefault="00C348FF" w:rsidP="00643BD1"/>
    <w:p w:rsidR="00C348FF" w:rsidRDefault="00C348FF"/>
    <w:p w:rsidR="00C348FF" w:rsidRDefault="00C348FF"/>
    <w:p w:rsidR="00C348FF" w:rsidRDefault="00C348FF"/>
    <w:p w:rsidR="00C348FF" w:rsidRDefault="00C348FF" w:rsidP="00566F2E"/>
    <w:p w:rsidR="00C348FF" w:rsidRDefault="00C348FF" w:rsidP="00566F2E"/>
    <w:p w:rsidR="00C348FF" w:rsidRDefault="00C348FF"/>
    <w:p w:rsidR="00C348FF" w:rsidRDefault="00C348FF" w:rsidP="00807B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5B7DCA">
    <w:r>
      <w:fldChar w:fldCharType="begin"/>
    </w:r>
    <w:r>
      <w:instrText xml:space="preserve">PAGE  </w:instrText>
    </w:r>
    <w:r>
      <w:fldChar w:fldCharType="separate"/>
    </w:r>
    <w:r>
      <w:rPr>
        <w:noProof/>
      </w:rPr>
      <w:t>24</w:t>
    </w:r>
    <w:r>
      <w:fldChar w:fldCharType="end"/>
    </w:r>
  </w:p>
  <w:p w:rsidR="00583B1C" w:rsidRDefault="00583B1C" w:rsidP="005B7D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5B7DCA">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643BD1">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2F01BC">
      <w:rPr>
        <w:rStyle w:val="Nmerodepgina"/>
        <w:noProof/>
      </w:rPr>
      <w:t>15</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5B7DCA">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643BD1">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2F01BC">
      <w:rPr>
        <w:rStyle w:val="Nmerodepgina"/>
        <w:noProof/>
      </w:rPr>
      <w:t>27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643BD1">
    <w:pPr>
      <w:jc w:val="right"/>
    </w:pPr>
    <w:r>
      <w:rPr>
        <w:rStyle w:val="Nmerodepgina"/>
      </w:rPr>
      <w:fldChar w:fldCharType="begin"/>
    </w:r>
    <w:r>
      <w:rPr>
        <w:rStyle w:val="Nmerodepgina"/>
      </w:rPr>
      <w:instrText xml:space="preserve"> PAGE </w:instrText>
    </w:r>
    <w:r>
      <w:rPr>
        <w:rStyle w:val="Nmerodepgina"/>
      </w:rPr>
      <w:fldChar w:fldCharType="separate"/>
    </w:r>
    <w:r w:rsidR="002F01BC">
      <w:rPr>
        <w:rStyle w:val="Nmerodepgina"/>
        <w:noProof/>
      </w:rPr>
      <w:t>16</w:t>
    </w:r>
    <w:r>
      <w:rPr>
        <w:rStyle w:val="Nmerodepgina"/>
      </w:rPr>
      <w:fldChar w:fldCharType="end"/>
    </w:r>
  </w:p>
  <w:p w:rsidR="00583B1C" w:rsidRDefault="00583B1C" w:rsidP="005B7DCA">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1C" w:rsidRDefault="00583B1C" w:rsidP="005B7D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E0F"/>
    <w:multiLevelType w:val="hybridMultilevel"/>
    <w:tmpl w:val="AB463F92"/>
    <w:lvl w:ilvl="0" w:tplc="91DE95A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nsid w:val="07602492"/>
    <w:multiLevelType w:val="hybridMultilevel"/>
    <w:tmpl w:val="8FC4FD5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nsid w:val="0C913B07"/>
    <w:multiLevelType w:val="hybridMultilevel"/>
    <w:tmpl w:val="5D10B6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FDD5182"/>
    <w:multiLevelType w:val="hybridMultilevel"/>
    <w:tmpl w:val="49162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77761AC"/>
    <w:multiLevelType w:val="hybridMultilevel"/>
    <w:tmpl w:val="DC1CD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7DC7B9E"/>
    <w:multiLevelType w:val="hybridMultilevel"/>
    <w:tmpl w:val="4A32C8B2"/>
    <w:lvl w:ilvl="0" w:tplc="04160005">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CAA63B5"/>
    <w:multiLevelType w:val="hybridMultilevel"/>
    <w:tmpl w:val="BD7A81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2A6613B"/>
    <w:multiLevelType w:val="hybridMultilevel"/>
    <w:tmpl w:val="E1B2F7B2"/>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
    <w:nsid w:val="22EF6C60"/>
    <w:multiLevelType w:val="hybridMultilevel"/>
    <w:tmpl w:val="B0D20154"/>
    <w:lvl w:ilvl="0" w:tplc="0416000D">
      <w:start w:val="1"/>
      <w:numFmt w:val="bullet"/>
      <w:lvlText w:val=""/>
      <w:lvlJc w:val="left"/>
      <w:pPr>
        <w:ind w:left="360" w:hanging="360"/>
      </w:pPr>
      <w:rPr>
        <w:rFonts w:ascii="Wingdings" w:hAnsi="Wingdings" w:hint="default"/>
      </w:rPr>
    </w:lvl>
    <w:lvl w:ilvl="1" w:tplc="0416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nsid w:val="315E1420"/>
    <w:multiLevelType w:val="hybridMultilevel"/>
    <w:tmpl w:val="023AAD0E"/>
    <w:lvl w:ilvl="0" w:tplc="04160001">
      <w:start w:val="1"/>
      <w:numFmt w:val="bullet"/>
      <w:lvlText w:val=""/>
      <w:lvlJc w:val="left"/>
      <w:pPr>
        <w:ind w:left="1575" w:hanging="360"/>
      </w:pPr>
      <w:rPr>
        <w:rFonts w:ascii="Symbol" w:hAnsi="Symbol" w:hint="default"/>
      </w:rPr>
    </w:lvl>
    <w:lvl w:ilvl="1" w:tplc="04160019" w:tentative="1">
      <w:start w:val="1"/>
      <w:numFmt w:val="lowerLetter"/>
      <w:lvlText w:val="%2."/>
      <w:lvlJc w:val="left"/>
      <w:pPr>
        <w:ind w:left="2295" w:hanging="360"/>
      </w:pPr>
    </w:lvl>
    <w:lvl w:ilvl="2" w:tplc="0416001B" w:tentative="1">
      <w:start w:val="1"/>
      <w:numFmt w:val="lowerRoman"/>
      <w:lvlText w:val="%3."/>
      <w:lvlJc w:val="right"/>
      <w:pPr>
        <w:ind w:left="3015" w:hanging="180"/>
      </w:pPr>
    </w:lvl>
    <w:lvl w:ilvl="3" w:tplc="0416000F" w:tentative="1">
      <w:start w:val="1"/>
      <w:numFmt w:val="decimal"/>
      <w:lvlText w:val="%4."/>
      <w:lvlJc w:val="left"/>
      <w:pPr>
        <w:ind w:left="3735" w:hanging="360"/>
      </w:pPr>
    </w:lvl>
    <w:lvl w:ilvl="4" w:tplc="04160019" w:tentative="1">
      <w:start w:val="1"/>
      <w:numFmt w:val="lowerLetter"/>
      <w:lvlText w:val="%5."/>
      <w:lvlJc w:val="left"/>
      <w:pPr>
        <w:ind w:left="4455" w:hanging="360"/>
      </w:pPr>
    </w:lvl>
    <w:lvl w:ilvl="5" w:tplc="0416001B" w:tentative="1">
      <w:start w:val="1"/>
      <w:numFmt w:val="lowerRoman"/>
      <w:lvlText w:val="%6."/>
      <w:lvlJc w:val="right"/>
      <w:pPr>
        <w:ind w:left="5175" w:hanging="180"/>
      </w:pPr>
    </w:lvl>
    <w:lvl w:ilvl="6" w:tplc="0416000F" w:tentative="1">
      <w:start w:val="1"/>
      <w:numFmt w:val="decimal"/>
      <w:lvlText w:val="%7."/>
      <w:lvlJc w:val="left"/>
      <w:pPr>
        <w:ind w:left="5895" w:hanging="360"/>
      </w:pPr>
    </w:lvl>
    <w:lvl w:ilvl="7" w:tplc="04160019" w:tentative="1">
      <w:start w:val="1"/>
      <w:numFmt w:val="lowerLetter"/>
      <w:lvlText w:val="%8."/>
      <w:lvlJc w:val="left"/>
      <w:pPr>
        <w:ind w:left="6615" w:hanging="360"/>
      </w:pPr>
    </w:lvl>
    <w:lvl w:ilvl="8" w:tplc="0416001B" w:tentative="1">
      <w:start w:val="1"/>
      <w:numFmt w:val="lowerRoman"/>
      <w:lvlText w:val="%9."/>
      <w:lvlJc w:val="right"/>
      <w:pPr>
        <w:ind w:left="7335" w:hanging="180"/>
      </w:pPr>
    </w:lvl>
  </w:abstractNum>
  <w:abstractNum w:abstractNumId="10">
    <w:nsid w:val="31AC57EF"/>
    <w:multiLevelType w:val="hybridMultilevel"/>
    <w:tmpl w:val="5A8869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20F2772"/>
    <w:multiLevelType w:val="hybridMultilevel"/>
    <w:tmpl w:val="D1D20EC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3">
    <w:nsid w:val="52FC5C6F"/>
    <w:multiLevelType w:val="multilevel"/>
    <w:tmpl w:val="2EF49504"/>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C0374AC"/>
    <w:multiLevelType w:val="hybridMultilevel"/>
    <w:tmpl w:val="F1A2718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5">
    <w:nsid w:val="75D537BB"/>
    <w:multiLevelType w:val="hybridMultilevel"/>
    <w:tmpl w:val="C016AE86"/>
    <w:lvl w:ilvl="0" w:tplc="801E652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12"/>
  </w:num>
  <w:num w:numId="2">
    <w:abstractNumId w:val="13"/>
  </w:num>
  <w:num w:numId="3">
    <w:abstractNumId w:val="2"/>
  </w:num>
  <w:num w:numId="4">
    <w:abstractNumId w:val="5"/>
  </w:num>
  <w:num w:numId="5">
    <w:abstractNumId w:val="1"/>
  </w:num>
  <w:num w:numId="6">
    <w:abstractNumId w:val="11"/>
  </w:num>
  <w:num w:numId="7">
    <w:abstractNumId w:val="9"/>
  </w:num>
  <w:num w:numId="8">
    <w:abstractNumId w:val="14"/>
  </w:num>
  <w:num w:numId="9">
    <w:abstractNumId w:val="8"/>
  </w:num>
  <w:num w:numId="10">
    <w:abstractNumId w:val="10"/>
  </w:num>
  <w:num w:numId="11">
    <w:abstractNumId w:val="3"/>
  </w:num>
  <w:num w:numId="12">
    <w:abstractNumId w:val="6"/>
  </w:num>
  <w:num w:numId="13">
    <w:abstractNumId w:val="4"/>
  </w:num>
  <w:num w:numId="14">
    <w:abstractNumId w:val="7"/>
  </w:num>
  <w:num w:numId="15">
    <w:abstractNumId w:val="15"/>
  </w:num>
  <w:num w:numId="1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0537"/>
    <w:rsid w:val="0000198E"/>
    <w:rsid w:val="0000515E"/>
    <w:rsid w:val="00006545"/>
    <w:rsid w:val="00007CEA"/>
    <w:rsid w:val="0001236E"/>
    <w:rsid w:val="00012479"/>
    <w:rsid w:val="00014783"/>
    <w:rsid w:val="00016F53"/>
    <w:rsid w:val="000210E4"/>
    <w:rsid w:val="00026A9B"/>
    <w:rsid w:val="00030B8C"/>
    <w:rsid w:val="000339EE"/>
    <w:rsid w:val="0003579F"/>
    <w:rsid w:val="00041C22"/>
    <w:rsid w:val="000428D9"/>
    <w:rsid w:val="000560C0"/>
    <w:rsid w:val="00065826"/>
    <w:rsid w:val="000666AF"/>
    <w:rsid w:val="0007145C"/>
    <w:rsid w:val="00071F2A"/>
    <w:rsid w:val="00077F2D"/>
    <w:rsid w:val="000801CF"/>
    <w:rsid w:val="00080B8A"/>
    <w:rsid w:val="00090110"/>
    <w:rsid w:val="00092EEB"/>
    <w:rsid w:val="00095CB7"/>
    <w:rsid w:val="000964B3"/>
    <w:rsid w:val="000A0F00"/>
    <w:rsid w:val="000C1E88"/>
    <w:rsid w:val="000C396C"/>
    <w:rsid w:val="000C5C3C"/>
    <w:rsid w:val="000D1312"/>
    <w:rsid w:val="000E0233"/>
    <w:rsid w:val="000E4BFE"/>
    <w:rsid w:val="000E5881"/>
    <w:rsid w:val="000E6888"/>
    <w:rsid w:val="000E70AF"/>
    <w:rsid w:val="000E73ED"/>
    <w:rsid w:val="000E78D6"/>
    <w:rsid w:val="000F0AA5"/>
    <w:rsid w:val="000F30EB"/>
    <w:rsid w:val="000F4522"/>
    <w:rsid w:val="000F6BA4"/>
    <w:rsid w:val="00100009"/>
    <w:rsid w:val="00101684"/>
    <w:rsid w:val="0010487F"/>
    <w:rsid w:val="00105D6A"/>
    <w:rsid w:val="00105DD5"/>
    <w:rsid w:val="00124B42"/>
    <w:rsid w:val="00124CCD"/>
    <w:rsid w:val="00125C10"/>
    <w:rsid w:val="00126769"/>
    <w:rsid w:val="00130BE8"/>
    <w:rsid w:val="00132CC0"/>
    <w:rsid w:val="00136804"/>
    <w:rsid w:val="00137891"/>
    <w:rsid w:val="00140C35"/>
    <w:rsid w:val="001415AA"/>
    <w:rsid w:val="00144797"/>
    <w:rsid w:val="001460A4"/>
    <w:rsid w:val="0014645B"/>
    <w:rsid w:val="00153087"/>
    <w:rsid w:val="00153D7B"/>
    <w:rsid w:val="001567C7"/>
    <w:rsid w:val="001576C2"/>
    <w:rsid w:val="00160213"/>
    <w:rsid w:val="001635DB"/>
    <w:rsid w:val="001648E6"/>
    <w:rsid w:val="00166AA0"/>
    <w:rsid w:val="001735C8"/>
    <w:rsid w:val="0018212F"/>
    <w:rsid w:val="00182F7E"/>
    <w:rsid w:val="001872CD"/>
    <w:rsid w:val="0019244F"/>
    <w:rsid w:val="001940A1"/>
    <w:rsid w:val="00194B7C"/>
    <w:rsid w:val="00196AF2"/>
    <w:rsid w:val="00196E23"/>
    <w:rsid w:val="00197E20"/>
    <w:rsid w:val="001A2228"/>
    <w:rsid w:val="001B172C"/>
    <w:rsid w:val="001B196A"/>
    <w:rsid w:val="001B60B6"/>
    <w:rsid w:val="001C0F17"/>
    <w:rsid w:val="001C1C91"/>
    <w:rsid w:val="001C64D7"/>
    <w:rsid w:val="001E4839"/>
    <w:rsid w:val="001E4E5B"/>
    <w:rsid w:val="001F11DF"/>
    <w:rsid w:val="001F2102"/>
    <w:rsid w:val="001F31DE"/>
    <w:rsid w:val="001F3741"/>
    <w:rsid w:val="001F4734"/>
    <w:rsid w:val="001F7EBE"/>
    <w:rsid w:val="0020045C"/>
    <w:rsid w:val="00204AF6"/>
    <w:rsid w:val="00207266"/>
    <w:rsid w:val="002113FA"/>
    <w:rsid w:val="00211520"/>
    <w:rsid w:val="00212412"/>
    <w:rsid w:val="00212A7D"/>
    <w:rsid w:val="00213317"/>
    <w:rsid w:val="00220A78"/>
    <w:rsid w:val="002234F0"/>
    <w:rsid w:val="00223CD9"/>
    <w:rsid w:val="002241D1"/>
    <w:rsid w:val="0023270A"/>
    <w:rsid w:val="002337A1"/>
    <w:rsid w:val="0024195C"/>
    <w:rsid w:val="00246D52"/>
    <w:rsid w:val="00250F9B"/>
    <w:rsid w:val="00255444"/>
    <w:rsid w:val="00262BE4"/>
    <w:rsid w:val="002671CB"/>
    <w:rsid w:val="002707E3"/>
    <w:rsid w:val="002712C5"/>
    <w:rsid w:val="0028326F"/>
    <w:rsid w:val="00285662"/>
    <w:rsid w:val="002964D7"/>
    <w:rsid w:val="002A469F"/>
    <w:rsid w:val="002A4A19"/>
    <w:rsid w:val="002A7411"/>
    <w:rsid w:val="002A7526"/>
    <w:rsid w:val="002B11AE"/>
    <w:rsid w:val="002B501E"/>
    <w:rsid w:val="002B68E5"/>
    <w:rsid w:val="002C0EDB"/>
    <w:rsid w:val="002C0EE4"/>
    <w:rsid w:val="002D106C"/>
    <w:rsid w:val="002E13DE"/>
    <w:rsid w:val="002E3222"/>
    <w:rsid w:val="002F01BC"/>
    <w:rsid w:val="002F303C"/>
    <w:rsid w:val="002F6792"/>
    <w:rsid w:val="00302815"/>
    <w:rsid w:val="003041C6"/>
    <w:rsid w:val="0031647F"/>
    <w:rsid w:val="00320DF8"/>
    <w:rsid w:val="00322CC8"/>
    <w:rsid w:val="00336042"/>
    <w:rsid w:val="003402C6"/>
    <w:rsid w:val="003427A1"/>
    <w:rsid w:val="00346616"/>
    <w:rsid w:val="00347B8C"/>
    <w:rsid w:val="0035399C"/>
    <w:rsid w:val="00355F5B"/>
    <w:rsid w:val="0035787D"/>
    <w:rsid w:val="00365E72"/>
    <w:rsid w:val="003703CD"/>
    <w:rsid w:val="0037387D"/>
    <w:rsid w:val="003756AD"/>
    <w:rsid w:val="0038196C"/>
    <w:rsid w:val="00381FED"/>
    <w:rsid w:val="00383ED3"/>
    <w:rsid w:val="00387E8C"/>
    <w:rsid w:val="0039192A"/>
    <w:rsid w:val="00391E5C"/>
    <w:rsid w:val="00392F91"/>
    <w:rsid w:val="00394E1D"/>
    <w:rsid w:val="00395BB2"/>
    <w:rsid w:val="003A206B"/>
    <w:rsid w:val="003A6701"/>
    <w:rsid w:val="003A781D"/>
    <w:rsid w:val="003B29D8"/>
    <w:rsid w:val="003C1126"/>
    <w:rsid w:val="003C1BEF"/>
    <w:rsid w:val="003C721E"/>
    <w:rsid w:val="003D04C1"/>
    <w:rsid w:val="003D1F40"/>
    <w:rsid w:val="003D2BCE"/>
    <w:rsid w:val="003D3106"/>
    <w:rsid w:val="003E144A"/>
    <w:rsid w:val="003E2236"/>
    <w:rsid w:val="003E36D2"/>
    <w:rsid w:val="003E7505"/>
    <w:rsid w:val="003F1D68"/>
    <w:rsid w:val="003F1E86"/>
    <w:rsid w:val="00402EEC"/>
    <w:rsid w:val="004038F3"/>
    <w:rsid w:val="00406F45"/>
    <w:rsid w:val="004075AF"/>
    <w:rsid w:val="00415702"/>
    <w:rsid w:val="0041625B"/>
    <w:rsid w:val="004209D4"/>
    <w:rsid w:val="004210FA"/>
    <w:rsid w:val="00423CF3"/>
    <w:rsid w:val="00424BE6"/>
    <w:rsid w:val="00425A7B"/>
    <w:rsid w:val="00431DD1"/>
    <w:rsid w:val="00431F1B"/>
    <w:rsid w:val="004343CF"/>
    <w:rsid w:val="00434C76"/>
    <w:rsid w:val="0044362A"/>
    <w:rsid w:val="0044575D"/>
    <w:rsid w:val="00445A55"/>
    <w:rsid w:val="0045236B"/>
    <w:rsid w:val="004579B9"/>
    <w:rsid w:val="00460EB8"/>
    <w:rsid w:val="00462549"/>
    <w:rsid w:val="00463691"/>
    <w:rsid w:val="00464C19"/>
    <w:rsid w:val="00464FAF"/>
    <w:rsid w:val="00465354"/>
    <w:rsid w:val="00471359"/>
    <w:rsid w:val="00474E38"/>
    <w:rsid w:val="004752C9"/>
    <w:rsid w:val="0048308D"/>
    <w:rsid w:val="00486C72"/>
    <w:rsid w:val="00487A2B"/>
    <w:rsid w:val="0049024C"/>
    <w:rsid w:val="0049249A"/>
    <w:rsid w:val="00497370"/>
    <w:rsid w:val="004A216B"/>
    <w:rsid w:val="004A6149"/>
    <w:rsid w:val="004B1255"/>
    <w:rsid w:val="004B5D56"/>
    <w:rsid w:val="004C3416"/>
    <w:rsid w:val="004C5F53"/>
    <w:rsid w:val="004D045D"/>
    <w:rsid w:val="004D2842"/>
    <w:rsid w:val="004D313D"/>
    <w:rsid w:val="004D4133"/>
    <w:rsid w:val="004E1FD1"/>
    <w:rsid w:val="004F2211"/>
    <w:rsid w:val="004F5459"/>
    <w:rsid w:val="00505EB6"/>
    <w:rsid w:val="00507876"/>
    <w:rsid w:val="00511FE9"/>
    <w:rsid w:val="005149CB"/>
    <w:rsid w:val="00515CB2"/>
    <w:rsid w:val="005233D5"/>
    <w:rsid w:val="005301E0"/>
    <w:rsid w:val="00530EE8"/>
    <w:rsid w:val="00532318"/>
    <w:rsid w:val="0053715D"/>
    <w:rsid w:val="00537AF3"/>
    <w:rsid w:val="005417E0"/>
    <w:rsid w:val="005423FA"/>
    <w:rsid w:val="005508BB"/>
    <w:rsid w:val="00551497"/>
    <w:rsid w:val="00555E72"/>
    <w:rsid w:val="00563D6C"/>
    <w:rsid w:val="005658B3"/>
    <w:rsid w:val="0056608E"/>
    <w:rsid w:val="00566F2E"/>
    <w:rsid w:val="00570F09"/>
    <w:rsid w:val="005754E9"/>
    <w:rsid w:val="00577C81"/>
    <w:rsid w:val="00582B9B"/>
    <w:rsid w:val="00583B1C"/>
    <w:rsid w:val="00585089"/>
    <w:rsid w:val="00586B05"/>
    <w:rsid w:val="00590474"/>
    <w:rsid w:val="00590BF6"/>
    <w:rsid w:val="00590F74"/>
    <w:rsid w:val="00591437"/>
    <w:rsid w:val="00596364"/>
    <w:rsid w:val="005B2D61"/>
    <w:rsid w:val="005B350C"/>
    <w:rsid w:val="005B5468"/>
    <w:rsid w:val="005B7594"/>
    <w:rsid w:val="005B7DCA"/>
    <w:rsid w:val="005C5461"/>
    <w:rsid w:val="005D05F0"/>
    <w:rsid w:val="005D22C9"/>
    <w:rsid w:val="005D47B0"/>
    <w:rsid w:val="005D4B54"/>
    <w:rsid w:val="005D78C2"/>
    <w:rsid w:val="005E1485"/>
    <w:rsid w:val="005E310B"/>
    <w:rsid w:val="005E40BA"/>
    <w:rsid w:val="005E4147"/>
    <w:rsid w:val="005E6A5F"/>
    <w:rsid w:val="005E7155"/>
    <w:rsid w:val="005E7B80"/>
    <w:rsid w:val="005F3D02"/>
    <w:rsid w:val="005F72D9"/>
    <w:rsid w:val="00602CD2"/>
    <w:rsid w:val="006066BB"/>
    <w:rsid w:val="00606735"/>
    <w:rsid w:val="006153C8"/>
    <w:rsid w:val="006310D9"/>
    <w:rsid w:val="006347CF"/>
    <w:rsid w:val="006372A1"/>
    <w:rsid w:val="00637A96"/>
    <w:rsid w:val="0064047B"/>
    <w:rsid w:val="00641116"/>
    <w:rsid w:val="00643BD1"/>
    <w:rsid w:val="006447F7"/>
    <w:rsid w:val="00646F88"/>
    <w:rsid w:val="00647CE4"/>
    <w:rsid w:val="006500E0"/>
    <w:rsid w:val="00653615"/>
    <w:rsid w:val="0065373F"/>
    <w:rsid w:val="00653E2A"/>
    <w:rsid w:val="00657FA8"/>
    <w:rsid w:val="006652EB"/>
    <w:rsid w:val="00667E5E"/>
    <w:rsid w:val="006718C2"/>
    <w:rsid w:val="00674E53"/>
    <w:rsid w:val="00680938"/>
    <w:rsid w:val="00680C31"/>
    <w:rsid w:val="00681382"/>
    <w:rsid w:val="006A48B0"/>
    <w:rsid w:val="006A4CDE"/>
    <w:rsid w:val="006A5326"/>
    <w:rsid w:val="006A5A5F"/>
    <w:rsid w:val="006B5804"/>
    <w:rsid w:val="006B7010"/>
    <w:rsid w:val="006C1E7D"/>
    <w:rsid w:val="006C50A3"/>
    <w:rsid w:val="006C7D2A"/>
    <w:rsid w:val="006E0878"/>
    <w:rsid w:val="006E7436"/>
    <w:rsid w:val="006F349E"/>
    <w:rsid w:val="006F4F2D"/>
    <w:rsid w:val="006F5DEE"/>
    <w:rsid w:val="006F62BE"/>
    <w:rsid w:val="007019EB"/>
    <w:rsid w:val="0070688D"/>
    <w:rsid w:val="0071174C"/>
    <w:rsid w:val="0071175D"/>
    <w:rsid w:val="00712739"/>
    <w:rsid w:val="0071518D"/>
    <w:rsid w:val="007201A3"/>
    <w:rsid w:val="00720D8F"/>
    <w:rsid w:val="00723D5F"/>
    <w:rsid w:val="007335FE"/>
    <w:rsid w:val="00733C39"/>
    <w:rsid w:val="00733DC0"/>
    <w:rsid w:val="00733DF4"/>
    <w:rsid w:val="00735E7B"/>
    <w:rsid w:val="00736697"/>
    <w:rsid w:val="0073745B"/>
    <w:rsid w:val="00742DF2"/>
    <w:rsid w:val="00743843"/>
    <w:rsid w:val="0074720B"/>
    <w:rsid w:val="00747DE3"/>
    <w:rsid w:val="00756B4B"/>
    <w:rsid w:val="00766FBB"/>
    <w:rsid w:val="007709FE"/>
    <w:rsid w:val="007710D7"/>
    <w:rsid w:val="007743CD"/>
    <w:rsid w:val="0077510A"/>
    <w:rsid w:val="00787757"/>
    <w:rsid w:val="007901B6"/>
    <w:rsid w:val="0079036A"/>
    <w:rsid w:val="00790DFB"/>
    <w:rsid w:val="0079178A"/>
    <w:rsid w:val="007A1776"/>
    <w:rsid w:val="007A5BD8"/>
    <w:rsid w:val="007B0BDA"/>
    <w:rsid w:val="007B497A"/>
    <w:rsid w:val="007C038C"/>
    <w:rsid w:val="007C3750"/>
    <w:rsid w:val="007C453B"/>
    <w:rsid w:val="007D5D6C"/>
    <w:rsid w:val="007D7681"/>
    <w:rsid w:val="007D7E97"/>
    <w:rsid w:val="007E11DF"/>
    <w:rsid w:val="007E314A"/>
    <w:rsid w:val="007E5024"/>
    <w:rsid w:val="007E544C"/>
    <w:rsid w:val="007E5927"/>
    <w:rsid w:val="007E71DC"/>
    <w:rsid w:val="007F00BA"/>
    <w:rsid w:val="007F5295"/>
    <w:rsid w:val="007F6563"/>
    <w:rsid w:val="007F6B11"/>
    <w:rsid w:val="007F770F"/>
    <w:rsid w:val="007F78AB"/>
    <w:rsid w:val="007F7D90"/>
    <w:rsid w:val="008025DC"/>
    <w:rsid w:val="008035B1"/>
    <w:rsid w:val="00804211"/>
    <w:rsid w:val="00807BD6"/>
    <w:rsid w:val="00821064"/>
    <w:rsid w:val="008217BA"/>
    <w:rsid w:val="00824B0E"/>
    <w:rsid w:val="008260D1"/>
    <w:rsid w:val="008267D9"/>
    <w:rsid w:val="00832D04"/>
    <w:rsid w:val="00835139"/>
    <w:rsid w:val="008461C9"/>
    <w:rsid w:val="00847918"/>
    <w:rsid w:val="008508DE"/>
    <w:rsid w:val="00851B22"/>
    <w:rsid w:val="00854118"/>
    <w:rsid w:val="00857F69"/>
    <w:rsid w:val="00857FC1"/>
    <w:rsid w:val="00860EFA"/>
    <w:rsid w:val="00873D18"/>
    <w:rsid w:val="008770C1"/>
    <w:rsid w:val="0088003B"/>
    <w:rsid w:val="00885D32"/>
    <w:rsid w:val="0089017E"/>
    <w:rsid w:val="00890FD4"/>
    <w:rsid w:val="008937C9"/>
    <w:rsid w:val="00896721"/>
    <w:rsid w:val="008A0D07"/>
    <w:rsid w:val="008A1215"/>
    <w:rsid w:val="008A432E"/>
    <w:rsid w:val="008A4CC4"/>
    <w:rsid w:val="008A58E5"/>
    <w:rsid w:val="008B0AFC"/>
    <w:rsid w:val="008B393F"/>
    <w:rsid w:val="008B3B2A"/>
    <w:rsid w:val="008B3C1C"/>
    <w:rsid w:val="008B3FA8"/>
    <w:rsid w:val="008C1661"/>
    <w:rsid w:val="008C2D78"/>
    <w:rsid w:val="008C539A"/>
    <w:rsid w:val="008D000E"/>
    <w:rsid w:val="008D03CB"/>
    <w:rsid w:val="008D19CD"/>
    <w:rsid w:val="008E1B8F"/>
    <w:rsid w:val="008E2D32"/>
    <w:rsid w:val="008E7ED2"/>
    <w:rsid w:val="008F24D1"/>
    <w:rsid w:val="008F2AE9"/>
    <w:rsid w:val="008F4E03"/>
    <w:rsid w:val="00901A33"/>
    <w:rsid w:val="00903DDD"/>
    <w:rsid w:val="009059A2"/>
    <w:rsid w:val="009062F9"/>
    <w:rsid w:val="00924A5A"/>
    <w:rsid w:val="0092519D"/>
    <w:rsid w:val="00927090"/>
    <w:rsid w:val="009323FC"/>
    <w:rsid w:val="0094008D"/>
    <w:rsid w:val="00940BCD"/>
    <w:rsid w:val="009415C4"/>
    <w:rsid w:val="00941DC2"/>
    <w:rsid w:val="00941DCA"/>
    <w:rsid w:val="00943097"/>
    <w:rsid w:val="0094398D"/>
    <w:rsid w:val="0095127B"/>
    <w:rsid w:val="009513E6"/>
    <w:rsid w:val="00956C8D"/>
    <w:rsid w:val="00964D41"/>
    <w:rsid w:val="00965A2F"/>
    <w:rsid w:val="00972B28"/>
    <w:rsid w:val="00973843"/>
    <w:rsid w:val="00976CCD"/>
    <w:rsid w:val="00977B1B"/>
    <w:rsid w:val="00985F20"/>
    <w:rsid w:val="009927E0"/>
    <w:rsid w:val="009A05A8"/>
    <w:rsid w:val="009A1CB8"/>
    <w:rsid w:val="009A2472"/>
    <w:rsid w:val="009B4FB3"/>
    <w:rsid w:val="009B7465"/>
    <w:rsid w:val="009C1051"/>
    <w:rsid w:val="009C33C4"/>
    <w:rsid w:val="009D3272"/>
    <w:rsid w:val="009D3284"/>
    <w:rsid w:val="009D4145"/>
    <w:rsid w:val="009D434D"/>
    <w:rsid w:val="009D6AC5"/>
    <w:rsid w:val="009F0B30"/>
    <w:rsid w:val="009F6BD3"/>
    <w:rsid w:val="009F77DC"/>
    <w:rsid w:val="00A115AD"/>
    <w:rsid w:val="00A162FA"/>
    <w:rsid w:val="00A16399"/>
    <w:rsid w:val="00A16D90"/>
    <w:rsid w:val="00A27A96"/>
    <w:rsid w:val="00A32793"/>
    <w:rsid w:val="00A32D8B"/>
    <w:rsid w:val="00A32ECE"/>
    <w:rsid w:val="00A33901"/>
    <w:rsid w:val="00A340EF"/>
    <w:rsid w:val="00A3415D"/>
    <w:rsid w:val="00A40100"/>
    <w:rsid w:val="00A41E48"/>
    <w:rsid w:val="00A468D9"/>
    <w:rsid w:val="00A46FE3"/>
    <w:rsid w:val="00A52308"/>
    <w:rsid w:val="00A52D92"/>
    <w:rsid w:val="00A5403F"/>
    <w:rsid w:val="00A57C99"/>
    <w:rsid w:val="00A621EC"/>
    <w:rsid w:val="00A627C0"/>
    <w:rsid w:val="00A6424D"/>
    <w:rsid w:val="00A64DAE"/>
    <w:rsid w:val="00A700DA"/>
    <w:rsid w:val="00A71314"/>
    <w:rsid w:val="00A73350"/>
    <w:rsid w:val="00A8625E"/>
    <w:rsid w:val="00A91CB3"/>
    <w:rsid w:val="00A924DB"/>
    <w:rsid w:val="00A96A13"/>
    <w:rsid w:val="00AA0F22"/>
    <w:rsid w:val="00AA36CD"/>
    <w:rsid w:val="00AA64F9"/>
    <w:rsid w:val="00AA7189"/>
    <w:rsid w:val="00AB132F"/>
    <w:rsid w:val="00AB333F"/>
    <w:rsid w:val="00AB5F8D"/>
    <w:rsid w:val="00AC1F01"/>
    <w:rsid w:val="00AC30C9"/>
    <w:rsid w:val="00AD1B5B"/>
    <w:rsid w:val="00AD6640"/>
    <w:rsid w:val="00AE282B"/>
    <w:rsid w:val="00AE7143"/>
    <w:rsid w:val="00AE725D"/>
    <w:rsid w:val="00AF1A44"/>
    <w:rsid w:val="00B00798"/>
    <w:rsid w:val="00B02307"/>
    <w:rsid w:val="00B05856"/>
    <w:rsid w:val="00B06DA5"/>
    <w:rsid w:val="00B07439"/>
    <w:rsid w:val="00B1254F"/>
    <w:rsid w:val="00B125CC"/>
    <w:rsid w:val="00B131BF"/>
    <w:rsid w:val="00B16957"/>
    <w:rsid w:val="00B2443F"/>
    <w:rsid w:val="00B26527"/>
    <w:rsid w:val="00B321B7"/>
    <w:rsid w:val="00B34139"/>
    <w:rsid w:val="00B43C43"/>
    <w:rsid w:val="00B45977"/>
    <w:rsid w:val="00B46352"/>
    <w:rsid w:val="00B534B3"/>
    <w:rsid w:val="00B53ADF"/>
    <w:rsid w:val="00B61CAD"/>
    <w:rsid w:val="00B62E84"/>
    <w:rsid w:val="00B727EC"/>
    <w:rsid w:val="00B73375"/>
    <w:rsid w:val="00B7607E"/>
    <w:rsid w:val="00B82D15"/>
    <w:rsid w:val="00B85A63"/>
    <w:rsid w:val="00B8671B"/>
    <w:rsid w:val="00B94C6D"/>
    <w:rsid w:val="00BA36F0"/>
    <w:rsid w:val="00BA6CDB"/>
    <w:rsid w:val="00BA7FEA"/>
    <w:rsid w:val="00BB2138"/>
    <w:rsid w:val="00BB2453"/>
    <w:rsid w:val="00BB5B12"/>
    <w:rsid w:val="00BC2092"/>
    <w:rsid w:val="00BC2E16"/>
    <w:rsid w:val="00BD5BF0"/>
    <w:rsid w:val="00BE0016"/>
    <w:rsid w:val="00BE5C85"/>
    <w:rsid w:val="00BF01F4"/>
    <w:rsid w:val="00BF48D9"/>
    <w:rsid w:val="00BF6B62"/>
    <w:rsid w:val="00C064D6"/>
    <w:rsid w:val="00C13576"/>
    <w:rsid w:val="00C13BFC"/>
    <w:rsid w:val="00C17979"/>
    <w:rsid w:val="00C224BA"/>
    <w:rsid w:val="00C25FD3"/>
    <w:rsid w:val="00C3022A"/>
    <w:rsid w:val="00C30334"/>
    <w:rsid w:val="00C335DD"/>
    <w:rsid w:val="00C348FF"/>
    <w:rsid w:val="00C34DDB"/>
    <w:rsid w:val="00C36C44"/>
    <w:rsid w:val="00C45FCD"/>
    <w:rsid w:val="00C50698"/>
    <w:rsid w:val="00C522C1"/>
    <w:rsid w:val="00C52B34"/>
    <w:rsid w:val="00C5369E"/>
    <w:rsid w:val="00C53D09"/>
    <w:rsid w:val="00C55E81"/>
    <w:rsid w:val="00C56503"/>
    <w:rsid w:val="00C61F10"/>
    <w:rsid w:val="00C638F2"/>
    <w:rsid w:val="00C66FEA"/>
    <w:rsid w:val="00C71383"/>
    <w:rsid w:val="00C807C8"/>
    <w:rsid w:val="00C83ED6"/>
    <w:rsid w:val="00C90B41"/>
    <w:rsid w:val="00C920CD"/>
    <w:rsid w:val="00C966AF"/>
    <w:rsid w:val="00CA3528"/>
    <w:rsid w:val="00CA680B"/>
    <w:rsid w:val="00CB1779"/>
    <w:rsid w:val="00CB2A2F"/>
    <w:rsid w:val="00CB46B3"/>
    <w:rsid w:val="00CB5A29"/>
    <w:rsid w:val="00CC1165"/>
    <w:rsid w:val="00CC4E3E"/>
    <w:rsid w:val="00CC7B53"/>
    <w:rsid w:val="00CD00C0"/>
    <w:rsid w:val="00CD01C3"/>
    <w:rsid w:val="00CD0D2F"/>
    <w:rsid w:val="00CD454D"/>
    <w:rsid w:val="00CD591E"/>
    <w:rsid w:val="00CD6AAB"/>
    <w:rsid w:val="00CE2058"/>
    <w:rsid w:val="00CF3AED"/>
    <w:rsid w:val="00CF71A2"/>
    <w:rsid w:val="00D01EA5"/>
    <w:rsid w:val="00D02997"/>
    <w:rsid w:val="00D03447"/>
    <w:rsid w:val="00D04942"/>
    <w:rsid w:val="00D052A6"/>
    <w:rsid w:val="00D069CF"/>
    <w:rsid w:val="00D114A4"/>
    <w:rsid w:val="00D14851"/>
    <w:rsid w:val="00D170CB"/>
    <w:rsid w:val="00D203E0"/>
    <w:rsid w:val="00D20B86"/>
    <w:rsid w:val="00D212E6"/>
    <w:rsid w:val="00D2296C"/>
    <w:rsid w:val="00D31A8B"/>
    <w:rsid w:val="00D33273"/>
    <w:rsid w:val="00D339FC"/>
    <w:rsid w:val="00D34C78"/>
    <w:rsid w:val="00D363E9"/>
    <w:rsid w:val="00D44EB0"/>
    <w:rsid w:val="00D504D7"/>
    <w:rsid w:val="00D538A3"/>
    <w:rsid w:val="00D560F1"/>
    <w:rsid w:val="00D60389"/>
    <w:rsid w:val="00D6420D"/>
    <w:rsid w:val="00D71723"/>
    <w:rsid w:val="00D73B3C"/>
    <w:rsid w:val="00D73E21"/>
    <w:rsid w:val="00D76CB5"/>
    <w:rsid w:val="00D81C39"/>
    <w:rsid w:val="00D82A97"/>
    <w:rsid w:val="00D8525F"/>
    <w:rsid w:val="00D97C09"/>
    <w:rsid w:val="00DA1F68"/>
    <w:rsid w:val="00DA34CD"/>
    <w:rsid w:val="00DA3CCE"/>
    <w:rsid w:val="00DB23FE"/>
    <w:rsid w:val="00DB3FCB"/>
    <w:rsid w:val="00DB69AC"/>
    <w:rsid w:val="00DB6AB3"/>
    <w:rsid w:val="00DC1D1F"/>
    <w:rsid w:val="00DC353E"/>
    <w:rsid w:val="00DC46C9"/>
    <w:rsid w:val="00DC5164"/>
    <w:rsid w:val="00DC63AC"/>
    <w:rsid w:val="00DD0F34"/>
    <w:rsid w:val="00DD26DE"/>
    <w:rsid w:val="00DD3469"/>
    <w:rsid w:val="00DD5D79"/>
    <w:rsid w:val="00DD60EF"/>
    <w:rsid w:val="00DD68C8"/>
    <w:rsid w:val="00DD7F64"/>
    <w:rsid w:val="00DE668E"/>
    <w:rsid w:val="00DF01C8"/>
    <w:rsid w:val="00DF6A6E"/>
    <w:rsid w:val="00E02170"/>
    <w:rsid w:val="00E057A9"/>
    <w:rsid w:val="00E14214"/>
    <w:rsid w:val="00E17C6D"/>
    <w:rsid w:val="00E24205"/>
    <w:rsid w:val="00E25AD7"/>
    <w:rsid w:val="00E261FF"/>
    <w:rsid w:val="00E27AB4"/>
    <w:rsid w:val="00E3183F"/>
    <w:rsid w:val="00E31B2F"/>
    <w:rsid w:val="00E32077"/>
    <w:rsid w:val="00E33AD6"/>
    <w:rsid w:val="00E34A4A"/>
    <w:rsid w:val="00E3536F"/>
    <w:rsid w:val="00E37AC3"/>
    <w:rsid w:val="00E43B3D"/>
    <w:rsid w:val="00E475A0"/>
    <w:rsid w:val="00E54DB7"/>
    <w:rsid w:val="00E55A8F"/>
    <w:rsid w:val="00E61CA4"/>
    <w:rsid w:val="00E622F3"/>
    <w:rsid w:val="00E74268"/>
    <w:rsid w:val="00E76E34"/>
    <w:rsid w:val="00E77B2B"/>
    <w:rsid w:val="00E80744"/>
    <w:rsid w:val="00E81913"/>
    <w:rsid w:val="00E90F5A"/>
    <w:rsid w:val="00E94EAE"/>
    <w:rsid w:val="00EA229B"/>
    <w:rsid w:val="00EA3369"/>
    <w:rsid w:val="00EA35DF"/>
    <w:rsid w:val="00EB4288"/>
    <w:rsid w:val="00EB58DB"/>
    <w:rsid w:val="00EC030E"/>
    <w:rsid w:val="00EC0FA3"/>
    <w:rsid w:val="00EC1675"/>
    <w:rsid w:val="00EC376F"/>
    <w:rsid w:val="00EC37DE"/>
    <w:rsid w:val="00EC4F6A"/>
    <w:rsid w:val="00ED11D1"/>
    <w:rsid w:val="00ED73AB"/>
    <w:rsid w:val="00EE32D5"/>
    <w:rsid w:val="00EE4303"/>
    <w:rsid w:val="00EE54B1"/>
    <w:rsid w:val="00EE75DB"/>
    <w:rsid w:val="00EF1118"/>
    <w:rsid w:val="00EF7C97"/>
    <w:rsid w:val="00F03015"/>
    <w:rsid w:val="00F05709"/>
    <w:rsid w:val="00F06700"/>
    <w:rsid w:val="00F12782"/>
    <w:rsid w:val="00F146E1"/>
    <w:rsid w:val="00F20ED5"/>
    <w:rsid w:val="00F22EDF"/>
    <w:rsid w:val="00F26131"/>
    <w:rsid w:val="00F26598"/>
    <w:rsid w:val="00F27ECD"/>
    <w:rsid w:val="00F322D0"/>
    <w:rsid w:val="00F35616"/>
    <w:rsid w:val="00F35AB6"/>
    <w:rsid w:val="00F40094"/>
    <w:rsid w:val="00F50301"/>
    <w:rsid w:val="00F54C90"/>
    <w:rsid w:val="00F57D6B"/>
    <w:rsid w:val="00F65434"/>
    <w:rsid w:val="00F6695E"/>
    <w:rsid w:val="00F7293F"/>
    <w:rsid w:val="00F751EF"/>
    <w:rsid w:val="00F75AE1"/>
    <w:rsid w:val="00F85BC3"/>
    <w:rsid w:val="00F9133C"/>
    <w:rsid w:val="00F97BF5"/>
    <w:rsid w:val="00FA70BD"/>
    <w:rsid w:val="00FA76A2"/>
    <w:rsid w:val="00FB0059"/>
    <w:rsid w:val="00FB249D"/>
    <w:rsid w:val="00FB34FC"/>
    <w:rsid w:val="00FB750B"/>
    <w:rsid w:val="00FC114C"/>
    <w:rsid w:val="00FC2510"/>
    <w:rsid w:val="00FC538A"/>
    <w:rsid w:val="00FC5C9A"/>
    <w:rsid w:val="00FD1324"/>
    <w:rsid w:val="00FD176C"/>
    <w:rsid w:val="00FD3BC8"/>
    <w:rsid w:val="00FD49FD"/>
    <w:rsid w:val="00FD5439"/>
    <w:rsid w:val="00FD5603"/>
    <w:rsid w:val="00FD7E6A"/>
    <w:rsid w:val="00FE0A45"/>
    <w:rsid w:val="00FE5184"/>
    <w:rsid w:val="00FE52DF"/>
    <w:rsid w:val="00FF1F7C"/>
    <w:rsid w:val="00FF2678"/>
    <w:rsid w:val="00FF27EB"/>
    <w:rsid w:val="00FF34E6"/>
    <w:rsid w:val="00FF57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B7DCA"/>
    <w:pPr>
      <w:tabs>
        <w:tab w:val="left" w:pos="851"/>
      </w:tabs>
      <w:jc w:val="both"/>
    </w:pPr>
    <w:rPr>
      <w:iCs/>
      <w:color w:val="000000"/>
      <w:sz w:val="24"/>
      <w:szCs w:val="24"/>
    </w:rPr>
  </w:style>
  <w:style w:type="paragraph" w:styleId="Ttulo1">
    <w:name w:val="heading 1"/>
    <w:basedOn w:val="Normal"/>
    <w:next w:val="Normal"/>
    <w:qFormat/>
    <w:rsid w:val="000964B3"/>
    <w:pPr>
      <w:keepNext/>
      <w:pageBreakBefore/>
      <w:numPr>
        <w:numId w:val="2"/>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2"/>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A5403F"/>
    <w:pPr>
      <w:numPr>
        <w:ilvl w:val="2"/>
        <w:numId w:val="2"/>
      </w:numPr>
      <w:tabs>
        <w:tab w:val="clear" w:pos="851"/>
      </w:tabs>
      <w:spacing w:before="360" w:after="240"/>
      <w:jc w:val="left"/>
      <w:outlineLvl w:val="2"/>
    </w:pPr>
    <w:rPr>
      <w:b/>
      <w:snapToGrid w:val="0"/>
      <w:lang w:eastAsia="en-US"/>
    </w:rPr>
  </w:style>
  <w:style w:type="paragraph" w:styleId="Ttulo4">
    <w:name w:val="heading 4"/>
    <w:basedOn w:val="Normal"/>
    <w:next w:val="Normal"/>
    <w:autoRedefine/>
    <w:qFormat/>
    <w:rsid w:val="00391E5C"/>
    <w:pPr>
      <w:numPr>
        <w:ilvl w:val="3"/>
        <w:numId w:val="2"/>
      </w:numPr>
      <w:spacing w:before="240" w:after="120"/>
      <w:outlineLvl w:val="3"/>
    </w:pPr>
    <w:rPr>
      <w:b/>
      <w:snapToGrid w:val="0"/>
      <w:lang w:eastAsia="en-US"/>
    </w:rPr>
  </w:style>
  <w:style w:type="paragraph" w:styleId="Ttulo5">
    <w:name w:val="heading 5"/>
    <w:basedOn w:val="Normal"/>
    <w:next w:val="Normal"/>
    <w:autoRedefine/>
    <w:qFormat/>
    <w:rsid w:val="00A5403F"/>
    <w:pPr>
      <w:numPr>
        <w:ilvl w:val="4"/>
        <w:numId w:val="2"/>
      </w:numPr>
      <w:tabs>
        <w:tab w:val="clear" w:pos="851"/>
      </w:tabs>
      <w:spacing w:before="240" w:after="120"/>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507876"/>
    <w:pPr>
      <w:spacing w:after="60"/>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uiPriority w:val="39"/>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uiPriority w:val="39"/>
    <w:rsid w:val="00DF6A6E"/>
    <w:pPr>
      <w:tabs>
        <w:tab w:val="clear" w:pos="851"/>
      </w:tabs>
      <w:spacing w:before="120" w:after="120"/>
    </w:pPr>
  </w:style>
  <w:style w:type="paragraph" w:styleId="ndicedeilustraes">
    <w:name w:val="table of figures"/>
    <w:basedOn w:val="Normal"/>
    <w:next w:val="FontedasFiguras"/>
    <w:autoRedefine/>
    <w:uiPriority w:val="99"/>
    <w:rsid w:val="008B3FA8"/>
    <w:pPr>
      <w:tabs>
        <w:tab w:val="clear" w:pos="851"/>
        <w:tab w:val="right" w:leader="dot" w:pos="9062"/>
      </w:tabs>
      <w:spacing w:line="360" w:lineRule="auto"/>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4E1FD1"/>
    <w:pPr>
      <w:widowControl w:val="0"/>
      <w:tabs>
        <w:tab w:val="clear" w:pos="851"/>
        <w:tab w:val="right" w:leader="dot" w:pos="9062"/>
      </w:tabs>
      <w:spacing w:line="360" w:lineRule="auto"/>
      <w:jc w:val="left"/>
    </w:pPr>
    <w:rPr>
      <w:noProof/>
      <w:color w:val="auto"/>
      <w:lang w:val="en-US"/>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table" w:styleId="Tabelacomgrade">
    <w:name w:val="Table Grid"/>
    <w:basedOn w:val="Tabelanormal"/>
    <w:rsid w:val="00790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nhideWhenUsed/>
    <w:qFormat/>
    <w:rsid w:val="00B45977"/>
    <w:rPr>
      <w:b/>
      <w:bCs/>
      <w:sz w:val="20"/>
      <w:szCs w:val="20"/>
    </w:rPr>
  </w:style>
  <w:style w:type="paragraph" w:styleId="CabealhodoSumrio">
    <w:name w:val="TOC Heading"/>
    <w:basedOn w:val="Ttulo1"/>
    <w:next w:val="Normal"/>
    <w:uiPriority w:val="39"/>
    <w:semiHidden/>
    <w:unhideWhenUsed/>
    <w:qFormat/>
    <w:rsid w:val="00AC1F01"/>
    <w:pPr>
      <w:keepLines/>
      <w:pageBreakBefore w:val="0"/>
      <w:numPr>
        <w:numId w:val="0"/>
      </w:numPr>
      <w:spacing w:before="480" w:after="0" w:line="276" w:lineRule="auto"/>
      <w:outlineLvl w:val="9"/>
    </w:pPr>
    <w:rPr>
      <w:rFonts w:ascii="Cambria" w:hAnsi="Cambria"/>
      <w:bCs/>
      <w:iCs w:val="0"/>
      <w:caps w:val="0"/>
      <w:snapToGrid/>
      <w:color w:val="365F91"/>
      <w:spacing w:val="0"/>
      <w:kern w:val="0"/>
      <w:sz w:val="28"/>
      <w:szCs w:val="28"/>
      <w:lang w:eastAsia="pt-BR"/>
    </w:rPr>
  </w:style>
  <w:style w:type="character" w:styleId="Forte">
    <w:name w:val="Strong"/>
    <w:uiPriority w:val="22"/>
    <w:qFormat/>
    <w:rsid w:val="00F35616"/>
    <w:rPr>
      <w:b/>
      <w:bCs/>
    </w:rPr>
  </w:style>
  <w:style w:type="paragraph" w:customStyle="1" w:styleId="EstiloTitulo1">
    <w:name w:val="EstiloTitulo1"/>
    <w:basedOn w:val="Normal"/>
    <w:autoRedefine/>
    <w:rsid w:val="00586B05"/>
    <w:pPr>
      <w:tabs>
        <w:tab w:val="clear" w:pos="851"/>
      </w:tabs>
      <w:spacing w:line="360" w:lineRule="auto"/>
      <w:jc w:val="left"/>
    </w:pPr>
    <w:rPr>
      <w:bCs/>
      <w:iCs w:val="0"/>
      <w:color w:val="auto"/>
      <w:sz w:val="28"/>
    </w:rPr>
  </w:style>
  <w:style w:type="paragraph" w:styleId="Ttulo">
    <w:name w:val="Title"/>
    <w:basedOn w:val="Normal"/>
    <w:next w:val="Normal"/>
    <w:link w:val="TtuloChar"/>
    <w:uiPriority w:val="10"/>
    <w:qFormat/>
    <w:rsid w:val="003D2BCE"/>
    <w:pPr>
      <w:pBdr>
        <w:bottom w:val="single" w:sz="8" w:space="4" w:color="4F81BD" w:themeColor="accent1"/>
      </w:pBdr>
      <w:tabs>
        <w:tab w:val="clear" w:pos="851"/>
      </w:tabs>
      <w:spacing w:after="300"/>
      <w:contextualSpacing/>
    </w:pPr>
    <w:rPr>
      <w:rFonts w:asciiTheme="majorHAnsi" w:eastAsiaTheme="majorEastAsia" w:hAnsiTheme="majorHAnsi" w:cstheme="majorBidi"/>
      <w:iCs w:val="0"/>
      <w:color w:val="17365D" w:themeColor="text2" w:themeShade="BF"/>
      <w:spacing w:val="5"/>
      <w:kern w:val="28"/>
      <w:sz w:val="44"/>
      <w:szCs w:val="52"/>
      <w:lang w:eastAsia="en-US"/>
    </w:rPr>
  </w:style>
  <w:style w:type="character" w:customStyle="1" w:styleId="TtuloChar">
    <w:name w:val="Título Char"/>
    <w:basedOn w:val="Fontepargpadro"/>
    <w:link w:val="Ttulo"/>
    <w:uiPriority w:val="10"/>
    <w:rsid w:val="003D2BCE"/>
    <w:rPr>
      <w:rFonts w:asciiTheme="majorHAnsi" w:eastAsiaTheme="majorEastAsia" w:hAnsiTheme="majorHAnsi" w:cstheme="majorBidi"/>
      <w:color w:val="17365D" w:themeColor="text2" w:themeShade="BF"/>
      <w:spacing w:val="5"/>
      <w:kern w:val="28"/>
      <w:sz w:val="44"/>
      <w:szCs w:val="52"/>
      <w:lang w:eastAsia="en-US"/>
    </w:rPr>
  </w:style>
  <w:style w:type="paragraph" w:styleId="PargrafodaLista">
    <w:name w:val="List Paragraph"/>
    <w:basedOn w:val="Normal"/>
    <w:uiPriority w:val="34"/>
    <w:qFormat/>
    <w:rsid w:val="003D2BCE"/>
    <w:pPr>
      <w:tabs>
        <w:tab w:val="clear" w:pos="851"/>
      </w:tabs>
      <w:spacing w:after="120" w:line="276" w:lineRule="auto"/>
      <w:ind w:left="720"/>
      <w:contextualSpacing/>
    </w:pPr>
    <w:rPr>
      <w:rFonts w:asciiTheme="minorHAnsi" w:eastAsiaTheme="minorHAnsi" w:hAnsiTheme="minorHAnsi" w:cstheme="minorBidi"/>
      <w:iCs w:val="0"/>
      <w:color w:val="auto"/>
      <w:sz w:val="22"/>
      <w:szCs w:val="22"/>
      <w:lang w:eastAsia="en-US"/>
    </w:rPr>
  </w:style>
  <w:style w:type="paragraph" w:styleId="Subttulo">
    <w:name w:val="Subtitle"/>
    <w:basedOn w:val="Normal"/>
    <w:next w:val="Normal"/>
    <w:link w:val="SubttuloChar"/>
    <w:uiPriority w:val="11"/>
    <w:qFormat/>
    <w:rsid w:val="00CC1165"/>
    <w:pPr>
      <w:numPr>
        <w:ilvl w:val="1"/>
      </w:numPr>
      <w:tabs>
        <w:tab w:val="clear" w:pos="851"/>
      </w:tabs>
      <w:spacing w:after="120" w:line="276" w:lineRule="auto"/>
    </w:pPr>
    <w:rPr>
      <w:rFonts w:asciiTheme="majorHAnsi" w:eastAsiaTheme="majorEastAsia" w:hAnsiTheme="majorHAnsi" w:cstheme="majorBidi"/>
      <w:i/>
      <w:color w:val="4F81BD" w:themeColor="accent1"/>
      <w:spacing w:val="15"/>
      <w:lang w:eastAsia="en-US"/>
    </w:rPr>
  </w:style>
  <w:style w:type="character" w:customStyle="1" w:styleId="SubttuloChar">
    <w:name w:val="Subtítulo Char"/>
    <w:basedOn w:val="Fontepargpadro"/>
    <w:link w:val="Subttulo"/>
    <w:uiPriority w:val="11"/>
    <w:rsid w:val="00CC1165"/>
    <w:rPr>
      <w:rFonts w:asciiTheme="majorHAnsi" w:eastAsiaTheme="majorEastAsia" w:hAnsiTheme="majorHAnsi" w:cstheme="majorBidi"/>
      <w:i/>
      <w:iCs/>
      <w:color w:val="4F81BD" w:themeColor="accent1"/>
      <w:spacing w:val="15"/>
      <w:sz w:val="24"/>
      <w:szCs w:val="24"/>
      <w:lang w:eastAsia="en-US"/>
    </w:rPr>
  </w:style>
  <w:style w:type="character" w:styleId="nfaseIntensa">
    <w:name w:val="Intense Emphasis"/>
    <w:basedOn w:val="Fontepargpadro"/>
    <w:uiPriority w:val="21"/>
    <w:qFormat/>
    <w:rsid w:val="00CC1165"/>
    <w:rPr>
      <w:b/>
      <w:bCs/>
      <w:i/>
      <w:iCs/>
      <w:color w:val="4F81BD" w:themeColor="accent1"/>
    </w:rPr>
  </w:style>
  <w:style w:type="paragraph" w:styleId="CitaoIntensa">
    <w:name w:val="Intense Quote"/>
    <w:basedOn w:val="Normal"/>
    <w:next w:val="Normal"/>
    <w:link w:val="CitaoIntensaChar"/>
    <w:uiPriority w:val="30"/>
    <w:qFormat/>
    <w:rsid w:val="00CC1165"/>
    <w:pPr>
      <w:pBdr>
        <w:bottom w:val="single" w:sz="4" w:space="4" w:color="4F81BD" w:themeColor="accent1"/>
      </w:pBdr>
      <w:tabs>
        <w:tab w:val="clear" w:pos="851"/>
      </w:tabs>
      <w:spacing w:before="200" w:after="280" w:line="276" w:lineRule="auto"/>
      <w:ind w:left="936" w:right="936"/>
    </w:pPr>
    <w:rPr>
      <w:rFonts w:asciiTheme="minorHAnsi" w:eastAsiaTheme="minorHAnsi" w:hAnsiTheme="minorHAnsi" w:cstheme="minorBidi"/>
      <w:b/>
      <w:bCs/>
      <w:i/>
      <w:color w:val="4F81BD" w:themeColor="accent1"/>
      <w:sz w:val="22"/>
      <w:szCs w:val="22"/>
      <w:lang w:eastAsia="en-US"/>
    </w:rPr>
  </w:style>
  <w:style w:type="character" w:customStyle="1" w:styleId="CitaoIntensaChar">
    <w:name w:val="Citação Intensa Char"/>
    <w:basedOn w:val="Fontepargpadro"/>
    <w:link w:val="CitaoIntensa"/>
    <w:uiPriority w:val="30"/>
    <w:rsid w:val="00CC1165"/>
    <w:rPr>
      <w:rFonts w:asciiTheme="minorHAnsi" w:eastAsiaTheme="minorHAnsi" w:hAnsiTheme="minorHAnsi" w:cstheme="minorBidi"/>
      <w:b/>
      <w:bCs/>
      <w:i/>
      <w:iCs/>
      <w:color w:val="4F81BD" w:themeColor="accent1"/>
      <w:sz w:val="22"/>
      <w:szCs w:val="22"/>
      <w:lang w:eastAsia="en-US"/>
    </w:rPr>
  </w:style>
  <w:style w:type="paragraph" w:styleId="SemEspaamento">
    <w:name w:val="No Spacing"/>
    <w:uiPriority w:val="1"/>
    <w:qFormat/>
    <w:rsid w:val="00F20ED5"/>
    <w:pPr>
      <w:jc w:val="both"/>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B7DCA"/>
    <w:pPr>
      <w:tabs>
        <w:tab w:val="left" w:pos="851"/>
      </w:tabs>
      <w:jc w:val="both"/>
    </w:pPr>
    <w:rPr>
      <w:iCs/>
      <w:color w:val="000000"/>
      <w:sz w:val="24"/>
      <w:szCs w:val="24"/>
    </w:rPr>
  </w:style>
  <w:style w:type="paragraph" w:styleId="Ttulo1">
    <w:name w:val="heading 1"/>
    <w:basedOn w:val="Normal"/>
    <w:next w:val="Normal"/>
    <w:qFormat/>
    <w:rsid w:val="000964B3"/>
    <w:pPr>
      <w:keepNext/>
      <w:pageBreakBefore/>
      <w:numPr>
        <w:numId w:val="2"/>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2"/>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A5403F"/>
    <w:pPr>
      <w:numPr>
        <w:ilvl w:val="2"/>
        <w:numId w:val="2"/>
      </w:numPr>
      <w:tabs>
        <w:tab w:val="clear" w:pos="851"/>
      </w:tabs>
      <w:spacing w:before="360" w:after="240"/>
      <w:jc w:val="left"/>
      <w:outlineLvl w:val="2"/>
    </w:pPr>
    <w:rPr>
      <w:b/>
      <w:snapToGrid w:val="0"/>
      <w:lang w:eastAsia="en-US"/>
    </w:rPr>
  </w:style>
  <w:style w:type="paragraph" w:styleId="Ttulo4">
    <w:name w:val="heading 4"/>
    <w:basedOn w:val="Normal"/>
    <w:next w:val="Normal"/>
    <w:autoRedefine/>
    <w:qFormat/>
    <w:rsid w:val="00391E5C"/>
    <w:pPr>
      <w:numPr>
        <w:ilvl w:val="3"/>
        <w:numId w:val="2"/>
      </w:numPr>
      <w:spacing w:before="240" w:after="120"/>
      <w:outlineLvl w:val="3"/>
    </w:pPr>
    <w:rPr>
      <w:b/>
      <w:snapToGrid w:val="0"/>
      <w:lang w:eastAsia="en-US"/>
    </w:rPr>
  </w:style>
  <w:style w:type="paragraph" w:styleId="Ttulo5">
    <w:name w:val="heading 5"/>
    <w:basedOn w:val="Normal"/>
    <w:next w:val="Normal"/>
    <w:autoRedefine/>
    <w:qFormat/>
    <w:rsid w:val="00A5403F"/>
    <w:pPr>
      <w:numPr>
        <w:ilvl w:val="4"/>
        <w:numId w:val="2"/>
      </w:numPr>
      <w:tabs>
        <w:tab w:val="clear" w:pos="851"/>
      </w:tabs>
      <w:spacing w:before="240" w:after="120"/>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507876"/>
    <w:pPr>
      <w:spacing w:after="60"/>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uiPriority w:val="39"/>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uiPriority w:val="39"/>
    <w:rsid w:val="00DF6A6E"/>
    <w:pPr>
      <w:tabs>
        <w:tab w:val="clear" w:pos="851"/>
      </w:tabs>
      <w:spacing w:before="120" w:after="120"/>
    </w:pPr>
  </w:style>
  <w:style w:type="paragraph" w:styleId="ndicedeilustraes">
    <w:name w:val="table of figures"/>
    <w:basedOn w:val="Normal"/>
    <w:next w:val="FontedasFiguras"/>
    <w:autoRedefine/>
    <w:uiPriority w:val="99"/>
    <w:rsid w:val="008B3FA8"/>
    <w:pPr>
      <w:tabs>
        <w:tab w:val="clear" w:pos="851"/>
        <w:tab w:val="right" w:leader="dot" w:pos="9062"/>
      </w:tabs>
      <w:spacing w:line="360" w:lineRule="auto"/>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4E1FD1"/>
    <w:pPr>
      <w:widowControl w:val="0"/>
      <w:tabs>
        <w:tab w:val="clear" w:pos="851"/>
        <w:tab w:val="right" w:leader="dot" w:pos="9062"/>
      </w:tabs>
      <w:spacing w:line="360" w:lineRule="auto"/>
      <w:jc w:val="left"/>
    </w:pPr>
    <w:rPr>
      <w:noProof/>
      <w:color w:val="auto"/>
      <w:lang w:val="en-US"/>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table" w:styleId="Tabelacomgrade">
    <w:name w:val="Table Grid"/>
    <w:basedOn w:val="Tabelanormal"/>
    <w:rsid w:val="00790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nhideWhenUsed/>
    <w:qFormat/>
    <w:rsid w:val="00B45977"/>
    <w:rPr>
      <w:b/>
      <w:bCs/>
      <w:sz w:val="20"/>
      <w:szCs w:val="20"/>
    </w:rPr>
  </w:style>
  <w:style w:type="paragraph" w:styleId="CabealhodoSumrio">
    <w:name w:val="TOC Heading"/>
    <w:basedOn w:val="Ttulo1"/>
    <w:next w:val="Normal"/>
    <w:uiPriority w:val="39"/>
    <w:semiHidden/>
    <w:unhideWhenUsed/>
    <w:qFormat/>
    <w:rsid w:val="00AC1F01"/>
    <w:pPr>
      <w:keepLines/>
      <w:pageBreakBefore w:val="0"/>
      <w:numPr>
        <w:numId w:val="0"/>
      </w:numPr>
      <w:spacing w:before="480" w:after="0" w:line="276" w:lineRule="auto"/>
      <w:outlineLvl w:val="9"/>
    </w:pPr>
    <w:rPr>
      <w:rFonts w:ascii="Cambria" w:hAnsi="Cambria"/>
      <w:bCs/>
      <w:iCs w:val="0"/>
      <w:caps w:val="0"/>
      <w:snapToGrid/>
      <w:color w:val="365F91"/>
      <w:spacing w:val="0"/>
      <w:kern w:val="0"/>
      <w:sz w:val="28"/>
      <w:szCs w:val="28"/>
      <w:lang w:eastAsia="pt-BR"/>
    </w:rPr>
  </w:style>
  <w:style w:type="character" w:styleId="Forte">
    <w:name w:val="Strong"/>
    <w:uiPriority w:val="22"/>
    <w:qFormat/>
    <w:rsid w:val="00F35616"/>
    <w:rPr>
      <w:b/>
      <w:bCs/>
    </w:rPr>
  </w:style>
  <w:style w:type="paragraph" w:customStyle="1" w:styleId="EstiloTitulo1">
    <w:name w:val="EstiloTitulo1"/>
    <w:basedOn w:val="Normal"/>
    <w:autoRedefine/>
    <w:rsid w:val="00586B05"/>
    <w:pPr>
      <w:tabs>
        <w:tab w:val="clear" w:pos="851"/>
      </w:tabs>
      <w:spacing w:line="360" w:lineRule="auto"/>
      <w:jc w:val="left"/>
    </w:pPr>
    <w:rPr>
      <w:bCs/>
      <w:iCs w:val="0"/>
      <w:color w:val="auto"/>
      <w:sz w:val="28"/>
    </w:rPr>
  </w:style>
  <w:style w:type="paragraph" w:styleId="Ttulo">
    <w:name w:val="Title"/>
    <w:basedOn w:val="Normal"/>
    <w:next w:val="Normal"/>
    <w:link w:val="TtuloChar"/>
    <w:uiPriority w:val="10"/>
    <w:qFormat/>
    <w:rsid w:val="003D2BCE"/>
    <w:pPr>
      <w:pBdr>
        <w:bottom w:val="single" w:sz="8" w:space="4" w:color="4F81BD" w:themeColor="accent1"/>
      </w:pBdr>
      <w:tabs>
        <w:tab w:val="clear" w:pos="851"/>
      </w:tabs>
      <w:spacing w:after="300"/>
      <w:contextualSpacing/>
    </w:pPr>
    <w:rPr>
      <w:rFonts w:asciiTheme="majorHAnsi" w:eastAsiaTheme="majorEastAsia" w:hAnsiTheme="majorHAnsi" w:cstheme="majorBidi"/>
      <w:iCs w:val="0"/>
      <w:color w:val="17365D" w:themeColor="text2" w:themeShade="BF"/>
      <w:spacing w:val="5"/>
      <w:kern w:val="28"/>
      <w:sz w:val="44"/>
      <w:szCs w:val="52"/>
      <w:lang w:eastAsia="en-US"/>
    </w:rPr>
  </w:style>
  <w:style w:type="character" w:customStyle="1" w:styleId="TtuloChar">
    <w:name w:val="Título Char"/>
    <w:basedOn w:val="Fontepargpadro"/>
    <w:link w:val="Ttulo"/>
    <w:uiPriority w:val="10"/>
    <w:rsid w:val="003D2BCE"/>
    <w:rPr>
      <w:rFonts w:asciiTheme="majorHAnsi" w:eastAsiaTheme="majorEastAsia" w:hAnsiTheme="majorHAnsi" w:cstheme="majorBidi"/>
      <w:color w:val="17365D" w:themeColor="text2" w:themeShade="BF"/>
      <w:spacing w:val="5"/>
      <w:kern w:val="28"/>
      <w:sz w:val="44"/>
      <w:szCs w:val="52"/>
      <w:lang w:eastAsia="en-US"/>
    </w:rPr>
  </w:style>
  <w:style w:type="paragraph" w:styleId="PargrafodaLista">
    <w:name w:val="List Paragraph"/>
    <w:basedOn w:val="Normal"/>
    <w:uiPriority w:val="34"/>
    <w:qFormat/>
    <w:rsid w:val="003D2BCE"/>
    <w:pPr>
      <w:tabs>
        <w:tab w:val="clear" w:pos="851"/>
      </w:tabs>
      <w:spacing w:after="120" w:line="276" w:lineRule="auto"/>
      <w:ind w:left="720"/>
      <w:contextualSpacing/>
    </w:pPr>
    <w:rPr>
      <w:rFonts w:asciiTheme="minorHAnsi" w:eastAsiaTheme="minorHAnsi" w:hAnsiTheme="minorHAnsi" w:cstheme="minorBidi"/>
      <w:iCs w:val="0"/>
      <w:color w:val="auto"/>
      <w:sz w:val="22"/>
      <w:szCs w:val="22"/>
      <w:lang w:eastAsia="en-US"/>
    </w:rPr>
  </w:style>
  <w:style w:type="paragraph" w:styleId="Subttulo">
    <w:name w:val="Subtitle"/>
    <w:basedOn w:val="Normal"/>
    <w:next w:val="Normal"/>
    <w:link w:val="SubttuloChar"/>
    <w:uiPriority w:val="11"/>
    <w:qFormat/>
    <w:rsid w:val="00CC1165"/>
    <w:pPr>
      <w:numPr>
        <w:ilvl w:val="1"/>
      </w:numPr>
      <w:tabs>
        <w:tab w:val="clear" w:pos="851"/>
      </w:tabs>
      <w:spacing w:after="120" w:line="276" w:lineRule="auto"/>
    </w:pPr>
    <w:rPr>
      <w:rFonts w:asciiTheme="majorHAnsi" w:eastAsiaTheme="majorEastAsia" w:hAnsiTheme="majorHAnsi" w:cstheme="majorBidi"/>
      <w:i/>
      <w:color w:val="4F81BD" w:themeColor="accent1"/>
      <w:spacing w:val="15"/>
      <w:lang w:eastAsia="en-US"/>
    </w:rPr>
  </w:style>
  <w:style w:type="character" w:customStyle="1" w:styleId="SubttuloChar">
    <w:name w:val="Subtítulo Char"/>
    <w:basedOn w:val="Fontepargpadro"/>
    <w:link w:val="Subttulo"/>
    <w:uiPriority w:val="11"/>
    <w:rsid w:val="00CC1165"/>
    <w:rPr>
      <w:rFonts w:asciiTheme="majorHAnsi" w:eastAsiaTheme="majorEastAsia" w:hAnsiTheme="majorHAnsi" w:cstheme="majorBidi"/>
      <w:i/>
      <w:iCs/>
      <w:color w:val="4F81BD" w:themeColor="accent1"/>
      <w:spacing w:val="15"/>
      <w:sz w:val="24"/>
      <w:szCs w:val="24"/>
      <w:lang w:eastAsia="en-US"/>
    </w:rPr>
  </w:style>
  <w:style w:type="character" w:styleId="nfaseIntensa">
    <w:name w:val="Intense Emphasis"/>
    <w:basedOn w:val="Fontepargpadro"/>
    <w:uiPriority w:val="21"/>
    <w:qFormat/>
    <w:rsid w:val="00CC1165"/>
    <w:rPr>
      <w:b/>
      <w:bCs/>
      <w:i/>
      <w:iCs/>
      <w:color w:val="4F81BD" w:themeColor="accent1"/>
    </w:rPr>
  </w:style>
  <w:style w:type="paragraph" w:styleId="CitaoIntensa">
    <w:name w:val="Intense Quote"/>
    <w:basedOn w:val="Normal"/>
    <w:next w:val="Normal"/>
    <w:link w:val="CitaoIntensaChar"/>
    <w:uiPriority w:val="30"/>
    <w:qFormat/>
    <w:rsid w:val="00CC1165"/>
    <w:pPr>
      <w:pBdr>
        <w:bottom w:val="single" w:sz="4" w:space="4" w:color="4F81BD" w:themeColor="accent1"/>
      </w:pBdr>
      <w:tabs>
        <w:tab w:val="clear" w:pos="851"/>
      </w:tabs>
      <w:spacing w:before="200" w:after="280" w:line="276" w:lineRule="auto"/>
      <w:ind w:left="936" w:right="936"/>
    </w:pPr>
    <w:rPr>
      <w:rFonts w:asciiTheme="minorHAnsi" w:eastAsiaTheme="minorHAnsi" w:hAnsiTheme="minorHAnsi" w:cstheme="minorBidi"/>
      <w:b/>
      <w:bCs/>
      <w:i/>
      <w:color w:val="4F81BD" w:themeColor="accent1"/>
      <w:sz w:val="22"/>
      <w:szCs w:val="22"/>
      <w:lang w:eastAsia="en-US"/>
    </w:rPr>
  </w:style>
  <w:style w:type="character" w:customStyle="1" w:styleId="CitaoIntensaChar">
    <w:name w:val="Citação Intensa Char"/>
    <w:basedOn w:val="Fontepargpadro"/>
    <w:link w:val="CitaoIntensa"/>
    <w:uiPriority w:val="30"/>
    <w:rsid w:val="00CC1165"/>
    <w:rPr>
      <w:rFonts w:asciiTheme="minorHAnsi" w:eastAsiaTheme="minorHAnsi" w:hAnsiTheme="minorHAnsi" w:cstheme="minorBidi"/>
      <w:b/>
      <w:bCs/>
      <w:i/>
      <w:iCs/>
      <w:color w:val="4F81BD" w:themeColor="accent1"/>
      <w:sz w:val="22"/>
      <w:szCs w:val="22"/>
      <w:lang w:eastAsia="en-US"/>
    </w:rPr>
  </w:style>
  <w:style w:type="paragraph" w:styleId="SemEspaamento">
    <w:name w:val="No Spacing"/>
    <w:uiPriority w:val="1"/>
    <w:qFormat/>
    <w:rsid w:val="00F20ED5"/>
    <w:pPr>
      <w:jc w:val="both"/>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62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github.com/emanuelcruzrodrigues/oee/releases" TargetMode="External"/><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header" Target="header7.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5.xml"/><Relationship Id="rId56" Type="http://schemas.openxmlformats.org/officeDocument/2006/relationships/hyperlink" Target="https://jdbc.postgresql.org/download.html" TargetMode="Externa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hyperlink" Target="http://www.oracle.com/technetwork/pt/java/javase/downloads/index.html" TargetMode="External"/><Relationship Id="rId72" Type="http://schemas.openxmlformats.org/officeDocument/2006/relationships/image" Target="media/image53.png"/><Relationship Id="rId80"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github.com/emanuelcruzrodrigues/oee/releases/download/v1.1/oee_war_1.1.zip" TargetMode="Externa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6.xml"/><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postgresql.org/download/"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74BA7-5A74-4331-A975-2993F840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95</Pages>
  <Words>20901</Words>
  <Characters>112869</Characters>
  <Application>Microsoft Office Word</Application>
  <DocSecurity>0</DocSecurity>
  <Lines>940</Lines>
  <Paragraphs>267</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
  <LinksUpToDate>false</LinksUpToDate>
  <CharactersWithSpaces>133503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creator>Administrador</dc:creator>
  <cp:lastModifiedBy>emanuel</cp:lastModifiedBy>
  <cp:revision>70</cp:revision>
  <cp:lastPrinted>2015-11-06T22:36:00Z</cp:lastPrinted>
  <dcterms:created xsi:type="dcterms:W3CDTF">2015-10-31T20:48:00Z</dcterms:created>
  <dcterms:modified xsi:type="dcterms:W3CDTF">2015-12-18T21:20:00Z</dcterms:modified>
</cp:coreProperties>
</file>