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32" w:rsidRPr="00591432" w:rsidRDefault="00824E6C" w:rsidP="00E15D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UNIVERSIDADE</w:t>
      </w:r>
      <w:r w:rsidR="00591432" w:rsidRPr="00591432">
        <w:rPr>
          <w:rFonts w:ascii="Times New Roman" w:hAnsi="Times New Roman" w:cs="Times New Roman"/>
          <w:sz w:val="32"/>
          <w:szCs w:val="32"/>
        </w:rPr>
        <w:t xml:space="preserve"> FEEVALE</w:t>
      </w:r>
    </w:p>
    <w:p w:rsidR="00591432" w:rsidRPr="00591432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Pr="00591432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Pr="00591432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Pr="00591432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Pr="00591432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591" w:rsidRPr="00591432" w:rsidRDefault="00C73591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Pr="00591432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1432">
        <w:rPr>
          <w:rFonts w:ascii="Times New Roman" w:hAnsi="Times New Roman" w:cs="Times New Roman"/>
          <w:sz w:val="32"/>
          <w:szCs w:val="32"/>
        </w:rPr>
        <w:t>DAVI WINTER</w:t>
      </w:r>
    </w:p>
    <w:p w:rsidR="00591432" w:rsidRPr="00591432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Pr="00591432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Pr="00591432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Pr="00591432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Default="00591432" w:rsidP="00C73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3591" w:rsidRPr="00591432" w:rsidRDefault="00C73591" w:rsidP="00C73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1432" w:rsidRDefault="00E15DD6" w:rsidP="00E15DD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PROPOSTA DE MODELO DE SISTEMA PARA </w:t>
      </w:r>
      <w:r w:rsidR="00C73591">
        <w:rPr>
          <w:rFonts w:ascii="Times New Roman" w:hAnsi="Times New Roman" w:cs="Times New Roman"/>
          <w:sz w:val="32"/>
          <w:szCs w:val="32"/>
        </w:rPr>
        <w:t>CONSULTA DE DADOS MÉDICOS</w:t>
      </w:r>
      <w:r>
        <w:rPr>
          <w:rFonts w:ascii="Times New Roman" w:hAnsi="Times New Roman" w:cs="Times New Roman"/>
          <w:sz w:val="32"/>
          <w:szCs w:val="32"/>
        </w:rPr>
        <w:t xml:space="preserve"> EM DISPOSITIVO MÓVEL </w:t>
      </w:r>
      <w:r w:rsidR="00C73591">
        <w:rPr>
          <w:rFonts w:ascii="Times New Roman" w:hAnsi="Times New Roman" w:cs="Times New Roman"/>
          <w:sz w:val="32"/>
          <w:szCs w:val="32"/>
        </w:rPr>
        <w:t>COM AUXÍLIO DA TECNOLOGIA RFID</w:t>
      </w:r>
    </w:p>
    <w:p w:rsidR="00E15DD6" w:rsidRDefault="00E15DD6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(Título Provisório)</w:t>
      </w:r>
    </w:p>
    <w:p w:rsidR="00E15DD6" w:rsidRDefault="00E15DD6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DD6" w:rsidRDefault="00E15DD6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DD6" w:rsidRDefault="00E15DD6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DD6" w:rsidRDefault="00E15DD6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DD6" w:rsidRDefault="00E15DD6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Anteprojeto de Trabalho de Conclusão</w:t>
      </w:r>
    </w:p>
    <w:p w:rsidR="00591432" w:rsidRPr="00E15DD6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Pr="00E15DD6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Pr="00E15DD6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432" w:rsidRPr="00E15DD6" w:rsidRDefault="00591432" w:rsidP="00E15D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E6C" w:rsidRPr="00E15DD6" w:rsidRDefault="00824E6C" w:rsidP="00C73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1432" w:rsidRDefault="00E15DD6" w:rsidP="00E15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Novo Hamburgo</w:t>
      </w:r>
    </w:p>
    <w:p w:rsidR="00E15DD6" w:rsidRDefault="00E15DD6" w:rsidP="00E15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591432" w:rsidRDefault="00591432" w:rsidP="00E15DD6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lastRenderedPageBreak/>
        <w:t>DAVI WINTER</w:t>
      </w: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C735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E15DD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C73591" w:rsidRDefault="00C73591" w:rsidP="00C7359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PROPOSTA DE MODELO DE SISTEMA PARA CONSULTA DE DADOS MÉDICOS EM DISPOSITIVO MÓVEL COM AUXÍLIO DA TECNOLOGIA RFID</w:t>
      </w:r>
    </w:p>
    <w:p w:rsidR="00E15DD6" w:rsidRPr="00E15DD6" w:rsidRDefault="00C73591" w:rsidP="00C735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E15DD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E15DD6" w:rsidRPr="00E15DD6">
        <w:rPr>
          <w:rFonts w:ascii="Times New Roman" w:eastAsia="Times New Roman" w:hAnsi="Times New Roman" w:cs="Times New Roman"/>
          <w:sz w:val="24"/>
          <w:szCs w:val="20"/>
          <w:lang w:eastAsia="pt-BR"/>
        </w:rPr>
        <w:t>(Título Provisório)</w:t>
      </w: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tabs>
          <w:tab w:val="left" w:pos="851"/>
        </w:tabs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  <w:r w:rsidRPr="00E15D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Anteprojeto de Trabalho de Conclusão de Curso, apresentado como requisito parcial</w:t>
      </w:r>
    </w:p>
    <w:p w:rsidR="00E15DD6" w:rsidRPr="00E15DD6" w:rsidRDefault="00C73591" w:rsidP="00E15DD6">
      <w:pPr>
        <w:tabs>
          <w:tab w:val="left" w:pos="851"/>
        </w:tabs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à</w:t>
      </w:r>
      <w:proofErr w:type="gramEnd"/>
      <w:r w:rsidR="00E15DD6" w:rsidRPr="00E15D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obtenção do grau de Bacharel em</w:t>
      </w:r>
    </w:p>
    <w:p w:rsidR="00E15DD6" w:rsidRPr="00E15DD6" w:rsidRDefault="00E15DD6" w:rsidP="00E15DD6">
      <w:pPr>
        <w:tabs>
          <w:tab w:val="left" w:pos="851"/>
        </w:tabs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  <w:r w:rsidRPr="00E15D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Sistemas de Informação pela </w:t>
      </w:r>
    </w:p>
    <w:p w:rsidR="00E15DD6" w:rsidRPr="00E15DD6" w:rsidRDefault="00E15DD6" w:rsidP="00E15DD6">
      <w:pPr>
        <w:tabs>
          <w:tab w:val="left" w:pos="851"/>
        </w:tabs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t-BR"/>
        </w:rPr>
      </w:pPr>
      <w:r w:rsidRPr="00E15D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Universidade </w:t>
      </w:r>
      <w:proofErr w:type="spellStart"/>
      <w:r w:rsidRPr="00E15D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Feevale</w:t>
      </w:r>
      <w:proofErr w:type="spellEnd"/>
    </w:p>
    <w:p w:rsidR="00E15DD6" w:rsidRPr="00E15DD6" w:rsidRDefault="00E15DD6" w:rsidP="00E15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C735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5DD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Orientador: </w:t>
      </w:r>
      <w:r w:rsidR="00C7359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Roberto Affonso </w:t>
      </w:r>
      <w:proofErr w:type="spellStart"/>
      <w:r w:rsidR="00C73591">
        <w:rPr>
          <w:rFonts w:ascii="Times New Roman" w:eastAsia="Times New Roman" w:hAnsi="Times New Roman" w:cs="Times New Roman"/>
          <w:sz w:val="28"/>
          <w:szCs w:val="28"/>
          <w:lang w:eastAsia="pt-BR"/>
        </w:rPr>
        <w:t>Schilling</w:t>
      </w:r>
      <w:proofErr w:type="spellEnd"/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24E6C" w:rsidRPr="00E15DD6" w:rsidRDefault="00824E6C" w:rsidP="00C735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15DD6" w:rsidRPr="00E15DD6" w:rsidRDefault="00E15DD6" w:rsidP="00E15DD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pt-BR"/>
        </w:rPr>
      </w:pPr>
      <w:r w:rsidRPr="00E15DD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pt-BR"/>
        </w:rPr>
        <w:t>Novo Hamburgo</w:t>
      </w:r>
    </w:p>
    <w:p w:rsidR="00591432" w:rsidRDefault="00824E6C" w:rsidP="00C735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pt-BR"/>
        </w:rPr>
        <w:t>2014</w:t>
      </w:r>
    </w:p>
    <w:p w:rsidR="00C73591" w:rsidRPr="00C73591" w:rsidRDefault="00C73591" w:rsidP="00C735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C73591">
        <w:rPr>
          <w:rFonts w:ascii="Times New Roman" w:eastAsia="Times New Roman" w:hAnsi="Times New Roman" w:cs="Times New Roman"/>
          <w:sz w:val="24"/>
          <w:szCs w:val="20"/>
          <w:lang w:eastAsia="pt-BR"/>
        </w:rPr>
        <w:br w:type="page"/>
      </w:r>
      <w:r w:rsidRPr="00C73591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lastRenderedPageBreak/>
        <w:t>SUMÁRIO</w:t>
      </w:r>
    </w:p>
    <w:p w:rsidR="00C73591" w:rsidRPr="00C73591" w:rsidRDefault="00C73591" w:rsidP="00C735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C73591" w:rsidRPr="00C73591" w:rsidRDefault="00C73591" w:rsidP="00C735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C73591">
        <w:rPr>
          <w:rFonts w:ascii="Times New Roman" w:eastAsia="Times New Roman" w:hAnsi="Times New Roman" w:cs="Times New Roman"/>
          <w:sz w:val="24"/>
          <w:szCs w:val="20"/>
          <w:lang w:eastAsia="pt-BR"/>
        </w:rPr>
        <w:t>MOTIVAÇÃO ...........................................................................................................................5</w:t>
      </w:r>
    </w:p>
    <w:p w:rsidR="00C73591" w:rsidRPr="00C73591" w:rsidRDefault="00C73591" w:rsidP="00C735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C73591">
        <w:rPr>
          <w:rFonts w:ascii="Times New Roman" w:eastAsia="Times New Roman" w:hAnsi="Times New Roman" w:cs="Times New Roman"/>
          <w:sz w:val="24"/>
          <w:szCs w:val="20"/>
          <w:lang w:eastAsia="pt-BR"/>
        </w:rPr>
        <w:t>OBJETIVOS ..............................................................................................................................8</w:t>
      </w:r>
    </w:p>
    <w:p w:rsidR="00C73591" w:rsidRPr="00C73591" w:rsidRDefault="00C73591" w:rsidP="00C735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C73591">
        <w:rPr>
          <w:rFonts w:ascii="Times New Roman" w:eastAsia="Times New Roman" w:hAnsi="Times New Roman" w:cs="Times New Roman"/>
          <w:sz w:val="24"/>
          <w:szCs w:val="20"/>
          <w:lang w:eastAsia="pt-BR"/>
        </w:rPr>
        <w:t>METODOLOGIA ......................................................................................................................9</w:t>
      </w:r>
    </w:p>
    <w:p w:rsidR="00C73591" w:rsidRPr="00C73591" w:rsidRDefault="00C73591" w:rsidP="00C735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C73591">
        <w:rPr>
          <w:rFonts w:ascii="Times New Roman" w:eastAsia="Times New Roman" w:hAnsi="Times New Roman" w:cs="Times New Roman"/>
          <w:sz w:val="24"/>
          <w:szCs w:val="20"/>
          <w:lang w:eastAsia="pt-BR"/>
        </w:rPr>
        <w:t>CRONOGRAMA ....................................................................................................................</w:t>
      </w:r>
      <w:r w:rsidR="00824E6C">
        <w:rPr>
          <w:rFonts w:ascii="Times New Roman" w:eastAsia="Times New Roman" w:hAnsi="Times New Roman" w:cs="Times New Roman"/>
          <w:sz w:val="24"/>
          <w:szCs w:val="20"/>
          <w:lang w:eastAsia="pt-BR"/>
        </w:rPr>
        <w:t>11</w:t>
      </w:r>
    </w:p>
    <w:p w:rsidR="00C73591" w:rsidRPr="00C73591" w:rsidRDefault="00824E6C" w:rsidP="00C735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BIBLIOGRAFIA .</w:t>
      </w:r>
      <w:r w:rsidR="00C73591" w:rsidRPr="00C73591">
        <w:rPr>
          <w:rFonts w:ascii="Times New Roman" w:eastAsia="Times New Roman" w:hAnsi="Times New Roman" w:cs="Times New Roman"/>
          <w:sz w:val="24"/>
          <w:szCs w:val="20"/>
          <w:lang w:eastAsia="pt-BR"/>
        </w:rPr>
        <w:t>....................................................................................................................1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2</w:t>
      </w:r>
    </w:p>
    <w:p w:rsidR="00C73591" w:rsidRPr="00C73591" w:rsidRDefault="00C73591" w:rsidP="00C7359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pt-BR"/>
        </w:rPr>
      </w:pPr>
    </w:p>
    <w:p w:rsidR="00591432" w:rsidRDefault="00591432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432" w:rsidRDefault="00591432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432" w:rsidRDefault="00591432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432" w:rsidRDefault="00591432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432" w:rsidRDefault="00591432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432" w:rsidRDefault="00591432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432" w:rsidRDefault="00591432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432" w:rsidRDefault="00591432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432" w:rsidRDefault="00591432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DD6" w:rsidRDefault="00E15DD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DD6" w:rsidRDefault="00E15DD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DD6" w:rsidRDefault="00E15DD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DD6" w:rsidRDefault="00E15DD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DD6" w:rsidRDefault="00E15DD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DD6" w:rsidRDefault="00E15DD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DD6" w:rsidRDefault="00E15DD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B5" w:rsidRDefault="000341B5" w:rsidP="00C7359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EB5215" w:rsidRDefault="00EB5215" w:rsidP="00C7359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6C">
        <w:rPr>
          <w:rFonts w:ascii="Times New Roman" w:hAnsi="Times New Roman" w:cs="Times New Roman"/>
          <w:b/>
          <w:sz w:val="28"/>
          <w:szCs w:val="28"/>
        </w:rPr>
        <w:lastRenderedPageBreak/>
        <w:t>RESUMO</w:t>
      </w:r>
    </w:p>
    <w:p w:rsidR="00E169D9" w:rsidRPr="00824E6C" w:rsidRDefault="00E169D9" w:rsidP="00E169D9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331E" w:rsidRDefault="008D3A56" w:rsidP="00E169D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crescimento cada vez maior da população, do ritmo de vida cada vez mais acelerado nos tempos atuais e também do próprio aumento da desigualdade social,</w:t>
      </w:r>
      <w:r w:rsidR="00FB6B9D">
        <w:rPr>
          <w:rFonts w:ascii="Times New Roman" w:hAnsi="Times New Roman" w:cs="Times New Roman"/>
          <w:sz w:val="24"/>
          <w:szCs w:val="24"/>
        </w:rPr>
        <w:t xml:space="preserve"> </w:t>
      </w:r>
      <w:r w:rsidR="00CD11EE" w:rsidRPr="00CD11EE">
        <w:rPr>
          <w:rFonts w:ascii="Times New Roman" w:hAnsi="Times New Roman" w:cs="Times New Roman"/>
          <w:sz w:val="24"/>
          <w:szCs w:val="24"/>
        </w:rPr>
        <w:t>existem pessoas correndo algum risco de vida</w:t>
      </w:r>
      <w:r w:rsidR="00CD11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sejam de causas naturais</w:t>
      </w:r>
      <w:r w:rsidR="000D51F0">
        <w:rPr>
          <w:rFonts w:ascii="Times New Roman" w:hAnsi="Times New Roman" w:cs="Times New Roman"/>
          <w:sz w:val="24"/>
          <w:szCs w:val="24"/>
        </w:rPr>
        <w:t xml:space="preserve"> oriundas do </w:t>
      </w:r>
      <w:r w:rsidR="0083440E">
        <w:rPr>
          <w:rFonts w:ascii="Times New Roman" w:hAnsi="Times New Roman" w:cs="Times New Roman"/>
          <w:sz w:val="24"/>
          <w:szCs w:val="24"/>
        </w:rPr>
        <w:t>e</w:t>
      </w:r>
      <w:r w:rsidR="000D51F0">
        <w:rPr>
          <w:rFonts w:ascii="Times New Roman" w:hAnsi="Times New Roman" w:cs="Times New Roman"/>
          <w:sz w:val="24"/>
          <w:szCs w:val="24"/>
        </w:rPr>
        <w:t>stress</w:t>
      </w:r>
      <w:r w:rsidR="0083440E">
        <w:rPr>
          <w:rFonts w:ascii="Times New Roman" w:hAnsi="Times New Roman" w:cs="Times New Roman"/>
          <w:sz w:val="24"/>
          <w:szCs w:val="24"/>
        </w:rPr>
        <w:t>e</w:t>
      </w:r>
      <w:r w:rsidR="000D51F0">
        <w:rPr>
          <w:rFonts w:ascii="Times New Roman" w:hAnsi="Times New Roman" w:cs="Times New Roman"/>
          <w:sz w:val="24"/>
          <w:szCs w:val="24"/>
        </w:rPr>
        <w:t xml:space="preserve"> diário</w:t>
      </w:r>
      <w:r w:rsidR="00F55BB9">
        <w:rPr>
          <w:rFonts w:ascii="Times New Roman" w:hAnsi="Times New Roman" w:cs="Times New Roman"/>
          <w:sz w:val="24"/>
          <w:szCs w:val="24"/>
        </w:rPr>
        <w:t xml:space="preserve"> e maus-hábitos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51F0">
        <w:rPr>
          <w:rFonts w:ascii="Times New Roman" w:hAnsi="Times New Roman" w:cs="Times New Roman"/>
          <w:sz w:val="24"/>
          <w:szCs w:val="24"/>
        </w:rPr>
        <w:t xml:space="preserve"> de acidentes de</w:t>
      </w:r>
      <w:r w:rsidR="004F59A6">
        <w:rPr>
          <w:rFonts w:ascii="Times New Roman" w:hAnsi="Times New Roman" w:cs="Times New Roman"/>
          <w:sz w:val="24"/>
          <w:szCs w:val="24"/>
        </w:rPr>
        <w:t xml:space="preserve"> trâ</w:t>
      </w:r>
      <w:r>
        <w:rPr>
          <w:rFonts w:ascii="Times New Roman" w:hAnsi="Times New Roman" w:cs="Times New Roman"/>
          <w:sz w:val="24"/>
          <w:szCs w:val="24"/>
        </w:rPr>
        <w:t>nsito</w:t>
      </w:r>
      <w:r w:rsidR="00B8242C">
        <w:rPr>
          <w:rFonts w:ascii="Times New Roman" w:hAnsi="Times New Roman" w:cs="Times New Roman"/>
          <w:sz w:val="24"/>
          <w:szCs w:val="24"/>
        </w:rPr>
        <w:t xml:space="preserve"> ou onde elas</w:t>
      </w:r>
      <w:r w:rsidR="000D51F0">
        <w:rPr>
          <w:rFonts w:ascii="Times New Roman" w:hAnsi="Times New Roman" w:cs="Times New Roman"/>
          <w:sz w:val="24"/>
          <w:szCs w:val="24"/>
        </w:rPr>
        <w:t xml:space="preserve"> </w:t>
      </w:r>
      <w:r w:rsidR="00F55BB9">
        <w:rPr>
          <w:rFonts w:ascii="Times New Roman" w:hAnsi="Times New Roman" w:cs="Times New Roman"/>
          <w:sz w:val="24"/>
          <w:szCs w:val="24"/>
        </w:rPr>
        <w:t>acabam se tornando</w:t>
      </w:r>
      <w:r w:rsidR="000D51F0">
        <w:rPr>
          <w:rFonts w:ascii="Times New Roman" w:hAnsi="Times New Roman" w:cs="Times New Roman"/>
          <w:sz w:val="24"/>
          <w:szCs w:val="24"/>
        </w:rPr>
        <w:t xml:space="preserve"> vítimas da própria violência. Com isso surge </w:t>
      </w:r>
      <w:r w:rsidR="00527FA7">
        <w:rPr>
          <w:rFonts w:ascii="Times New Roman" w:hAnsi="Times New Roman" w:cs="Times New Roman"/>
          <w:sz w:val="24"/>
          <w:szCs w:val="24"/>
        </w:rPr>
        <w:t>também a necessidade</w:t>
      </w:r>
      <w:r w:rsidR="00BF7AD0">
        <w:rPr>
          <w:rFonts w:ascii="Times New Roman" w:hAnsi="Times New Roman" w:cs="Times New Roman"/>
          <w:sz w:val="24"/>
          <w:szCs w:val="24"/>
        </w:rPr>
        <w:t xml:space="preserve"> de se agilizar o socorro aos que estão num</w:t>
      </w:r>
      <w:r w:rsidR="000D51F0">
        <w:rPr>
          <w:rFonts w:ascii="Times New Roman" w:hAnsi="Times New Roman" w:cs="Times New Roman"/>
          <w:sz w:val="24"/>
          <w:szCs w:val="24"/>
        </w:rPr>
        <w:t xml:space="preserve"> estado de emergência, le</w:t>
      </w:r>
      <w:r w:rsidR="004F59A6">
        <w:rPr>
          <w:rFonts w:ascii="Times New Roman" w:hAnsi="Times New Roman" w:cs="Times New Roman"/>
          <w:sz w:val="24"/>
          <w:szCs w:val="24"/>
        </w:rPr>
        <w:t xml:space="preserve">vando-se em consideração </w:t>
      </w:r>
      <w:r w:rsidR="000D51F0">
        <w:rPr>
          <w:rFonts w:ascii="Times New Roman" w:hAnsi="Times New Roman" w:cs="Times New Roman"/>
          <w:sz w:val="24"/>
          <w:szCs w:val="24"/>
        </w:rPr>
        <w:t xml:space="preserve">o aumento da demanda e a criticidade que o momento apresenta. Para resolver parte deste problema, este trabalho propõe um modelo de sistema para otimizar o atendimento </w:t>
      </w:r>
      <w:r w:rsidR="00393A5D">
        <w:rPr>
          <w:rFonts w:ascii="Times New Roman" w:hAnsi="Times New Roman" w:cs="Times New Roman"/>
          <w:sz w:val="24"/>
          <w:szCs w:val="24"/>
        </w:rPr>
        <w:t xml:space="preserve">emergencial </w:t>
      </w:r>
      <w:r w:rsidR="000D51F0">
        <w:rPr>
          <w:rFonts w:ascii="Times New Roman" w:hAnsi="Times New Roman" w:cs="Times New Roman"/>
          <w:sz w:val="24"/>
          <w:szCs w:val="24"/>
        </w:rPr>
        <w:t xml:space="preserve">através </w:t>
      </w:r>
      <w:r w:rsidR="0083440E">
        <w:rPr>
          <w:rFonts w:ascii="Times New Roman" w:hAnsi="Times New Roman" w:cs="Times New Roman"/>
          <w:sz w:val="24"/>
          <w:szCs w:val="24"/>
        </w:rPr>
        <w:t xml:space="preserve">do auxílio </w:t>
      </w:r>
      <w:r w:rsidR="000D51F0">
        <w:rPr>
          <w:rFonts w:ascii="Times New Roman" w:hAnsi="Times New Roman" w:cs="Times New Roman"/>
          <w:sz w:val="24"/>
          <w:szCs w:val="24"/>
        </w:rPr>
        <w:t>da tecnologia de radiofrequência</w:t>
      </w:r>
      <w:r w:rsidR="0008274F">
        <w:rPr>
          <w:rFonts w:ascii="Times New Roman" w:hAnsi="Times New Roman" w:cs="Times New Roman"/>
          <w:sz w:val="24"/>
          <w:szCs w:val="24"/>
        </w:rPr>
        <w:t xml:space="preserve"> (</w:t>
      </w:r>
      <w:r w:rsidR="000D51F0">
        <w:rPr>
          <w:rFonts w:ascii="Times New Roman" w:hAnsi="Times New Roman" w:cs="Times New Roman"/>
          <w:sz w:val="24"/>
          <w:szCs w:val="24"/>
        </w:rPr>
        <w:t>RFID</w:t>
      </w:r>
      <w:r w:rsidR="004F59A6">
        <w:rPr>
          <w:rFonts w:ascii="Times New Roman" w:hAnsi="Times New Roman" w:cs="Times New Roman"/>
          <w:sz w:val="24"/>
          <w:szCs w:val="24"/>
        </w:rPr>
        <w:t>), que consiste</w:t>
      </w:r>
      <w:r w:rsidR="0083440E">
        <w:rPr>
          <w:rFonts w:ascii="Times New Roman" w:hAnsi="Times New Roman" w:cs="Times New Roman"/>
          <w:sz w:val="24"/>
          <w:szCs w:val="24"/>
        </w:rPr>
        <w:t xml:space="preserve"> em um</w:t>
      </w:r>
      <w:r w:rsidR="0008274F">
        <w:rPr>
          <w:rFonts w:ascii="Times New Roman" w:hAnsi="Times New Roman" w:cs="Times New Roman"/>
          <w:sz w:val="24"/>
          <w:szCs w:val="24"/>
        </w:rPr>
        <w:t xml:space="preserve"> implant</w:t>
      </w:r>
      <w:r w:rsidR="00B8242C">
        <w:rPr>
          <w:rFonts w:ascii="Times New Roman" w:hAnsi="Times New Roman" w:cs="Times New Roman"/>
          <w:sz w:val="24"/>
          <w:szCs w:val="24"/>
        </w:rPr>
        <w:t>e de um chip RFID em cada indivíduo</w:t>
      </w:r>
      <w:r w:rsidR="004F59A6">
        <w:rPr>
          <w:rFonts w:ascii="Times New Roman" w:hAnsi="Times New Roman" w:cs="Times New Roman"/>
          <w:sz w:val="24"/>
          <w:szCs w:val="24"/>
        </w:rPr>
        <w:t>, o</w:t>
      </w:r>
      <w:r w:rsidR="00D22096">
        <w:rPr>
          <w:rFonts w:ascii="Times New Roman" w:hAnsi="Times New Roman" w:cs="Times New Roman"/>
          <w:sz w:val="24"/>
          <w:szCs w:val="24"/>
        </w:rPr>
        <w:t xml:space="preserve"> qual armazenaria</w:t>
      </w:r>
      <w:r w:rsidR="0008274F">
        <w:rPr>
          <w:rFonts w:ascii="Times New Roman" w:hAnsi="Times New Roman" w:cs="Times New Roman"/>
          <w:sz w:val="24"/>
          <w:szCs w:val="24"/>
        </w:rPr>
        <w:t xml:space="preserve"> a sua identificação para um sistema central que conteria os</w:t>
      </w:r>
      <w:r w:rsidR="00B8242C">
        <w:rPr>
          <w:rFonts w:ascii="Times New Roman" w:hAnsi="Times New Roman" w:cs="Times New Roman"/>
          <w:sz w:val="24"/>
          <w:szCs w:val="24"/>
        </w:rPr>
        <w:t xml:space="preserve"> seus</w:t>
      </w:r>
      <w:r w:rsidR="0008274F">
        <w:rPr>
          <w:rFonts w:ascii="Times New Roman" w:hAnsi="Times New Roman" w:cs="Times New Roman"/>
          <w:sz w:val="24"/>
          <w:szCs w:val="24"/>
        </w:rPr>
        <w:t xml:space="preserve"> princi</w:t>
      </w:r>
      <w:r w:rsidR="00B8242C">
        <w:rPr>
          <w:rFonts w:ascii="Times New Roman" w:hAnsi="Times New Roman" w:cs="Times New Roman"/>
          <w:sz w:val="24"/>
          <w:szCs w:val="24"/>
        </w:rPr>
        <w:t>pais dados de saúde</w:t>
      </w:r>
      <w:r w:rsidR="0008274F">
        <w:rPr>
          <w:rFonts w:ascii="Times New Roman" w:hAnsi="Times New Roman" w:cs="Times New Roman"/>
          <w:sz w:val="24"/>
          <w:szCs w:val="24"/>
        </w:rPr>
        <w:t>, como u</w:t>
      </w:r>
      <w:r w:rsidR="00B8242C">
        <w:rPr>
          <w:rFonts w:ascii="Times New Roman" w:hAnsi="Times New Roman" w:cs="Times New Roman"/>
          <w:sz w:val="24"/>
          <w:szCs w:val="24"/>
        </w:rPr>
        <w:t>ma espécie de prontuário médico. A</w:t>
      </w:r>
      <w:r w:rsidR="0008274F">
        <w:rPr>
          <w:rFonts w:ascii="Times New Roman" w:hAnsi="Times New Roman" w:cs="Times New Roman"/>
          <w:sz w:val="24"/>
          <w:szCs w:val="24"/>
        </w:rPr>
        <w:t xml:space="preserve">pós o momento da leitura </w:t>
      </w:r>
      <w:r w:rsidR="00F55BB9">
        <w:rPr>
          <w:rFonts w:ascii="Times New Roman" w:hAnsi="Times New Roman" w:cs="Times New Roman"/>
          <w:sz w:val="24"/>
          <w:szCs w:val="24"/>
        </w:rPr>
        <w:t xml:space="preserve">desta identificação </w:t>
      </w:r>
      <w:r w:rsidR="0083440E">
        <w:rPr>
          <w:rFonts w:ascii="Times New Roman" w:hAnsi="Times New Roman" w:cs="Times New Roman"/>
          <w:sz w:val="24"/>
          <w:szCs w:val="24"/>
        </w:rPr>
        <w:t>pessoal com o uso</w:t>
      </w:r>
      <w:r w:rsidR="00F55BB9">
        <w:rPr>
          <w:rFonts w:ascii="Times New Roman" w:hAnsi="Times New Roman" w:cs="Times New Roman"/>
          <w:sz w:val="24"/>
          <w:szCs w:val="24"/>
        </w:rPr>
        <w:t xml:space="preserve"> de um dispositivo móvel,</w:t>
      </w:r>
      <w:r w:rsidR="0008274F">
        <w:rPr>
          <w:rFonts w:ascii="Times New Roman" w:hAnsi="Times New Roman" w:cs="Times New Roman"/>
          <w:sz w:val="24"/>
          <w:szCs w:val="24"/>
        </w:rPr>
        <w:t xml:space="preserve"> seria</w:t>
      </w:r>
      <w:r w:rsidR="00B8242C">
        <w:rPr>
          <w:rFonts w:ascii="Times New Roman" w:hAnsi="Times New Roman" w:cs="Times New Roman"/>
          <w:sz w:val="24"/>
          <w:szCs w:val="24"/>
        </w:rPr>
        <w:t>m mostrados aos agentes</w:t>
      </w:r>
      <w:r w:rsidR="0008274F">
        <w:rPr>
          <w:rFonts w:ascii="Times New Roman" w:hAnsi="Times New Roman" w:cs="Times New Roman"/>
          <w:sz w:val="24"/>
          <w:szCs w:val="24"/>
        </w:rPr>
        <w:t xml:space="preserve"> que estivessem prestando o socorro </w:t>
      </w:r>
      <w:r w:rsidR="00393A5D">
        <w:rPr>
          <w:rFonts w:ascii="Times New Roman" w:hAnsi="Times New Roman" w:cs="Times New Roman"/>
          <w:sz w:val="24"/>
          <w:szCs w:val="24"/>
        </w:rPr>
        <w:t>os dados mais importantes</w:t>
      </w:r>
      <w:r w:rsidR="00F55BB9">
        <w:rPr>
          <w:rFonts w:ascii="Times New Roman" w:hAnsi="Times New Roman" w:cs="Times New Roman"/>
          <w:sz w:val="24"/>
          <w:szCs w:val="24"/>
        </w:rPr>
        <w:t>, representando informação</w:t>
      </w:r>
      <w:r w:rsidR="0008274F">
        <w:rPr>
          <w:rFonts w:ascii="Times New Roman" w:hAnsi="Times New Roman" w:cs="Times New Roman"/>
          <w:sz w:val="24"/>
          <w:szCs w:val="24"/>
        </w:rPr>
        <w:t xml:space="preserve"> fundamental </w:t>
      </w:r>
      <w:r w:rsidR="00BF7AD0">
        <w:rPr>
          <w:rFonts w:ascii="Times New Roman" w:hAnsi="Times New Roman" w:cs="Times New Roman"/>
          <w:sz w:val="24"/>
          <w:szCs w:val="24"/>
        </w:rPr>
        <w:t>para a tomada de</w:t>
      </w:r>
      <w:r w:rsidR="00F55BB9">
        <w:rPr>
          <w:rFonts w:ascii="Times New Roman" w:hAnsi="Times New Roman" w:cs="Times New Roman"/>
          <w:sz w:val="24"/>
          <w:szCs w:val="24"/>
        </w:rPr>
        <w:t xml:space="preserve"> decisões mais</w:t>
      </w:r>
      <w:r w:rsidR="00393A5D">
        <w:rPr>
          <w:rFonts w:ascii="Times New Roman" w:hAnsi="Times New Roman" w:cs="Times New Roman"/>
          <w:sz w:val="24"/>
          <w:szCs w:val="24"/>
        </w:rPr>
        <w:t xml:space="preserve"> ágeis e</w:t>
      </w:r>
      <w:r w:rsidR="00F55BB9">
        <w:rPr>
          <w:rFonts w:ascii="Times New Roman" w:hAnsi="Times New Roman" w:cs="Times New Roman"/>
          <w:sz w:val="24"/>
          <w:szCs w:val="24"/>
        </w:rPr>
        <w:t xml:space="preserve"> corretas</w:t>
      </w:r>
      <w:r w:rsidR="0008274F">
        <w:rPr>
          <w:rFonts w:ascii="Times New Roman" w:hAnsi="Times New Roman" w:cs="Times New Roman"/>
          <w:sz w:val="24"/>
          <w:szCs w:val="24"/>
        </w:rPr>
        <w:t>, maximizando as chances de preservar a saúde ou a própria vida do indivíduo.</w:t>
      </w:r>
    </w:p>
    <w:p w:rsidR="0083440E" w:rsidRDefault="0083440E" w:rsidP="0083440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331E" w:rsidRPr="008D3A56" w:rsidRDefault="00591432" w:rsidP="00E169D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E6C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RFID.</w:t>
      </w:r>
      <w:r w:rsidR="00C83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Chip. Dispositivo móvel. Sistema. Saúde.</w:t>
      </w: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A56" w:rsidRDefault="008D3A56" w:rsidP="00E231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B5" w:rsidRDefault="000341B5" w:rsidP="00E169D9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215" w:rsidRDefault="00EB5215" w:rsidP="00E169D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5C" w:rsidRPr="00824E6C" w:rsidRDefault="00E2315C" w:rsidP="00E169D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6C">
        <w:rPr>
          <w:rFonts w:ascii="Times New Roman" w:hAnsi="Times New Roman" w:cs="Times New Roman"/>
          <w:b/>
          <w:sz w:val="28"/>
          <w:szCs w:val="28"/>
        </w:rPr>
        <w:lastRenderedPageBreak/>
        <w:t>MOTIVAÇÃO</w:t>
      </w:r>
    </w:p>
    <w:p w:rsidR="00E169D9" w:rsidRPr="00E2315C" w:rsidRDefault="00E169D9" w:rsidP="00CE2E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EE9" w:rsidRDefault="00E029FF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das grandes preocupações que existem por parte da área médica, seja nos hospitais, postos de saúde e tamb</w:t>
      </w:r>
      <w:r w:rsidR="00C8003C">
        <w:rPr>
          <w:rFonts w:ascii="Times New Roman" w:hAnsi="Times New Roman" w:cs="Times New Roman"/>
          <w:sz w:val="24"/>
          <w:szCs w:val="24"/>
        </w:rPr>
        <w:t>ém por parte dos socorristas é</w:t>
      </w:r>
      <w:r>
        <w:rPr>
          <w:rFonts w:ascii="Times New Roman" w:hAnsi="Times New Roman" w:cs="Times New Roman"/>
          <w:sz w:val="24"/>
          <w:szCs w:val="24"/>
        </w:rPr>
        <w:t xml:space="preserve">, nas situações </w:t>
      </w:r>
      <w:r w:rsidR="008D0F16">
        <w:rPr>
          <w:rFonts w:ascii="Times New Roman" w:hAnsi="Times New Roman" w:cs="Times New Roman"/>
          <w:sz w:val="24"/>
          <w:szCs w:val="24"/>
        </w:rPr>
        <w:t>emerge</w:t>
      </w:r>
      <w:r>
        <w:rPr>
          <w:rFonts w:ascii="Times New Roman" w:hAnsi="Times New Roman" w:cs="Times New Roman"/>
          <w:sz w:val="24"/>
          <w:szCs w:val="24"/>
        </w:rPr>
        <w:t>ncia</w:t>
      </w:r>
      <w:r w:rsidR="008D0F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C80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não dispor das informações essenciais do indivíduo </w:t>
      </w:r>
      <w:r w:rsidR="008D0F16">
        <w:rPr>
          <w:rFonts w:ascii="Times New Roman" w:hAnsi="Times New Roman" w:cs="Times New Roman"/>
          <w:sz w:val="24"/>
          <w:szCs w:val="24"/>
        </w:rPr>
        <w:t>que sofreu algum tipo de dano à sua</w:t>
      </w:r>
      <w:r w:rsidR="00CD11EE">
        <w:rPr>
          <w:rFonts w:ascii="Times New Roman" w:hAnsi="Times New Roman" w:cs="Times New Roman"/>
          <w:sz w:val="24"/>
          <w:szCs w:val="24"/>
        </w:rPr>
        <w:t xml:space="preserve"> saúde. </w:t>
      </w:r>
      <w:r w:rsidR="00CD11EE" w:rsidRPr="00CD11EE">
        <w:rPr>
          <w:rFonts w:ascii="Times New Roman" w:hAnsi="Times New Roman" w:cs="Times New Roman"/>
          <w:sz w:val="24"/>
          <w:szCs w:val="24"/>
        </w:rPr>
        <w:t>Esta situação pode se dar através</w:t>
      </w:r>
      <w:r w:rsidR="008403A8">
        <w:rPr>
          <w:rFonts w:ascii="Times New Roman" w:hAnsi="Times New Roman" w:cs="Times New Roman"/>
          <w:sz w:val="24"/>
          <w:szCs w:val="24"/>
        </w:rPr>
        <w:t xml:space="preserve"> de seu</w:t>
      </w:r>
      <w:r w:rsidR="008D0F16">
        <w:rPr>
          <w:rFonts w:ascii="Times New Roman" w:hAnsi="Times New Roman" w:cs="Times New Roman"/>
          <w:sz w:val="24"/>
          <w:szCs w:val="24"/>
        </w:rPr>
        <w:t xml:space="preserve"> envolvimento em algum acidente de </w:t>
      </w:r>
      <w:r w:rsidR="00186A3E">
        <w:rPr>
          <w:rFonts w:ascii="Times New Roman" w:hAnsi="Times New Roman" w:cs="Times New Roman"/>
          <w:sz w:val="24"/>
          <w:szCs w:val="24"/>
        </w:rPr>
        <w:t>trânsito, acidente domiciliar,</w:t>
      </w:r>
      <w:r w:rsidR="008D0F16">
        <w:rPr>
          <w:rFonts w:ascii="Times New Roman" w:hAnsi="Times New Roman" w:cs="Times New Roman"/>
          <w:sz w:val="24"/>
          <w:szCs w:val="24"/>
        </w:rPr>
        <w:t xml:space="preserve"> vítima de qualquer tentativa de dano corporal por parte de terceiros</w:t>
      </w:r>
      <w:r w:rsidR="00186A3E">
        <w:rPr>
          <w:rFonts w:ascii="Times New Roman" w:hAnsi="Times New Roman" w:cs="Times New Roman"/>
          <w:sz w:val="24"/>
          <w:szCs w:val="24"/>
        </w:rPr>
        <w:t xml:space="preserve"> ou qualquer tipo </w:t>
      </w:r>
      <w:r w:rsidR="00917EB0">
        <w:rPr>
          <w:rFonts w:ascii="Times New Roman" w:hAnsi="Times New Roman" w:cs="Times New Roman"/>
          <w:sz w:val="24"/>
          <w:szCs w:val="24"/>
        </w:rPr>
        <w:t>de doença que represente risco à</w:t>
      </w:r>
      <w:r w:rsidR="00186A3E">
        <w:rPr>
          <w:rFonts w:ascii="Times New Roman" w:hAnsi="Times New Roman" w:cs="Times New Roman"/>
          <w:sz w:val="24"/>
          <w:szCs w:val="24"/>
        </w:rPr>
        <w:t xml:space="preserve"> saúde desta pessoa</w:t>
      </w:r>
      <w:r w:rsidR="008D0F16">
        <w:rPr>
          <w:rFonts w:ascii="Times New Roman" w:hAnsi="Times New Roman" w:cs="Times New Roman"/>
          <w:sz w:val="24"/>
          <w:szCs w:val="24"/>
        </w:rPr>
        <w:t>, onde a vítima possa estar impossibilitada de fornecer informações</w:t>
      </w:r>
      <w:r w:rsidR="00917EB0">
        <w:rPr>
          <w:rFonts w:ascii="Times New Roman" w:hAnsi="Times New Roman" w:cs="Times New Roman"/>
          <w:sz w:val="24"/>
          <w:szCs w:val="24"/>
        </w:rPr>
        <w:t xml:space="preserve"> básicas sobre ela</w:t>
      </w:r>
      <w:r w:rsidR="008D0F16">
        <w:rPr>
          <w:rFonts w:ascii="Times New Roman" w:hAnsi="Times New Roman" w:cs="Times New Roman"/>
          <w:sz w:val="24"/>
          <w:szCs w:val="24"/>
        </w:rPr>
        <w:t xml:space="preserve"> aos agentes </w:t>
      </w:r>
      <w:r w:rsidR="00186A3E">
        <w:rPr>
          <w:rFonts w:ascii="Times New Roman" w:hAnsi="Times New Roman" w:cs="Times New Roman"/>
          <w:sz w:val="24"/>
          <w:szCs w:val="24"/>
        </w:rPr>
        <w:t xml:space="preserve">que prestam socorro, </w:t>
      </w:r>
      <w:r w:rsidR="008D0F16">
        <w:rPr>
          <w:rFonts w:ascii="Times New Roman" w:hAnsi="Times New Roman" w:cs="Times New Roman"/>
          <w:sz w:val="24"/>
          <w:szCs w:val="24"/>
        </w:rPr>
        <w:t>como o seu tipo sanguíneo</w:t>
      </w:r>
      <w:r w:rsidR="002E686E">
        <w:rPr>
          <w:rFonts w:ascii="Times New Roman" w:hAnsi="Times New Roman" w:cs="Times New Roman"/>
          <w:sz w:val="24"/>
          <w:szCs w:val="24"/>
        </w:rPr>
        <w:t>,</w:t>
      </w:r>
      <w:r w:rsidR="00487EE9">
        <w:rPr>
          <w:rFonts w:ascii="Times New Roman" w:hAnsi="Times New Roman" w:cs="Times New Roman"/>
          <w:sz w:val="24"/>
          <w:szCs w:val="24"/>
        </w:rPr>
        <w:t xml:space="preserve"> por exemplo.</w:t>
      </w:r>
    </w:p>
    <w:p w:rsidR="008D0F16" w:rsidRDefault="00487EE9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1EE">
        <w:rPr>
          <w:rFonts w:ascii="Times New Roman" w:hAnsi="Times New Roman" w:cs="Times New Roman"/>
          <w:sz w:val="24"/>
          <w:szCs w:val="24"/>
        </w:rPr>
        <w:t xml:space="preserve">Em se tratando de tipo sanguíneo, </w:t>
      </w:r>
      <w:r w:rsidR="004B0EED">
        <w:rPr>
          <w:rFonts w:ascii="Times New Roman" w:hAnsi="Times New Roman" w:cs="Times New Roman"/>
          <w:sz w:val="24"/>
          <w:szCs w:val="24"/>
        </w:rPr>
        <w:t xml:space="preserve">o bioquímico </w:t>
      </w:r>
      <w:r w:rsidR="00956DA8">
        <w:rPr>
          <w:rFonts w:ascii="Times New Roman" w:hAnsi="Times New Roman" w:cs="Times New Roman"/>
          <w:sz w:val="24"/>
          <w:szCs w:val="24"/>
        </w:rPr>
        <w:t>IBIAPINA (</w:t>
      </w:r>
      <w:r w:rsidR="00A30A69">
        <w:rPr>
          <w:rFonts w:ascii="Times New Roman" w:hAnsi="Times New Roman" w:cs="Times New Roman"/>
          <w:sz w:val="24"/>
          <w:szCs w:val="24"/>
        </w:rPr>
        <w:t>2013), ressalta que é</w:t>
      </w:r>
      <w:r w:rsidR="00DD2B5B">
        <w:rPr>
          <w:rFonts w:ascii="Times New Roman" w:hAnsi="Times New Roman" w:cs="Times New Roman"/>
          <w:sz w:val="24"/>
          <w:szCs w:val="24"/>
        </w:rPr>
        <w:t xml:space="preserve"> de</w:t>
      </w:r>
      <w:r w:rsidR="00A30A69">
        <w:rPr>
          <w:rFonts w:ascii="Times New Roman" w:hAnsi="Times New Roman" w:cs="Times New Roman"/>
          <w:sz w:val="24"/>
          <w:szCs w:val="24"/>
        </w:rPr>
        <w:t xml:space="preserve"> fundamental importância que se </w:t>
      </w:r>
      <w:r>
        <w:rPr>
          <w:rFonts w:ascii="Times New Roman" w:hAnsi="Times New Roman" w:cs="Times New Roman"/>
          <w:sz w:val="24"/>
          <w:szCs w:val="24"/>
        </w:rPr>
        <w:t>tenha este dado</w:t>
      </w:r>
      <w:r w:rsidR="00FD7978">
        <w:rPr>
          <w:rFonts w:ascii="Times New Roman" w:hAnsi="Times New Roman" w:cs="Times New Roman"/>
          <w:sz w:val="24"/>
          <w:szCs w:val="24"/>
        </w:rPr>
        <w:t xml:space="preserve"> do indivíduo para que se possa realizar uma transfusão de sangue. Diz ainda que sabendo-se </w:t>
      </w:r>
      <w:r>
        <w:rPr>
          <w:rFonts w:ascii="Times New Roman" w:hAnsi="Times New Roman" w:cs="Times New Roman"/>
          <w:sz w:val="24"/>
          <w:szCs w:val="24"/>
        </w:rPr>
        <w:t>isso,</w:t>
      </w:r>
      <w:r w:rsidR="00FD7978">
        <w:rPr>
          <w:rFonts w:ascii="Times New Roman" w:hAnsi="Times New Roman" w:cs="Times New Roman"/>
          <w:sz w:val="24"/>
          <w:szCs w:val="24"/>
        </w:rPr>
        <w:t xml:space="preserve"> pode-se salvar vidas, onde dispensa-se a necessidade de uma triagem para classificação do sangue.</w:t>
      </w:r>
      <w:r w:rsidR="00DD2B5B">
        <w:rPr>
          <w:rFonts w:ascii="Times New Roman" w:hAnsi="Times New Roman" w:cs="Times New Roman"/>
          <w:sz w:val="24"/>
          <w:szCs w:val="24"/>
        </w:rPr>
        <w:t xml:space="preserve"> Obtendo-se esse tipo de informação, os agentes de saúde ganham tempo na realização dos procedimentos necessários para que o indivíduo corra menos risco de vida.</w:t>
      </w:r>
    </w:p>
    <w:p w:rsidR="00CD11EE" w:rsidRDefault="007248B7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do tipo sanguíneo, </w:t>
      </w: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CD11EE" w:rsidRPr="00CD11EE">
        <w:rPr>
          <w:rFonts w:ascii="Times New Roman" w:hAnsi="Times New Roman" w:cs="Times New Roman"/>
          <w:sz w:val="24"/>
          <w:szCs w:val="24"/>
        </w:rPr>
        <w:t xml:space="preserve"> importante e conveniente os agentes de saúde terem em mãos mais informações sobre este indivíduo, como o caso de ter algum tipo de doença que possa ser de importante relevância na hora de prestar o socorro, que se não for considerada, pode representar um risco à saúde desta pessoa, como por exemplo, sendo portadora de alguma doença cardíaca.</w:t>
      </w:r>
    </w:p>
    <w:p w:rsidR="00AE60DD" w:rsidRDefault="00CD11EE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destas circunstâ</w:t>
      </w:r>
      <w:r w:rsidR="00CA49A5">
        <w:rPr>
          <w:rFonts w:ascii="Times New Roman" w:hAnsi="Times New Roman" w:cs="Times New Roman"/>
          <w:sz w:val="24"/>
          <w:szCs w:val="24"/>
        </w:rPr>
        <w:t>ncias, em conjunto com fatores como a pessoa que necessita de</w:t>
      </w:r>
      <w:r w:rsidR="00AE60DD">
        <w:rPr>
          <w:rFonts w:ascii="Times New Roman" w:hAnsi="Times New Roman" w:cs="Times New Roman"/>
          <w:sz w:val="24"/>
          <w:szCs w:val="24"/>
        </w:rPr>
        <w:t xml:space="preserve"> ajuda médica estar parcial</w:t>
      </w:r>
      <w:r w:rsidR="00CA49A5">
        <w:rPr>
          <w:rFonts w:ascii="Times New Roman" w:hAnsi="Times New Roman" w:cs="Times New Roman"/>
          <w:sz w:val="24"/>
          <w:szCs w:val="24"/>
        </w:rPr>
        <w:t xml:space="preserve"> ou totalmente impossibilitada de fornecer dados aos socorristas, também alia</w:t>
      </w:r>
      <w:r w:rsidR="00E54DB3">
        <w:rPr>
          <w:rFonts w:ascii="Times New Roman" w:hAnsi="Times New Roman" w:cs="Times New Roman"/>
          <w:sz w:val="24"/>
          <w:szCs w:val="24"/>
        </w:rPr>
        <w:t>do ao possível fato dela</w:t>
      </w:r>
      <w:r w:rsidR="00CA49A5">
        <w:rPr>
          <w:rFonts w:ascii="Times New Roman" w:hAnsi="Times New Roman" w:cs="Times New Roman"/>
          <w:sz w:val="24"/>
          <w:szCs w:val="24"/>
        </w:rPr>
        <w:t xml:space="preserve"> poder estar desprovida de documentações referentes à sua saúde,</w:t>
      </w:r>
      <w:r w:rsidR="00CE663E">
        <w:rPr>
          <w:rFonts w:ascii="Times New Roman" w:hAnsi="Times New Roman" w:cs="Times New Roman"/>
          <w:sz w:val="24"/>
          <w:szCs w:val="24"/>
        </w:rPr>
        <w:t xml:space="preserve"> podendo existir </w:t>
      </w:r>
      <w:r w:rsidR="00E54DB3">
        <w:rPr>
          <w:rFonts w:ascii="Times New Roman" w:hAnsi="Times New Roman" w:cs="Times New Roman"/>
          <w:sz w:val="24"/>
          <w:szCs w:val="24"/>
        </w:rPr>
        <w:t>a possibilidade de</w:t>
      </w:r>
      <w:r w:rsidR="00DD15CF">
        <w:rPr>
          <w:rFonts w:ascii="Times New Roman" w:hAnsi="Times New Roman" w:cs="Times New Roman"/>
          <w:sz w:val="24"/>
          <w:szCs w:val="24"/>
        </w:rPr>
        <w:t xml:space="preserve"> estar sozinha ou as pessoa</w:t>
      </w:r>
      <w:r w:rsidR="00E54DB3">
        <w:rPr>
          <w:rFonts w:ascii="Times New Roman" w:hAnsi="Times New Roman" w:cs="Times New Roman"/>
          <w:sz w:val="24"/>
          <w:szCs w:val="24"/>
        </w:rPr>
        <w:t>s em seu meio não possuírem essas</w:t>
      </w:r>
      <w:r w:rsidR="00DD15CF">
        <w:rPr>
          <w:rFonts w:ascii="Times New Roman" w:hAnsi="Times New Roman" w:cs="Times New Roman"/>
          <w:sz w:val="24"/>
          <w:szCs w:val="24"/>
        </w:rPr>
        <w:t xml:space="preserve"> inform</w:t>
      </w:r>
      <w:r w:rsidR="00E54DB3">
        <w:rPr>
          <w:rFonts w:ascii="Times New Roman" w:hAnsi="Times New Roman" w:cs="Times New Roman"/>
          <w:sz w:val="24"/>
          <w:szCs w:val="24"/>
        </w:rPr>
        <w:t>ações</w:t>
      </w:r>
      <w:r w:rsidR="00DD15CF">
        <w:rPr>
          <w:rFonts w:ascii="Times New Roman" w:hAnsi="Times New Roman" w:cs="Times New Roman"/>
          <w:sz w:val="24"/>
          <w:szCs w:val="24"/>
        </w:rPr>
        <w:t>,</w:t>
      </w:r>
      <w:r w:rsidR="00CA49A5">
        <w:rPr>
          <w:rFonts w:ascii="Times New Roman" w:hAnsi="Times New Roman" w:cs="Times New Roman"/>
          <w:sz w:val="24"/>
          <w:szCs w:val="24"/>
        </w:rPr>
        <w:t xml:space="preserve"> sur</w:t>
      </w:r>
      <w:r w:rsidR="00E54DB3">
        <w:rPr>
          <w:rFonts w:ascii="Times New Roman" w:hAnsi="Times New Roman" w:cs="Times New Roman"/>
          <w:sz w:val="24"/>
          <w:szCs w:val="24"/>
        </w:rPr>
        <w:t xml:space="preserve">ge </w:t>
      </w:r>
      <w:proofErr w:type="gramStart"/>
      <w:r w:rsidR="00E54D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54DB3">
        <w:rPr>
          <w:rFonts w:ascii="Times New Roman" w:hAnsi="Times New Roman" w:cs="Times New Roman"/>
          <w:sz w:val="24"/>
          <w:szCs w:val="24"/>
        </w:rPr>
        <w:t xml:space="preserve"> dúvida de como ela poderia </w:t>
      </w:r>
      <w:r w:rsidR="00CE663E">
        <w:rPr>
          <w:rFonts w:ascii="Times New Roman" w:hAnsi="Times New Roman" w:cs="Times New Roman"/>
          <w:sz w:val="24"/>
          <w:szCs w:val="24"/>
        </w:rPr>
        <w:t xml:space="preserve">ser </w:t>
      </w:r>
      <w:r w:rsidR="00E54DB3">
        <w:rPr>
          <w:rFonts w:ascii="Times New Roman" w:hAnsi="Times New Roman" w:cs="Times New Roman"/>
          <w:sz w:val="24"/>
          <w:szCs w:val="24"/>
        </w:rPr>
        <w:t>auxiliada para minimizar seus riscos de</w:t>
      </w:r>
      <w:r w:rsidR="00CA49A5">
        <w:rPr>
          <w:rFonts w:ascii="Times New Roman" w:hAnsi="Times New Roman" w:cs="Times New Roman"/>
          <w:sz w:val="24"/>
          <w:szCs w:val="24"/>
        </w:rPr>
        <w:t xml:space="preserve"> ficar com</w:t>
      </w:r>
      <w:r w:rsidR="00AE60DD">
        <w:rPr>
          <w:rFonts w:ascii="Times New Roman" w:hAnsi="Times New Roman" w:cs="Times New Roman"/>
          <w:sz w:val="24"/>
          <w:szCs w:val="24"/>
        </w:rPr>
        <w:t xml:space="preserve"> algum tipo de</w:t>
      </w:r>
      <w:r w:rsidR="00CA49A5">
        <w:rPr>
          <w:rFonts w:ascii="Times New Roman" w:hAnsi="Times New Roman" w:cs="Times New Roman"/>
          <w:sz w:val="24"/>
          <w:szCs w:val="24"/>
        </w:rPr>
        <w:t xml:space="preserve"> sequela ou vir a se tornar uma vítima fatal pel</w:t>
      </w:r>
      <w:r w:rsidR="00E54DB3">
        <w:rPr>
          <w:rFonts w:ascii="Times New Roman" w:hAnsi="Times New Roman" w:cs="Times New Roman"/>
          <w:sz w:val="24"/>
          <w:szCs w:val="24"/>
        </w:rPr>
        <w:t>os minutos ou segundos críticos</w:t>
      </w:r>
      <w:r w:rsidR="00CA49A5">
        <w:rPr>
          <w:rFonts w:ascii="Times New Roman" w:hAnsi="Times New Roman" w:cs="Times New Roman"/>
          <w:sz w:val="24"/>
          <w:szCs w:val="24"/>
        </w:rPr>
        <w:t xml:space="preserve"> que os agentes de saúde </w:t>
      </w:r>
      <w:r w:rsidR="00B21F67">
        <w:rPr>
          <w:rFonts w:ascii="Times New Roman" w:hAnsi="Times New Roman" w:cs="Times New Roman"/>
          <w:sz w:val="24"/>
          <w:szCs w:val="24"/>
        </w:rPr>
        <w:t>necessitam</w:t>
      </w:r>
      <w:r w:rsidR="00AE60DD">
        <w:rPr>
          <w:rFonts w:ascii="Times New Roman" w:hAnsi="Times New Roman" w:cs="Times New Roman"/>
          <w:sz w:val="24"/>
          <w:szCs w:val="24"/>
        </w:rPr>
        <w:t xml:space="preserve"> para dispor de informações estr</w:t>
      </w:r>
      <w:r w:rsidR="00E54DB3">
        <w:rPr>
          <w:rFonts w:ascii="Times New Roman" w:hAnsi="Times New Roman" w:cs="Times New Roman"/>
          <w:sz w:val="24"/>
          <w:szCs w:val="24"/>
        </w:rPr>
        <w:t>atégicas para salvá</w:t>
      </w:r>
      <w:r w:rsidR="00DD15CF">
        <w:rPr>
          <w:rFonts w:ascii="Times New Roman" w:hAnsi="Times New Roman" w:cs="Times New Roman"/>
          <w:sz w:val="24"/>
          <w:szCs w:val="24"/>
        </w:rPr>
        <w:t>-la</w:t>
      </w:r>
      <w:r w:rsidR="00AE60DD">
        <w:rPr>
          <w:rFonts w:ascii="Times New Roman" w:hAnsi="Times New Roman" w:cs="Times New Roman"/>
          <w:sz w:val="24"/>
          <w:szCs w:val="24"/>
        </w:rPr>
        <w:t>.</w:t>
      </w:r>
    </w:p>
    <w:p w:rsidR="00DA7C1E" w:rsidRDefault="00AE60DD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trabalho </w:t>
      </w:r>
      <w:r w:rsidR="00BF6E73">
        <w:rPr>
          <w:rFonts w:ascii="Times New Roman" w:hAnsi="Times New Roman" w:cs="Times New Roman"/>
          <w:sz w:val="24"/>
          <w:szCs w:val="24"/>
        </w:rPr>
        <w:t>será oferecida uma proposta que poderia</w:t>
      </w:r>
      <w:r>
        <w:rPr>
          <w:rFonts w:ascii="Times New Roman" w:hAnsi="Times New Roman" w:cs="Times New Roman"/>
          <w:sz w:val="24"/>
          <w:szCs w:val="24"/>
        </w:rPr>
        <w:t xml:space="preserve"> contornar este tipo de problema</w:t>
      </w:r>
      <w:r w:rsidR="00C17C6C">
        <w:rPr>
          <w:rFonts w:ascii="Times New Roman" w:hAnsi="Times New Roman" w:cs="Times New Roman"/>
          <w:sz w:val="24"/>
          <w:szCs w:val="24"/>
        </w:rPr>
        <w:t xml:space="preserve">, onde </w:t>
      </w:r>
      <w:r w:rsidR="007F27A9">
        <w:rPr>
          <w:rFonts w:ascii="Times New Roman" w:hAnsi="Times New Roman" w:cs="Times New Roman"/>
          <w:sz w:val="24"/>
          <w:szCs w:val="24"/>
        </w:rPr>
        <w:t>se propõe a apresentar um modelo de</w:t>
      </w:r>
      <w:r w:rsidR="00FD0E1F">
        <w:rPr>
          <w:rFonts w:ascii="Times New Roman" w:hAnsi="Times New Roman" w:cs="Times New Roman"/>
          <w:sz w:val="24"/>
          <w:szCs w:val="24"/>
        </w:rPr>
        <w:t xml:space="preserve"> solução para identificar o indivíduo que será socorrido</w:t>
      </w:r>
      <w:r w:rsidR="00C17C6C">
        <w:rPr>
          <w:rFonts w:ascii="Times New Roman" w:hAnsi="Times New Roman" w:cs="Times New Roman"/>
          <w:sz w:val="24"/>
          <w:szCs w:val="24"/>
        </w:rPr>
        <w:t xml:space="preserve"> através da tecnologia </w:t>
      </w:r>
      <w:proofErr w:type="spellStart"/>
      <w:r w:rsidR="00A34014" w:rsidRPr="00A34014">
        <w:rPr>
          <w:rFonts w:ascii="Times New Roman" w:hAnsi="Times New Roman" w:cs="Times New Roman"/>
          <w:i/>
          <w:sz w:val="24"/>
          <w:szCs w:val="24"/>
        </w:rPr>
        <w:t>Radio-Frequency</w:t>
      </w:r>
      <w:proofErr w:type="spellEnd"/>
      <w:r w:rsidR="00A34014" w:rsidRPr="00A340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4014" w:rsidRPr="00A34014">
        <w:rPr>
          <w:rFonts w:ascii="Times New Roman" w:hAnsi="Times New Roman" w:cs="Times New Roman"/>
          <w:i/>
          <w:sz w:val="24"/>
          <w:szCs w:val="24"/>
        </w:rPr>
        <w:t>Identification</w:t>
      </w:r>
      <w:proofErr w:type="spellEnd"/>
      <w:r w:rsidR="00A34014">
        <w:rPr>
          <w:rFonts w:ascii="Times New Roman" w:hAnsi="Times New Roman" w:cs="Times New Roman"/>
          <w:sz w:val="24"/>
          <w:szCs w:val="24"/>
        </w:rPr>
        <w:t xml:space="preserve"> </w:t>
      </w:r>
      <w:r w:rsidR="00C17C6C">
        <w:rPr>
          <w:rFonts w:ascii="Times New Roman" w:hAnsi="Times New Roman" w:cs="Times New Roman"/>
          <w:sz w:val="24"/>
          <w:szCs w:val="24"/>
        </w:rPr>
        <w:t>(</w:t>
      </w:r>
      <w:r w:rsidR="00A34014">
        <w:rPr>
          <w:rFonts w:ascii="Times New Roman" w:hAnsi="Times New Roman" w:cs="Times New Roman"/>
          <w:sz w:val="24"/>
          <w:szCs w:val="24"/>
        </w:rPr>
        <w:t>RFID</w:t>
      </w:r>
      <w:r w:rsidR="00C17C6C">
        <w:rPr>
          <w:rFonts w:ascii="Times New Roman" w:hAnsi="Times New Roman" w:cs="Times New Roman"/>
          <w:sz w:val="24"/>
          <w:szCs w:val="24"/>
        </w:rPr>
        <w:t>)</w:t>
      </w:r>
      <w:r w:rsidR="00BF6E73">
        <w:rPr>
          <w:rFonts w:ascii="Times New Roman" w:hAnsi="Times New Roman" w:cs="Times New Roman"/>
          <w:sz w:val="24"/>
          <w:szCs w:val="24"/>
        </w:rPr>
        <w:t>, na qual cada</w:t>
      </w:r>
      <w:r w:rsidR="00F32AEC">
        <w:rPr>
          <w:rFonts w:ascii="Times New Roman" w:hAnsi="Times New Roman" w:cs="Times New Roman"/>
          <w:sz w:val="24"/>
          <w:szCs w:val="24"/>
        </w:rPr>
        <w:t xml:space="preserve"> </w:t>
      </w:r>
      <w:r w:rsidR="00F32AEC">
        <w:rPr>
          <w:rFonts w:ascii="Times New Roman" w:hAnsi="Times New Roman" w:cs="Times New Roman"/>
          <w:sz w:val="24"/>
          <w:szCs w:val="24"/>
        </w:rPr>
        <w:lastRenderedPageBreak/>
        <w:t>pessoa teria implantado sob a pele um chip RFID, do tamanho aproximado de um grão de arroz</w:t>
      </w:r>
      <w:r w:rsidR="00C64231">
        <w:rPr>
          <w:rFonts w:ascii="Times New Roman" w:hAnsi="Times New Roman" w:cs="Times New Roman"/>
          <w:sz w:val="24"/>
          <w:szCs w:val="24"/>
        </w:rPr>
        <w:t>. Este chip</w:t>
      </w:r>
      <w:r w:rsidR="00F32AEC">
        <w:rPr>
          <w:rFonts w:ascii="Times New Roman" w:hAnsi="Times New Roman" w:cs="Times New Roman"/>
          <w:sz w:val="24"/>
          <w:szCs w:val="24"/>
        </w:rPr>
        <w:t xml:space="preserve"> conteria apenas um número que a identificas</w:t>
      </w:r>
      <w:r w:rsidR="00A34014">
        <w:rPr>
          <w:rFonts w:ascii="Times New Roman" w:hAnsi="Times New Roman" w:cs="Times New Roman"/>
          <w:sz w:val="24"/>
          <w:szCs w:val="24"/>
        </w:rPr>
        <w:t>se (com</w:t>
      </w:r>
      <w:r w:rsidR="00F32AEC">
        <w:rPr>
          <w:rFonts w:ascii="Times New Roman" w:hAnsi="Times New Roman" w:cs="Times New Roman"/>
          <w:sz w:val="24"/>
          <w:szCs w:val="24"/>
        </w:rPr>
        <w:t xml:space="preserve"> o seu CPF, por exemplo)</w:t>
      </w:r>
      <w:r w:rsidR="007F27A9">
        <w:rPr>
          <w:rFonts w:ascii="Times New Roman" w:hAnsi="Times New Roman" w:cs="Times New Roman"/>
          <w:sz w:val="24"/>
          <w:szCs w:val="24"/>
        </w:rPr>
        <w:t xml:space="preserve">, onde através da leitura deste chip </w:t>
      </w:r>
      <w:r w:rsidR="00FD0E1F">
        <w:rPr>
          <w:rFonts w:ascii="Times New Roman" w:hAnsi="Times New Roman" w:cs="Times New Roman"/>
          <w:sz w:val="24"/>
          <w:szCs w:val="24"/>
        </w:rPr>
        <w:t xml:space="preserve">RFID, seria realizada a </w:t>
      </w:r>
      <w:r w:rsidR="007F27A9">
        <w:rPr>
          <w:rFonts w:ascii="Times New Roman" w:hAnsi="Times New Roman" w:cs="Times New Roman"/>
          <w:sz w:val="24"/>
          <w:szCs w:val="24"/>
        </w:rPr>
        <w:t xml:space="preserve">sua </w:t>
      </w:r>
      <w:r w:rsidR="00AB76FB">
        <w:rPr>
          <w:rFonts w:ascii="Times New Roman" w:hAnsi="Times New Roman" w:cs="Times New Roman"/>
          <w:sz w:val="24"/>
          <w:szCs w:val="24"/>
        </w:rPr>
        <w:t>identificação (criptografada), na qual</w:t>
      </w:r>
      <w:r w:rsidR="007F27A9">
        <w:rPr>
          <w:rFonts w:ascii="Times New Roman" w:hAnsi="Times New Roman" w:cs="Times New Roman"/>
          <w:sz w:val="24"/>
          <w:szCs w:val="24"/>
        </w:rPr>
        <w:t xml:space="preserve"> o dado seria disponibilizado</w:t>
      </w:r>
      <w:r w:rsidR="00FE58F9">
        <w:rPr>
          <w:rFonts w:ascii="Times New Roman" w:hAnsi="Times New Roman" w:cs="Times New Roman"/>
          <w:sz w:val="24"/>
          <w:szCs w:val="24"/>
        </w:rPr>
        <w:t xml:space="preserve"> a um dispositivo móvel (</w:t>
      </w:r>
      <w:proofErr w:type="spellStart"/>
      <w:r w:rsidR="00C64231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="00FE58F9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FE58F9"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 w:rsidR="00FE58F9">
        <w:rPr>
          <w:rFonts w:ascii="Times New Roman" w:hAnsi="Times New Roman" w:cs="Times New Roman"/>
          <w:sz w:val="24"/>
          <w:szCs w:val="24"/>
        </w:rPr>
        <w:t>)</w:t>
      </w:r>
      <w:r w:rsidR="0021342C">
        <w:rPr>
          <w:rFonts w:ascii="Times New Roman" w:hAnsi="Times New Roman" w:cs="Times New Roman"/>
          <w:sz w:val="24"/>
          <w:szCs w:val="24"/>
        </w:rPr>
        <w:t>, com acesso à</w:t>
      </w:r>
      <w:r w:rsidR="00AB65FA">
        <w:rPr>
          <w:rFonts w:ascii="Times New Roman" w:hAnsi="Times New Roman" w:cs="Times New Roman"/>
          <w:sz w:val="24"/>
          <w:szCs w:val="24"/>
        </w:rPr>
        <w:t xml:space="preserve"> internet. Nele</w:t>
      </w:r>
      <w:r w:rsidR="008C0429">
        <w:rPr>
          <w:rFonts w:ascii="Times New Roman" w:hAnsi="Times New Roman" w:cs="Times New Roman"/>
          <w:sz w:val="24"/>
          <w:szCs w:val="24"/>
        </w:rPr>
        <w:t xml:space="preserve"> conteria</w:t>
      </w:r>
      <w:r w:rsidR="00C64231">
        <w:rPr>
          <w:rFonts w:ascii="Times New Roman" w:hAnsi="Times New Roman" w:cs="Times New Roman"/>
          <w:sz w:val="24"/>
          <w:szCs w:val="24"/>
        </w:rPr>
        <w:t xml:space="preserve"> a parte cliente de u</w:t>
      </w:r>
      <w:r w:rsidR="008C0429">
        <w:rPr>
          <w:rFonts w:ascii="Times New Roman" w:hAnsi="Times New Roman" w:cs="Times New Roman"/>
          <w:sz w:val="24"/>
          <w:szCs w:val="24"/>
        </w:rPr>
        <w:t>m sistema central que armazenaria</w:t>
      </w:r>
      <w:r w:rsidR="00C64231">
        <w:rPr>
          <w:rFonts w:ascii="Times New Roman" w:hAnsi="Times New Roman" w:cs="Times New Roman"/>
          <w:sz w:val="24"/>
          <w:szCs w:val="24"/>
        </w:rPr>
        <w:t xml:space="preserve"> múltiplas informações sobre a saúde d</w:t>
      </w:r>
      <w:r w:rsidR="00FD0E1F">
        <w:rPr>
          <w:rFonts w:ascii="Times New Roman" w:hAnsi="Times New Roman" w:cs="Times New Roman"/>
          <w:sz w:val="24"/>
          <w:szCs w:val="24"/>
        </w:rPr>
        <w:t>e um indivíduo</w:t>
      </w:r>
      <w:r w:rsidR="00C64231">
        <w:rPr>
          <w:rFonts w:ascii="Times New Roman" w:hAnsi="Times New Roman" w:cs="Times New Roman"/>
          <w:sz w:val="24"/>
          <w:szCs w:val="24"/>
        </w:rPr>
        <w:t>, como por exemplo, seu tipo sanguíneo, doenças crônicas, tipos de medicamentos, uma espécie de prontuário médico</w:t>
      </w:r>
      <w:r w:rsidR="00FD0E1F">
        <w:rPr>
          <w:rFonts w:ascii="Times New Roman" w:hAnsi="Times New Roman" w:cs="Times New Roman"/>
          <w:sz w:val="24"/>
          <w:szCs w:val="24"/>
        </w:rPr>
        <w:t>. Após o sistema do dispositivo móvel</w:t>
      </w:r>
      <w:r w:rsidR="0084021C">
        <w:rPr>
          <w:rFonts w:ascii="Times New Roman" w:hAnsi="Times New Roman" w:cs="Times New Roman"/>
          <w:sz w:val="24"/>
          <w:szCs w:val="24"/>
        </w:rPr>
        <w:t xml:space="preserve"> ler e enviar </w:t>
      </w:r>
      <w:r w:rsidR="00DA7C1E">
        <w:rPr>
          <w:rFonts w:ascii="Times New Roman" w:hAnsi="Times New Roman" w:cs="Times New Roman"/>
          <w:sz w:val="24"/>
          <w:szCs w:val="24"/>
        </w:rPr>
        <w:t>a identificação da pessoa, receberia deste sistema central</w:t>
      </w:r>
      <w:r w:rsidR="00C64231">
        <w:rPr>
          <w:rFonts w:ascii="Times New Roman" w:hAnsi="Times New Roman" w:cs="Times New Roman"/>
          <w:sz w:val="24"/>
          <w:szCs w:val="24"/>
        </w:rPr>
        <w:t xml:space="preserve"> </w:t>
      </w:r>
      <w:r w:rsidR="00DA7C1E">
        <w:rPr>
          <w:rFonts w:ascii="Times New Roman" w:hAnsi="Times New Roman" w:cs="Times New Roman"/>
          <w:sz w:val="24"/>
          <w:szCs w:val="24"/>
        </w:rPr>
        <w:t>todos os dados do p</w:t>
      </w:r>
      <w:r w:rsidR="0084021C">
        <w:rPr>
          <w:rFonts w:ascii="Times New Roman" w:hAnsi="Times New Roman" w:cs="Times New Roman"/>
          <w:sz w:val="24"/>
          <w:szCs w:val="24"/>
        </w:rPr>
        <w:t>rontuário dela</w:t>
      </w:r>
      <w:r w:rsidR="00DA7C1E">
        <w:rPr>
          <w:rFonts w:ascii="Times New Roman" w:hAnsi="Times New Roman" w:cs="Times New Roman"/>
          <w:sz w:val="24"/>
          <w:szCs w:val="24"/>
        </w:rPr>
        <w:t>, contribuindo e facilitando o trabalho dos agentes de saúde no momento que está sendo prestado o socorro.</w:t>
      </w:r>
    </w:p>
    <w:p w:rsidR="00911CCB" w:rsidRPr="00911CCB" w:rsidRDefault="00AF5885" w:rsidP="000341B5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 o</w:t>
      </w:r>
      <w:r w:rsidR="001A629E">
        <w:rPr>
          <w:rFonts w:ascii="Times New Roman" w:hAnsi="Times New Roman" w:cs="Times New Roman"/>
          <w:sz w:val="24"/>
          <w:szCs w:val="24"/>
        </w:rPr>
        <w:t>s chips RFID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9E">
        <w:rPr>
          <w:rFonts w:ascii="Times New Roman" w:hAnsi="Times New Roman" w:cs="Times New Roman"/>
          <w:sz w:val="24"/>
          <w:szCs w:val="24"/>
        </w:rPr>
        <w:t xml:space="preserve">são largamente utilizados no rastreamento de animais, inclusive de forma injetável, </w:t>
      </w:r>
      <w:r w:rsidR="004A7919">
        <w:rPr>
          <w:rFonts w:ascii="Times New Roman" w:hAnsi="Times New Roman" w:cs="Times New Roman"/>
          <w:sz w:val="24"/>
          <w:szCs w:val="24"/>
        </w:rPr>
        <w:t>usado</w:t>
      </w:r>
      <w:r w:rsidR="009C4D4D">
        <w:rPr>
          <w:rFonts w:ascii="Times New Roman" w:hAnsi="Times New Roman" w:cs="Times New Roman"/>
          <w:sz w:val="24"/>
          <w:szCs w:val="24"/>
        </w:rPr>
        <w:t>s</w:t>
      </w:r>
      <w:r w:rsidR="004A7919">
        <w:rPr>
          <w:rFonts w:ascii="Times New Roman" w:hAnsi="Times New Roman" w:cs="Times New Roman"/>
          <w:sz w:val="24"/>
          <w:szCs w:val="24"/>
        </w:rPr>
        <w:t xml:space="preserve"> principalmente no monitoramento de gados </w:t>
      </w:r>
      <w:r w:rsidR="00F6330E">
        <w:rPr>
          <w:rFonts w:ascii="Times New Roman" w:hAnsi="Times New Roman" w:cs="Times New Roman"/>
          <w:sz w:val="24"/>
          <w:szCs w:val="24"/>
        </w:rPr>
        <w:t xml:space="preserve">e outros animais, onde, no caso do gado </w:t>
      </w:r>
      <w:r w:rsidR="00ED0E45">
        <w:rPr>
          <w:rFonts w:ascii="Times New Roman" w:hAnsi="Times New Roman" w:cs="Times New Roman"/>
          <w:sz w:val="24"/>
          <w:szCs w:val="24"/>
        </w:rPr>
        <w:t>o chip é aplicado através de uma sonda no seu rúmen ou injetado co</w:t>
      </w:r>
      <w:r w:rsidR="00A21A36">
        <w:rPr>
          <w:rFonts w:ascii="Times New Roman" w:hAnsi="Times New Roman" w:cs="Times New Roman"/>
          <w:sz w:val="24"/>
          <w:szCs w:val="24"/>
        </w:rPr>
        <w:t xml:space="preserve">m uma agulha oca sob a sua pele </w:t>
      </w:r>
      <w:r w:rsidR="00A21A36" w:rsidRPr="00A21A36">
        <w:rPr>
          <w:rFonts w:ascii="Times New Roman" w:hAnsi="Times New Roman" w:cs="Times New Roman"/>
          <w:sz w:val="24"/>
          <w:szCs w:val="24"/>
        </w:rPr>
        <w:t>(ARTMANN, 1999, apud, MACHADO, NANDES, 2004)</w:t>
      </w:r>
      <w:r w:rsidR="00A21A36">
        <w:rPr>
          <w:rFonts w:ascii="Times New Roman" w:hAnsi="Times New Roman" w:cs="Times New Roman"/>
          <w:sz w:val="24"/>
          <w:szCs w:val="24"/>
        </w:rPr>
        <w:t xml:space="preserve">. </w:t>
      </w:r>
      <w:r w:rsidR="0083440E">
        <w:rPr>
          <w:rFonts w:ascii="Times New Roman" w:hAnsi="Times New Roman" w:cs="Times New Roman"/>
          <w:sz w:val="24"/>
          <w:szCs w:val="24"/>
        </w:rPr>
        <w:t>Quanto a questão da exposição à</w:t>
      </w:r>
      <w:r w:rsidR="00F60249">
        <w:rPr>
          <w:rFonts w:ascii="Times New Roman" w:hAnsi="Times New Roman" w:cs="Times New Roman"/>
          <w:sz w:val="24"/>
          <w:szCs w:val="24"/>
        </w:rPr>
        <w:t xml:space="preserve"> radiofrequência</w:t>
      </w:r>
      <w:r w:rsidR="00A76EF0">
        <w:rPr>
          <w:rFonts w:ascii="Times New Roman" w:hAnsi="Times New Roman" w:cs="Times New Roman"/>
          <w:sz w:val="24"/>
          <w:szCs w:val="24"/>
        </w:rPr>
        <w:t>, as frequências de banda utilizadas possuem suas frequências de, no mínimo 100 KHz à no máximo 950 MHz (</w:t>
      </w:r>
      <w:r w:rsidR="00174728">
        <w:rPr>
          <w:rFonts w:ascii="Times New Roman" w:hAnsi="Times New Roman" w:cs="Times New Roman"/>
          <w:sz w:val="24"/>
          <w:szCs w:val="24"/>
        </w:rPr>
        <w:t>JILOVEC, 2004</w:t>
      </w:r>
      <w:r w:rsidR="00A76EF0">
        <w:rPr>
          <w:rFonts w:ascii="Times New Roman" w:hAnsi="Times New Roman" w:cs="Times New Roman"/>
          <w:sz w:val="24"/>
          <w:szCs w:val="24"/>
        </w:rPr>
        <w:t>)</w:t>
      </w:r>
      <w:r w:rsidR="00174728">
        <w:rPr>
          <w:rFonts w:ascii="Times New Roman" w:hAnsi="Times New Roman" w:cs="Times New Roman"/>
          <w:sz w:val="24"/>
          <w:szCs w:val="24"/>
        </w:rPr>
        <w:t>, atendendo</w:t>
      </w:r>
      <w:r w:rsidR="00A34014">
        <w:rPr>
          <w:rFonts w:ascii="Times New Roman" w:hAnsi="Times New Roman" w:cs="Times New Roman"/>
          <w:sz w:val="24"/>
          <w:szCs w:val="24"/>
        </w:rPr>
        <w:t xml:space="preserve"> com folga</w:t>
      </w:r>
      <w:r w:rsidR="00174728">
        <w:rPr>
          <w:rFonts w:ascii="Times New Roman" w:hAnsi="Times New Roman" w:cs="Times New Roman"/>
          <w:sz w:val="24"/>
          <w:szCs w:val="24"/>
        </w:rPr>
        <w:t xml:space="preserve"> as exigências </w:t>
      </w:r>
      <w:r w:rsidR="00E56371">
        <w:rPr>
          <w:rFonts w:ascii="Times New Roman" w:hAnsi="Times New Roman" w:cs="Times New Roman"/>
          <w:sz w:val="24"/>
          <w:szCs w:val="24"/>
        </w:rPr>
        <w:t>do Art. 1º da Lei 11.934, na parte que tange</w:t>
      </w:r>
      <w:r w:rsidR="00A34014">
        <w:rPr>
          <w:rFonts w:ascii="Times New Roman" w:hAnsi="Times New Roman" w:cs="Times New Roman"/>
          <w:sz w:val="24"/>
          <w:szCs w:val="24"/>
        </w:rPr>
        <w:t xml:space="preserve"> os</w:t>
      </w:r>
      <w:r w:rsidR="00E56371">
        <w:rPr>
          <w:rFonts w:ascii="Times New Roman" w:hAnsi="Times New Roman" w:cs="Times New Roman"/>
          <w:sz w:val="24"/>
          <w:szCs w:val="24"/>
        </w:rPr>
        <w:t xml:space="preserve"> campos eletromagnéticos</w:t>
      </w:r>
      <w:r w:rsidR="00810CE5">
        <w:rPr>
          <w:rFonts w:ascii="Times New Roman" w:hAnsi="Times New Roman" w:cs="Times New Roman"/>
          <w:sz w:val="24"/>
          <w:szCs w:val="24"/>
        </w:rPr>
        <w:t>.</w:t>
      </w:r>
      <w:r w:rsidR="00E56371">
        <w:rPr>
          <w:rFonts w:ascii="Times New Roman" w:hAnsi="Times New Roman" w:cs="Times New Roman"/>
          <w:sz w:val="24"/>
          <w:szCs w:val="24"/>
        </w:rPr>
        <w:t xml:space="preserve"> </w:t>
      </w:r>
      <w:r w:rsidR="00810CE5" w:rsidRPr="00810CE5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911CCB" w:rsidRDefault="004E59B1" w:rsidP="000341B5">
      <w:pPr>
        <w:spacing w:after="12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E56371" w:rsidRPr="001A3F6D">
        <w:rPr>
          <w:rFonts w:ascii="Times New Roman" w:hAnsi="Times New Roman" w:cs="Times New Roman"/>
          <w:color w:val="000000"/>
          <w:sz w:val="20"/>
          <w:szCs w:val="20"/>
        </w:rPr>
        <w:t xml:space="preserve">Esta Lei estabelece limites à exposição humana a campos elétricos, magnéticos e eletromagnéticos, associados ao funcionamento de estações transmissoras de radiocomunicação, de terminais de usuário e de sistemas de energia elétrica nas faixas de frequências até 300 GHz (trezentos </w:t>
      </w:r>
      <w:proofErr w:type="spellStart"/>
      <w:r w:rsidR="00E56371" w:rsidRPr="001A3F6D">
        <w:rPr>
          <w:rFonts w:ascii="Times New Roman" w:hAnsi="Times New Roman" w:cs="Times New Roman"/>
          <w:color w:val="000000"/>
          <w:sz w:val="20"/>
          <w:szCs w:val="20"/>
        </w:rPr>
        <w:t>gigahertz</w:t>
      </w:r>
      <w:proofErr w:type="spellEnd"/>
      <w:r w:rsidR="00E56371" w:rsidRPr="001A3F6D">
        <w:rPr>
          <w:rFonts w:ascii="Times New Roman" w:hAnsi="Times New Roman" w:cs="Times New Roman"/>
          <w:color w:val="000000"/>
          <w:sz w:val="20"/>
          <w:szCs w:val="20"/>
        </w:rPr>
        <w:t>), visando a garantir a proteção da saúde e do meio ambiente.</w:t>
      </w:r>
      <w:r>
        <w:rPr>
          <w:rFonts w:ascii="Times New Roman" w:hAnsi="Times New Roman" w:cs="Times New Roman"/>
          <w:color w:val="000000"/>
          <w:sz w:val="20"/>
          <w:szCs w:val="20"/>
        </w:rPr>
        <w:t>” (BRASIL, 2009</w:t>
      </w:r>
      <w:r w:rsidR="00732E5E">
        <w:rPr>
          <w:rFonts w:ascii="Times New Roman" w:hAnsi="Times New Roman" w:cs="Times New Roman"/>
          <w:color w:val="000000"/>
          <w:sz w:val="20"/>
          <w:szCs w:val="20"/>
        </w:rPr>
        <w:t>, p.1?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341B5" w:rsidRDefault="000341B5" w:rsidP="000341B5">
      <w:pPr>
        <w:spacing w:after="12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2315C" w:rsidRDefault="00810CE5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implante de chips RFID</w:t>
      </w:r>
      <w:r w:rsidR="00504361">
        <w:rPr>
          <w:rFonts w:ascii="Times New Roman" w:hAnsi="Times New Roman" w:cs="Times New Roman"/>
          <w:sz w:val="24"/>
          <w:szCs w:val="24"/>
        </w:rPr>
        <w:t xml:space="preserve"> em humanos não é algo inédito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5CCE">
        <w:rPr>
          <w:rFonts w:ascii="Times New Roman" w:hAnsi="Times New Roman" w:cs="Times New Roman"/>
          <w:sz w:val="24"/>
          <w:szCs w:val="24"/>
        </w:rPr>
        <w:t xml:space="preserve"> pois</w:t>
      </w:r>
      <w:r>
        <w:rPr>
          <w:rFonts w:ascii="Times New Roman" w:hAnsi="Times New Roman" w:cs="Times New Roman"/>
          <w:sz w:val="24"/>
          <w:szCs w:val="24"/>
        </w:rPr>
        <w:t xml:space="preserve"> segundo a revi</w:t>
      </w:r>
      <w:r w:rsidR="00A34014">
        <w:rPr>
          <w:rFonts w:ascii="Times New Roman" w:hAnsi="Times New Roman" w:cs="Times New Roman"/>
          <w:sz w:val="24"/>
          <w:szCs w:val="24"/>
        </w:rPr>
        <w:t xml:space="preserve">sta eletrônica norte-americana </w:t>
      </w:r>
      <w:proofErr w:type="spellStart"/>
      <w:r w:rsidR="00A340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nformation</w:t>
      </w:r>
      <w:proofErr w:type="spellEnd"/>
      <w:r w:rsidR="00A34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(2004)</w:t>
      </w:r>
      <w:r w:rsidR="00FE5CCE">
        <w:rPr>
          <w:rFonts w:ascii="Times New Roman" w:hAnsi="Times New Roman" w:cs="Times New Roman"/>
          <w:sz w:val="24"/>
          <w:szCs w:val="24"/>
        </w:rPr>
        <w:t xml:space="preserve"> houve</w:t>
      </w:r>
      <w:r w:rsidR="00732E5E">
        <w:rPr>
          <w:rFonts w:ascii="Times New Roman" w:hAnsi="Times New Roman" w:cs="Times New Roman"/>
          <w:sz w:val="24"/>
          <w:szCs w:val="24"/>
        </w:rPr>
        <w:t xml:space="preserve"> uma autorização à</w:t>
      </w:r>
      <w:r>
        <w:rPr>
          <w:rFonts w:ascii="Times New Roman" w:hAnsi="Times New Roman" w:cs="Times New Roman"/>
          <w:sz w:val="24"/>
          <w:szCs w:val="24"/>
        </w:rPr>
        <w:t xml:space="preserve"> nível nacional, nos EUA, pelo órgão governamental</w:t>
      </w:r>
      <w:r w:rsidR="00A34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014" w:rsidRPr="00A34014">
        <w:rPr>
          <w:rFonts w:ascii="Times New Roman" w:hAnsi="Times New Roman" w:cs="Times New Roman"/>
          <w:i/>
          <w:sz w:val="24"/>
          <w:szCs w:val="24"/>
        </w:rPr>
        <w:t>Food</w:t>
      </w:r>
      <w:proofErr w:type="spellEnd"/>
      <w:r w:rsidR="00A34014" w:rsidRPr="00A340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4014" w:rsidRPr="00A34014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A34014" w:rsidRPr="00A340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4014" w:rsidRPr="00A34014">
        <w:rPr>
          <w:rFonts w:ascii="Times New Roman" w:hAnsi="Times New Roman" w:cs="Times New Roman"/>
          <w:i/>
          <w:sz w:val="24"/>
          <w:szCs w:val="24"/>
        </w:rPr>
        <w:t>Drug</w:t>
      </w:r>
      <w:proofErr w:type="spellEnd"/>
      <w:r w:rsidR="00A34014" w:rsidRPr="00A340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4014" w:rsidRPr="00A34014">
        <w:rPr>
          <w:rFonts w:ascii="Times New Roman" w:hAnsi="Times New Roman" w:cs="Times New Roman"/>
          <w:i/>
          <w:sz w:val="24"/>
          <w:szCs w:val="24"/>
        </w:rPr>
        <w:t>Administration</w:t>
      </w:r>
      <w:proofErr w:type="spellEnd"/>
      <w:r w:rsidR="00A34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34014">
        <w:rPr>
          <w:rFonts w:ascii="Times New Roman" w:hAnsi="Times New Roman" w:cs="Times New Roman"/>
          <w:sz w:val="24"/>
          <w:szCs w:val="24"/>
        </w:rPr>
        <w:t>FDA</w:t>
      </w:r>
      <w:r w:rsidR="00BD757B">
        <w:rPr>
          <w:rFonts w:ascii="Times New Roman" w:hAnsi="Times New Roman" w:cs="Times New Roman"/>
          <w:sz w:val="24"/>
          <w:szCs w:val="24"/>
        </w:rPr>
        <w:t>), na qual</w:t>
      </w:r>
      <w:r>
        <w:rPr>
          <w:rFonts w:ascii="Times New Roman" w:hAnsi="Times New Roman" w:cs="Times New Roman"/>
          <w:sz w:val="24"/>
          <w:szCs w:val="24"/>
        </w:rPr>
        <w:t xml:space="preserve"> foi concedida a aprovação </w:t>
      </w:r>
      <w:r w:rsidR="003F5CE1">
        <w:rPr>
          <w:rFonts w:ascii="Times New Roman" w:hAnsi="Times New Roman" w:cs="Times New Roman"/>
          <w:sz w:val="24"/>
          <w:szCs w:val="24"/>
        </w:rPr>
        <w:t xml:space="preserve">para aplicação </w:t>
      </w:r>
      <w:r>
        <w:rPr>
          <w:rFonts w:ascii="Times New Roman" w:hAnsi="Times New Roman" w:cs="Times New Roman"/>
          <w:sz w:val="24"/>
          <w:szCs w:val="24"/>
        </w:rPr>
        <w:t>de ch</w:t>
      </w:r>
      <w:r w:rsidR="00BD757B">
        <w:rPr>
          <w:rFonts w:ascii="Times New Roman" w:hAnsi="Times New Roman" w:cs="Times New Roman"/>
          <w:sz w:val="24"/>
          <w:szCs w:val="24"/>
        </w:rPr>
        <w:t>ips RFID em seres humanos. A</w:t>
      </w:r>
      <w:r>
        <w:rPr>
          <w:rFonts w:ascii="Times New Roman" w:hAnsi="Times New Roman" w:cs="Times New Roman"/>
          <w:sz w:val="24"/>
          <w:szCs w:val="24"/>
        </w:rPr>
        <w:t xml:space="preserve">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VeriChip</w:t>
      </w:r>
      <w:proofErr w:type="spellEnd"/>
      <w:r>
        <w:rPr>
          <w:rFonts w:ascii="Times New Roman" w:hAnsi="Times New Roman" w:cs="Times New Roman"/>
          <w:sz w:val="24"/>
          <w:szCs w:val="24"/>
        </w:rPr>
        <w:t>, que foi a encarregada pela fabricação dos chips,</w:t>
      </w:r>
      <w:r w:rsidR="00EE3FED">
        <w:rPr>
          <w:rFonts w:ascii="Times New Roman" w:hAnsi="Times New Roman" w:cs="Times New Roman"/>
          <w:sz w:val="24"/>
          <w:szCs w:val="24"/>
        </w:rPr>
        <w:t xml:space="preserve"> afirma que eles</w:t>
      </w:r>
      <w:r>
        <w:rPr>
          <w:rFonts w:ascii="Times New Roman" w:hAnsi="Times New Roman" w:cs="Times New Roman"/>
          <w:sz w:val="24"/>
          <w:szCs w:val="24"/>
        </w:rPr>
        <w:t xml:space="preserve"> poderiam salvar vidas e provavelmente poderiam limitar lesões ocasionadas por erros médicos.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VeriChip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coloca também que estes chi</w:t>
      </w:r>
      <w:r w:rsidR="00732E5E">
        <w:rPr>
          <w:rFonts w:ascii="Times New Roman" w:hAnsi="Times New Roman" w:cs="Times New Roman"/>
          <w:sz w:val="24"/>
          <w:szCs w:val="24"/>
        </w:rPr>
        <w:t>ps poderiam facilitar o acesso à</w:t>
      </w:r>
      <w:r>
        <w:rPr>
          <w:rFonts w:ascii="Times New Roman" w:hAnsi="Times New Roman" w:cs="Times New Roman"/>
          <w:sz w:val="24"/>
          <w:szCs w:val="24"/>
        </w:rPr>
        <w:t xml:space="preserve"> informação médica dos indivíduos que tem a saúde ameaçada por doenças e que seriam essenciais numa situação de crise médica.</w:t>
      </w:r>
    </w:p>
    <w:p w:rsidR="000341B5" w:rsidRPr="000341B5" w:rsidRDefault="00E63162" w:rsidP="000341B5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principais </w:t>
      </w:r>
      <w:r w:rsidR="00844460">
        <w:rPr>
          <w:rFonts w:ascii="Times New Roman" w:hAnsi="Times New Roman" w:cs="Times New Roman"/>
          <w:sz w:val="24"/>
          <w:szCs w:val="24"/>
        </w:rPr>
        <w:t>aplicações</w:t>
      </w:r>
      <w:r w:rsidR="00A55ABF">
        <w:rPr>
          <w:rFonts w:ascii="Times New Roman" w:hAnsi="Times New Roman" w:cs="Times New Roman"/>
          <w:sz w:val="24"/>
          <w:szCs w:val="24"/>
        </w:rPr>
        <w:t xml:space="preserve"> para o uso desta tecnologia</w:t>
      </w:r>
      <w:r w:rsidR="00844460">
        <w:rPr>
          <w:rFonts w:ascii="Times New Roman" w:hAnsi="Times New Roman" w:cs="Times New Roman"/>
          <w:sz w:val="24"/>
          <w:szCs w:val="24"/>
        </w:rPr>
        <w:t xml:space="preserve"> na área médica,</w:t>
      </w:r>
      <w:r w:rsidR="00A55ABF">
        <w:rPr>
          <w:rFonts w:ascii="Times New Roman" w:hAnsi="Times New Roman" w:cs="Times New Roman"/>
          <w:sz w:val="24"/>
          <w:szCs w:val="24"/>
        </w:rPr>
        <w:t xml:space="preserve"> </w:t>
      </w:r>
      <w:r w:rsidR="00844460">
        <w:rPr>
          <w:rFonts w:ascii="Times New Roman" w:hAnsi="Times New Roman" w:cs="Times New Roman"/>
          <w:sz w:val="24"/>
          <w:szCs w:val="24"/>
        </w:rPr>
        <w:t>presentes na</w:t>
      </w:r>
      <w:r w:rsidR="00A55ABF">
        <w:rPr>
          <w:rFonts w:ascii="Times New Roman" w:hAnsi="Times New Roman" w:cs="Times New Roman"/>
          <w:sz w:val="24"/>
          <w:szCs w:val="24"/>
        </w:rPr>
        <w:t xml:space="preserve"> </w:t>
      </w:r>
      <w:r w:rsidR="00844460">
        <w:rPr>
          <w:rFonts w:ascii="Times New Roman" w:hAnsi="Times New Roman" w:cs="Times New Roman"/>
          <w:sz w:val="24"/>
          <w:szCs w:val="24"/>
        </w:rPr>
        <w:t>motivação</w:t>
      </w:r>
      <w:r>
        <w:rPr>
          <w:rFonts w:ascii="Times New Roman" w:hAnsi="Times New Roman" w:cs="Times New Roman"/>
          <w:sz w:val="24"/>
          <w:szCs w:val="24"/>
        </w:rPr>
        <w:t xml:space="preserve"> deste trabalho também não se caracteriza</w:t>
      </w:r>
      <w:r w:rsidR="00BD757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como algo inédito, podendo-se observar as similaridades de aplicações</w:t>
      </w:r>
      <w:r w:rsidR="00FB7CB9">
        <w:rPr>
          <w:rFonts w:ascii="Times New Roman" w:hAnsi="Times New Roman" w:cs="Times New Roman"/>
          <w:sz w:val="24"/>
          <w:szCs w:val="24"/>
        </w:rPr>
        <w:t xml:space="preserve">, onde, </w:t>
      </w:r>
    </w:p>
    <w:p w:rsidR="000341B5" w:rsidRDefault="00FB7CB9" w:rsidP="000341B5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“</w:t>
      </w:r>
      <w:r w:rsidRPr="00FB7CB9">
        <w:rPr>
          <w:rFonts w:ascii="Times New Roman" w:hAnsi="Times New Roman" w:cs="Times New Roman"/>
          <w:sz w:val="20"/>
          <w:szCs w:val="20"/>
        </w:rPr>
        <w:t>Usados embaixo da pele, os dispositivos podem armazenar registros completos que incluem desde a identidade, o tipo sanguíneo e outros detalhes da condição do paciente a fim de agilizar o seu tratamento. No caso de uma emergência, o chip pode salvar vidas, já que reduz a necessidade de testes de grupo sanguíneo, alergias ou doenças crônicas, além de fornecer o histórico atualizado dos medicamentos em uso pelo paciente. Com isso obtém-se maior agilidade na busca de informações e tratamento sem a necessidade de localização dos prontuários médicos.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A55ABF">
        <w:rPr>
          <w:rFonts w:ascii="Times New Roman" w:hAnsi="Times New Roman" w:cs="Times New Roman"/>
          <w:sz w:val="20"/>
          <w:szCs w:val="20"/>
        </w:rPr>
        <w:t xml:space="preserve"> (PINHEIRO, 2006, p.5)</w:t>
      </w:r>
    </w:p>
    <w:p w:rsidR="000341B5" w:rsidRPr="00FB7CB9" w:rsidRDefault="000341B5" w:rsidP="000341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3162" w:rsidRDefault="00844460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uma vez que </w:t>
      </w:r>
      <w:r w:rsidR="00227F5F">
        <w:rPr>
          <w:rFonts w:ascii="Times New Roman" w:hAnsi="Times New Roman" w:cs="Times New Roman"/>
          <w:sz w:val="24"/>
          <w:szCs w:val="24"/>
        </w:rPr>
        <w:t xml:space="preserve">se possa fazer </w:t>
      </w:r>
      <w:r>
        <w:rPr>
          <w:rFonts w:ascii="Times New Roman" w:hAnsi="Times New Roman" w:cs="Times New Roman"/>
          <w:sz w:val="24"/>
          <w:szCs w:val="24"/>
        </w:rPr>
        <w:t>uso da tecnologia RFID</w:t>
      </w:r>
      <w:r w:rsidR="00227F5F">
        <w:rPr>
          <w:rFonts w:ascii="Times New Roman" w:hAnsi="Times New Roman" w:cs="Times New Roman"/>
          <w:sz w:val="24"/>
          <w:szCs w:val="24"/>
        </w:rPr>
        <w:t>, através da aplicação de um chip nas pessoas para</w:t>
      </w:r>
      <w:r w:rsidR="00BD757B">
        <w:rPr>
          <w:rFonts w:ascii="Times New Roman" w:hAnsi="Times New Roman" w:cs="Times New Roman"/>
          <w:sz w:val="24"/>
          <w:szCs w:val="24"/>
        </w:rPr>
        <w:t xml:space="preserve"> auxiliá</w:t>
      </w:r>
      <w:r>
        <w:rPr>
          <w:rFonts w:ascii="Times New Roman" w:hAnsi="Times New Roman" w:cs="Times New Roman"/>
          <w:sz w:val="24"/>
          <w:szCs w:val="24"/>
        </w:rPr>
        <w:t>-las na</w:t>
      </w:r>
      <w:r w:rsidR="00732E5E">
        <w:rPr>
          <w:rFonts w:ascii="Times New Roman" w:hAnsi="Times New Roman" w:cs="Times New Roman"/>
          <w:sz w:val="24"/>
          <w:szCs w:val="24"/>
        </w:rPr>
        <w:t xml:space="preserve"> preservação de sua saúde ou vida</w:t>
      </w:r>
      <w:r>
        <w:rPr>
          <w:rFonts w:ascii="Times New Roman" w:hAnsi="Times New Roman" w:cs="Times New Roman"/>
          <w:sz w:val="24"/>
          <w:szCs w:val="24"/>
        </w:rPr>
        <w:t xml:space="preserve"> em situações emergenciais,</w:t>
      </w:r>
      <w:r w:rsidR="000245CE">
        <w:rPr>
          <w:rFonts w:ascii="Times New Roman" w:hAnsi="Times New Roman" w:cs="Times New Roman"/>
          <w:sz w:val="24"/>
          <w:szCs w:val="24"/>
        </w:rPr>
        <w:t xml:space="preserve"> </w:t>
      </w:r>
      <w:r w:rsidR="00227F5F">
        <w:rPr>
          <w:rFonts w:ascii="Times New Roman" w:hAnsi="Times New Roman" w:cs="Times New Roman"/>
          <w:sz w:val="24"/>
          <w:szCs w:val="24"/>
        </w:rPr>
        <w:t>em conjunt</w:t>
      </w:r>
      <w:r w:rsidR="002E1E70">
        <w:rPr>
          <w:rFonts w:ascii="Times New Roman" w:hAnsi="Times New Roman" w:cs="Times New Roman"/>
          <w:sz w:val="24"/>
          <w:szCs w:val="24"/>
        </w:rPr>
        <w:t>o com um sistema, prestar o auxí</w:t>
      </w:r>
      <w:r w:rsidR="00227F5F">
        <w:rPr>
          <w:rFonts w:ascii="Times New Roman" w:hAnsi="Times New Roman" w:cs="Times New Roman"/>
          <w:sz w:val="24"/>
          <w:szCs w:val="24"/>
        </w:rPr>
        <w:t>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5CE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>s agentes de saúde</w:t>
      </w:r>
      <w:r w:rsidR="002E1E70">
        <w:rPr>
          <w:rFonts w:ascii="Times New Roman" w:hAnsi="Times New Roman" w:cs="Times New Roman"/>
          <w:sz w:val="24"/>
          <w:szCs w:val="24"/>
        </w:rPr>
        <w:t xml:space="preserve"> para otimização do socorro</w:t>
      </w:r>
      <w:r w:rsidR="000245CE">
        <w:rPr>
          <w:rFonts w:ascii="Times New Roman" w:hAnsi="Times New Roman" w:cs="Times New Roman"/>
          <w:sz w:val="24"/>
          <w:szCs w:val="24"/>
        </w:rPr>
        <w:t>, a motivação deste trabalho apresenta-se como uma importante justificativa para o seu estudo.</w:t>
      </w: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5CE" w:rsidRDefault="000245CE" w:rsidP="00E2315C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169D9" w:rsidRDefault="00E169D9" w:rsidP="00732E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D389E" w:rsidRDefault="000D389E" w:rsidP="00732E5E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41B5" w:rsidRDefault="000341B5" w:rsidP="00A80981">
      <w:pPr>
        <w:spacing w:after="120" w:line="36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41B5" w:rsidRDefault="000341B5" w:rsidP="00A80981">
      <w:pPr>
        <w:spacing w:after="120" w:line="36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5215" w:rsidRDefault="00EB5215" w:rsidP="00A80981">
      <w:pPr>
        <w:spacing w:after="120" w:line="36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E21EC" w:rsidRPr="00824E6C" w:rsidRDefault="007E21EC" w:rsidP="00A80981">
      <w:pPr>
        <w:spacing w:after="120" w:line="36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4E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OBJETIVOS</w:t>
      </w:r>
    </w:p>
    <w:p w:rsidR="00E169D9" w:rsidRDefault="00E169D9" w:rsidP="00E169D9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1EC" w:rsidRPr="00824E6C" w:rsidRDefault="007E21EC" w:rsidP="00E169D9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24E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Objetivo geral:</w:t>
      </w:r>
    </w:p>
    <w:p w:rsidR="007E21EC" w:rsidRDefault="007E21EC" w:rsidP="00E169D9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Propor um modelo de sistema para obtenção dos principais dados de saúde de uma pessoa através da tecnologia RFID em conjunto com o uso de um dispositivo móvel.</w:t>
      </w:r>
    </w:p>
    <w:p w:rsidR="00E854BF" w:rsidRDefault="00E854BF" w:rsidP="00A80981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1EC" w:rsidRPr="00824E6C" w:rsidRDefault="007E21EC" w:rsidP="00E169D9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24E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Objetivos específicos:</w:t>
      </w:r>
    </w:p>
    <w:p w:rsidR="007E21EC" w:rsidRDefault="00C41EA0" w:rsidP="00A80981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Pesquisar sobre a tecnologia RFID, os componentes a serem utilizados assim como o seu funcionamento</w:t>
      </w:r>
      <w:r w:rsidR="00117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1EA0" w:rsidRDefault="00C41EA0" w:rsidP="00A80981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Explorar o funcionamento de um servidor, em conjunto com a base</w:t>
      </w:r>
      <w:r w:rsidR="00551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dados que conterá os dados, assim como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serviço que os disponibil</w:t>
      </w:r>
      <w:r w:rsidR="00E25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zará</w:t>
      </w:r>
      <w:r w:rsidR="00117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1EA0" w:rsidRDefault="00C41EA0" w:rsidP="00A80981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1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Analisar a plataforma do dispositivo móvel que conterá o sistema </w:t>
      </w:r>
      <w:r w:rsidR="00BD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receberá</w:t>
      </w:r>
      <w:r w:rsidRPr="00C41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dados de saúde da pessoa</w:t>
      </w:r>
    </w:p>
    <w:p w:rsidR="00224641" w:rsidRDefault="00224641" w:rsidP="00A80981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Verificar o meio a ser utilizado para ler o código do chip para o dispositivo móvel.</w:t>
      </w:r>
    </w:p>
    <w:p w:rsidR="00E25BCD" w:rsidRDefault="00E25BCD" w:rsidP="00A80981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Pesquisar sobre a criptografia utilizada no chip pessoal e </w:t>
      </w:r>
      <w:r w:rsidR="00551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comunicação dos dados entre o dispositivo móvel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servidor</w:t>
      </w:r>
      <w:r w:rsidR="00117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21A36" w:rsidRDefault="00A21A36" w:rsidP="00A80981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Definir as informações que constarão no prontuário de cada pessoa</w:t>
      </w:r>
      <w:r w:rsidR="00EB5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25BCD" w:rsidRDefault="00E25BCD" w:rsidP="00A80981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Levantar os </w:t>
      </w:r>
      <w:r w:rsidR="000D7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requisitos</w:t>
      </w:r>
      <w:r w:rsidR="00F01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deste sistema</w:t>
      </w:r>
      <w:r w:rsidR="000D7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01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processos, regras, etc.</w:t>
      </w:r>
      <w:r w:rsidR="000D7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01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realizar a sua modelagem</w:t>
      </w:r>
      <w:r w:rsidR="00117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25BCD" w:rsidRDefault="00E25BCD" w:rsidP="00A80981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Realizar uma pesquisa de aceitação sobre o implante de um chip no corpo para fins médicos</w:t>
      </w:r>
      <w:r w:rsidR="00117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25BCD" w:rsidRPr="00C41EA0" w:rsidRDefault="00E25BCD" w:rsidP="00A80981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Desenvolver e apresentar um protótipo bá</w:t>
      </w:r>
      <w:r w:rsidR="00221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sico deste sistema</w:t>
      </w:r>
      <w:r w:rsidR="00117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E21EC" w:rsidRDefault="007E21EC" w:rsidP="00C90553">
      <w:pPr>
        <w:spacing w:after="120" w:line="36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1EC" w:rsidRDefault="007E21EC" w:rsidP="00C90553">
      <w:pPr>
        <w:spacing w:after="120" w:line="36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1EC" w:rsidRDefault="007E21EC" w:rsidP="00C90553">
      <w:pPr>
        <w:spacing w:after="120" w:line="36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1EC" w:rsidRDefault="007E21EC" w:rsidP="00C90553">
      <w:pPr>
        <w:spacing w:after="120" w:line="36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41B5" w:rsidRDefault="000341B5" w:rsidP="00224641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5215" w:rsidRDefault="00EB5215" w:rsidP="00224641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41B5" w:rsidRDefault="000341B5" w:rsidP="00224641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12" w:rsidRPr="00CE2EA9" w:rsidRDefault="00F46512" w:rsidP="00C90553">
      <w:pPr>
        <w:spacing w:after="120" w:line="360" w:lineRule="auto"/>
        <w:ind w:left="2832"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2E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METODOLOGIA</w:t>
      </w:r>
    </w:p>
    <w:p w:rsidR="00F46512" w:rsidRPr="00CE2EA9" w:rsidRDefault="00F46512" w:rsidP="00C90553">
      <w:pPr>
        <w:spacing w:after="120" w:line="36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5F9C" w:rsidRPr="00685F9C" w:rsidRDefault="00685F9C" w:rsidP="00685F9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metodologia que terá mais ê</w:t>
      </w:r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nfase neste trabalho será do tipo dedutiva, pois segundo </w:t>
      </w:r>
      <w:proofErr w:type="spellStart"/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Prodanov</w:t>
      </w:r>
      <w:proofErr w:type="spellEnd"/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Fre</w:t>
      </w:r>
      <w:r w:rsidR="00FB2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tas (2013), é o método que inicia-se no geral e termina no particular, ou seja, a partir de princípios, leis ou teorias tidas como verdadeiras, explica com base n</w:t>
      </w:r>
      <w:r w:rsidR="0030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lógica a ocorrência do caso no</w:t>
      </w:r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particular. Dessa forma, baseando-se nas tecnologias que 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rão utilizadas para este trabal</w:t>
      </w:r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 como o RFID e comunicação de dados em um sistema cliente-servidor por exemplo,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já</w:t>
      </w:r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possuem uma base consolidada de funcionamento, é que serão extraídas as deduções de fu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ncionamento do modelo proposto.</w:t>
      </w:r>
    </w:p>
    <w:p w:rsidR="00685F9C" w:rsidRDefault="00685F9C" w:rsidP="00685F9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5F9C" w:rsidRDefault="00685F9C" w:rsidP="00685F9C">
      <w:pPr>
        <w:spacing w:after="12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5F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"O raciocínio dedutivo tem o objetivo de explicar o conteúdo das premissas. Por intermédio de uma cadeia de raciocínio em ordem descendente, de análise do geral para o particular, chega a uma conclusão"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Prodanov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Freitas, 2013, p.27)</w:t>
      </w:r>
    </w:p>
    <w:p w:rsidR="000341B5" w:rsidRPr="00685F9C" w:rsidRDefault="000341B5" w:rsidP="000341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85F9C" w:rsidRDefault="00685F9C" w:rsidP="00685F9C">
      <w:pPr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Quanto a pesquisa a ser realizada, do ponto de vista objetivo, será adotada em sua maior parte a pesquisa explicativa, na qual </w:t>
      </w:r>
      <w:proofErr w:type="spellStart"/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Prodanov</w:t>
      </w:r>
      <w:proofErr w:type="spellEnd"/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Freitas (2013) comenta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através de registros, análise, classi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ficação e interpretação dos fenô</w:t>
      </w:r>
      <w:r w:rsidRPr="0068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menos observados, o pesquisador procura responder aos porquês das coisas.</w:t>
      </w:r>
    </w:p>
    <w:p w:rsidR="00A07737" w:rsidRDefault="00F46512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Este </w:t>
      </w:r>
      <w:r w:rsidR="006F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trabalho irá consistir</w:t>
      </w:r>
      <w:r w:rsidR="00541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0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</w:t>
      </w:r>
      <w:r w:rsidR="00541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ponto de vista de procedimentos técnicos,</w:t>
      </w:r>
      <w:r w:rsidR="006F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um</w:t>
      </w:r>
      <w:r w:rsidR="00694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6F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pesquisa bibliográfica</w:t>
      </w:r>
      <w:r w:rsidR="00A0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possui material já publicado em livros, revistas, periódicos, artigos, entre outros, com </w:t>
      </w:r>
      <w:r w:rsidR="0030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objetivo de deixar o pesquisador</w:t>
      </w:r>
      <w:r w:rsidR="00A0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contato direto com o assunto a ser pesquisado (</w:t>
      </w:r>
      <w:proofErr w:type="spellStart"/>
      <w:r w:rsidR="0030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</w:t>
      </w:r>
      <w:r w:rsidR="00A0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anov</w:t>
      </w:r>
      <w:proofErr w:type="spellEnd"/>
      <w:r w:rsidR="00A0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Freitas, 2013).</w:t>
      </w:r>
      <w:r w:rsidR="006F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6512" w:rsidRDefault="00A07737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Esta pesquisa bibliográfica abordará </w:t>
      </w:r>
      <w:r w:rsidR="006F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tecnologias que são necessárias para que o mo</w:t>
      </w:r>
      <w:r w:rsidR="001E5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delo de sistema proposto possa</w:t>
      </w:r>
      <w:r w:rsidR="006F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 passível de implementação</w:t>
      </w:r>
      <w:r w:rsidR="0092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funcionamento</w:t>
      </w:r>
      <w:r w:rsidR="006F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Entre as principais tecnologi</w:t>
      </w:r>
      <w:r w:rsidR="001E5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a serem pesquisadas estará</w:t>
      </w:r>
      <w:r w:rsidR="006F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RFID, responsável pela identificação do indivíduo, onde será </w:t>
      </w:r>
      <w:r w:rsidR="0092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pesquisado</w:t>
      </w:r>
      <w:r w:rsidR="006F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tanto o chip </w:t>
      </w:r>
      <w:r w:rsidR="00D23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ser lido quanto o seu leitor. Dependendo de como será a leitura deste chip, que tem por objetivo final realizar o envio do dado ao dispositivo móvel, caso este não ofereç</w:t>
      </w:r>
      <w:r w:rsidR="00AE0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suporte à leitura deste tipo de</w:t>
      </w:r>
      <w:r w:rsidR="00D23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chip, será pesquisado também um </w:t>
      </w:r>
      <w:r w:rsidR="00246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mediador (</w:t>
      </w:r>
      <w:r w:rsidR="00D23B1B" w:rsidRPr="00B42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middleware</w:t>
      </w:r>
      <w:r w:rsidR="00B4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23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podendo ser o </w:t>
      </w:r>
      <w:proofErr w:type="spellStart"/>
      <w:r w:rsidR="00D23B1B" w:rsidRPr="00B42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Arduino</w:t>
      </w:r>
      <w:proofErr w:type="spellEnd"/>
      <w:r w:rsidR="00D23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(plataforma de prototipagem eletrônica de hardware livre) para realizar a interface entre </w:t>
      </w:r>
      <w:r w:rsidR="00AE0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chip</w:t>
      </w:r>
      <w:r w:rsidR="00D23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o dispositivo móvel. </w:t>
      </w:r>
    </w:p>
    <w:p w:rsidR="006F2DE0" w:rsidRDefault="00D23B1B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Outras tec</w:t>
      </w:r>
      <w:r w:rsidR="001E5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nologias a serem analisadas serão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comunicação do dispositivo móvel com a base de dados de um servidor central, envolvendo os tipos de serviço</w:t>
      </w:r>
      <w:r w:rsidR="00B4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utilizados para este fim, </w:t>
      </w:r>
      <w:r w:rsidR="003B4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como o uso de </w:t>
      </w:r>
      <w:r w:rsidR="003B4CF8" w:rsidRPr="00B42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Web Service</w:t>
      </w:r>
      <w:r w:rsidR="00B4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(interface utilizada para integrar e comunicar</w:t>
      </w:r>
      <w:r w:rsidR="00AE0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-se</w:t>
      </w:r>
      <w:r w:rsidR="00B4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sistemas diferentes),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exemplo</w:t>
      </w:r>
      <w:r w:rsidR="006F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utilizado tanto para o envio quanto recebimento dos </w:t>
      </w:r>
      <w:r w:rsidR="006F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dados</w:t>
      </w:r>
      <w:r w:rsidR="003B4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através da linguagem padrão</w:t>
      </w:r>
      <w:r w:rsidR="00B4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2017" w:rsidRPr="00B4201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</w:t>
      </w:r>
      <w:r w:rsidR="00B42017" w:rsidRPr="00B4201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x</w:t>
      </w:r>
      <w:r w:rsidR="00B42017" w:rsidRPr="00B4201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tensible</w:t>
      </w:r>
      <w:proofErr w:type="spellEnd"/>
      <w:r w:rsidR="00B42017" w:rsidRPr="00B4201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B42017" w:rsidRPr="00B4201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M</w:t>
      </w:r>
      <w:r w:rsidR="00B42017" w:rsidRPr="00B4201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arkup</w:t>
      </w:r>
      <w:r w:rsidR="00B42017" w:rsidRPr="00B4201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="00B42017" w:rsidRPr="00B4201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L</w:t>
      </w:r>
      <w:r w:rsidR="00B42017" w:rsidRPr="00B4201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anguage</w:t>
      </w:r>
      <w:proofErr w:type="spellEnd"/>
      <w:r w:rsidR="003B4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3B4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XML</w:t>
      </w:r>
      <w:r w:rsidR="00B4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F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Também será pesquisado sobre protocolos de criptografia que possa</w:t>
      </w:r>
      <w:r w:rsidR="001E5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6F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vir a ser o</w:t>
      </w:r>
      <w:r w:rsidR="001E5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F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adequado</w:t>
      </w:r>
      <w:r w:rsidR="001E5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F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a leitura do chip</w:t>
      </w:r>
      <w:r w:rsidR="00432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na comunicação do dispositivo móvel com o servidor</w:t>
      </w:r>
      <w:r w:rsidR="006F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tentando manter a autenticidade e confidencialidade dos dados a serem lidos.</w:t>
      </w:r>
    </w:p>
    <w:p w:rsidR="00AB5BE0" w:rsidRDefault="00C70F29" w:rsidP="00C70F29">
      <w:pPr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questão do sistema no dispositivo móvel, s</w:t>
      </w:r>
      <w:r w:rsidR="001E5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erá necessário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explorar como funciona à ní</w:t>
      </w:r>
      <w:r w:rsidR="00A2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vel de aplicação e comunicação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6F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plataforma a ser usada</w:t>
      </w:r>
      <w:r w:rsidR="00B4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podendo ser o </w:t>
      </w:r>
      <w:proofErr w:type="spellStart"/>
      <w:r w:rsidR="006F2DE0" w:rsidRPr="00451CC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Android</w:t>
      </w:r>
      <w:proofErr w:type="spellEnd"/>
      <w:r w:rsidR="006F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por exemplo, na qual terá o sistema</w:t>
      </w:r>
      <w:r w:rsidR="009C1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2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a interface ao usuário final (o agente de saúde</w:t>
      </w:r>
      <w:r w:rsidR="009C1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F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incorporado a ele</w:t>
      </w:r>
      <w:r w:rsidR="000C1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B5BE0" w:rsidRDefault="00AB5BE0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Neste trabalho </w:t>
      </w:r>
      <w:r w:rsidR="00C70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pretende-se realizar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toda</w:t>
      </w:r>
      <w:r w:rsidR="00A10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definição de requisitos e modelagem de dados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apresentar a dinâmica </w:t>
      </w:r>
      <w:r w:rsidR="009C1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deste</w:t>
      </w:r>
      <w:r w:rsidR="00AE0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modelo de</w:t>
      </w:r>
      <w:r w:rsidR="009C1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sistema, desde como seria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processo de gravação da identificação do indivíduo</w:t>
      </w:r>
      <w:r w:rsidR="007B5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seu chip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até o rec</w:t>
      </w:r>
      <w:r w:rsidR="00742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ebimento dos dados médicos dele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dispositivo do agente de saúde, onde para esta modelagem será usada a linguagem </w:t>
      </w:r>
      <w:proofErr w:type="spellStart"/>
      <w:r w:rsidRPr="00AB5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Unified</w:t>
      </w:r>
      <w:proofErr w:type="spellEnd"/>
      <w:r w:rsidRPr="00AB5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5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Modeling</w:t>
      </w:r>
      <w:proofErr w:type="spellEnd"/>
      <w:r w:rsidRPr="00AB5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5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Language</w:t>
      </w:r>
      <w:proofErr w:type="spellEnd"/>
      <w:r w:rsidRPr="00AB5B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B5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(UML</w:t>
      </w:r>
      <w:r w:rsidR="00C70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que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já é um padrão difundido mundialmente.</w:t>
      </w:r>
    </w:p>
    <w:p w:rsidR="00D23B1B" w:rsidRDefault="00C01B2F" w:rsidP="00E169D9">
      <w:pPr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C70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erá realizada</w:t>
      </w:r>
      <w:r w:rsidR="00AB5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pesquisa</w:t>
      </w:r>
      <w:r w:rsidR="00A0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descritiva</w:t>
      </w:r>
      <w:r w:rsidR="00BC5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que é “</w:t>
      </w:r>
      <w:r w:rsidR="00BC5EC6" w:rsidRPr="00BC5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 o pesquisador apenas registra e descreve os fatos observados sem interferir neles</w:t>
      </w:r>
      <w:r w:rsidR="00BC5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(</w:t>
      </w:r>
      <w:proofErr w:type="spellStart"/>
      <w:r w:rsidR="00BC5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Prodanov</w:t>
      </w:r>
      <w:proofErr w:type="spellEnd"/>
      <w:r w:rsidR="00BC5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Freitas, 2013, p.52),</w:t>
      </w:r>
      <w:r w:rsidR="00C70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5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através de </w:t>
      </w:r>
      <w:r w:rsidR="00C70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entrevista ou questionário</w:t>
      </w:r>
      <w:r w:rsidR="00ED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B5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se ter uma amostra da aceitação das pessoas quanto a este método </w:t>
      </w:r>
      <w:r w:rsidR="00ED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obtenção de dados médicos</w:t>
      </w:r>
      <w:r w:rsidR="00897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poderiam ser </w:t>
      </w:r>
      <w:r w:rsidR="00B4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utilizados por agentes de saúde</w:t>
      </w:r>
      <w:r w:rsidR="00ED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através de um chip implantado</w:t>
      </w:r>
      <w:r w:rsidR="009C1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corpo</w:t>
      </w:r>
      <w:r w:rsidR="00ED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6512" w:rsidRDefault="00BC5EC6" w:rsidP="00E169D9">
      <w:pPr>
        <w:spacing w:after="12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este trabalho</w:t>
      </w:r>
      <w:r w:rsidR="00ED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existe um interesse por parte do autor em </w:t>
      </w:r>
      <w:r w:rsidR="009C1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desenvolver e </w:t>
      </w:r>
      <w:r w:rsidR="00650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apresentar</w:t>
      </w:r>
      <w:r w:rsidR="00B4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0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pr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otótipo deste sistema proposto, baseado em uma pesquisa experimental, que é quando “</w:t>
      </w:r>
      <w:r w:rsidRPr="00BC5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pesquisador procura refazer as condições de um fato a ser estudado, para observá-lo sob controle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Prodanov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Freitas, 2013, p.57)</w:t>
      </w:r>
      <w:r w:rsidR="001C3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através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 w:rsidR="008B6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</w:t>
      </w:r>
      <w:r w:rsidR="00650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demonstraçã</w:t>
      </w:r>
      <w:r w:rsidR="00451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básica do</w:t>
      </w:r>
      <w:r w:rsidR="00650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seu funcionamento.</w:t>
      </w:r>
    </w:p>
    <w:p w:rsidR="00F46512" w:rsidRDefault="00F46512" w:rsidP="00C90553">
      <w:pPr>
        <w:spacing w:after="120" w:line="36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12" w:rsidRDefault="00F46512" w:rsidP="00C90553">
      <w:pPr>
        <w:spacing w:after="120" w:line="36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12" w:rsidRDefault="00F46512" w:rsidP="00C90553">
      <w:pPr>
        <w:spacing w:after="120" w:line="36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12" w:rsidRDefault="00F46512" w:rsidP="00C90553">
      <w:pPr>
        <w:spacing w:after="120" w:line="36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389E" w:rsidRDefault="000D389E" w:rsidP="009B033D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41B5" w:rsidRDefault="000341B5" w:rsidP="009B033D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5215" w:rsidRDefault="00EB5215" w:rsidP="009B033D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4DB" w:rsidRPr="00824E6C" w:rsidRDefault="009B033D" w:rsidP="002434DB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4E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CRONOGRAMA</w:t>
      </w:r>
    </w:p>
    <w:p w:rsidR="002434DB" w:rsidRPr="009B033D" w:rsidRDefault="002434DB" w:rsidP="002434DB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033D" w:rsidRDefault="009B033D" w:rsidP="002434DB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Trabalho de Conclusão I</w:t>
      </w:r>
    </w:p>
    <w:p w:rsidR="002434DB" w:rsidRDefault="002434DB" w:rsidP="002434DB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4"/>
        <w:gridCol w:w="834"/>
        <w:gridCol w:w="834"/>
        <w:gridCol w:w="834"/>
        <w:gridCol w:w="833"/>
      </w:tblGrid>
      <w:tr w:rsidR="009B033D" w:rsidTr="00114C46">
        <w:trPr>
          <w:trHeight w:val="574"/>
          <w:jc w:val="center"/>
        </w:trPr>
        <w:tc>
          <w:tcPr>
            <w:tcW w:w="5034" w:type="dxa"/>
            <w:vMerge w:val="restart"/>
            <w:vAlign w:val="center"/>
          </w:tcPr>
          <w:p w:rsidR="009B033D" w:rsidRPr="00824E6C" w:rsidRDefault="009B033D" w:rsidP="004624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Etapa </w:t>
            </w:r>
          </w:p>
        </w:tc>
        <w:tc>
          <w:tcPr>
            <w:tcW w:w="3335" w:type="dxa"/>
            <w:gridSpan w:val="4"/>
            <w:tcBorders>
              <w:bottom w:val="nil"/>
            </w:tcBorders>
            <w:vAlign w:val="center"/>
          </w:tcPr>
          <w:p w:rsidR="009B033D" w:rsidRPr="00824E6C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Meses</w:t>
            </w:r>
          </w:p>
        </w:tc>
      </w:tr>
      <w:tr w:rsidR="009B033D" w:rsidTr="00114C46">
        <w:trPr>
          <w:trHeight w:val="574"/>
          <w:jc w:val="center"/>
        </w:trPr>
        <w:tc>
          <w:tcPr>
            <w:tcW w:w="5034" w:type="dxa"/>
            <w:vMerge/>
            <w:vAlign w:val="center"/>
          </w:tcPr>
          <w:p w:rsidR="009B033D" w:rsidRPr="00824E6C" w:rsidRDefault="009B033D" w:rsidP="004624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9B033D" w:rsidRPr="00824E6C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Mar</w:t>
            </w:r>
          </w:p>
        </w:tc>
        <w:tc>
          <w:tcPr>
            <w:tcW w:w="834" w:type="dxa"/>
            <w:vAlign w:val="center"/>
          </w:tcPr>
          <w:p w:rsidR="009B033D" w:rsidRPr="00824E6C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Abr</w:t>
            </w:r>
          </w:p>
        </w:tc>
        <w:tc>
          <w:tcPr>
            <w:tcW w:w="834" w:type="dxa"/>
            <w:vAlign w:val="center"/>
          </w:tcPr>
          <w:p w:rsidR="009B033D" w:rsidRPr="00824E6C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</w:p>
        </w:tc>
        <w:tc>
          <w:tcPr>
            <w:tcW w:w="833" w:type="dxa"/>
            <w:vAlign w:val="center"/>
          </w:tcPr>
          <w:p w:rsidR="009B033D" w:rsidRPr="00824E6C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Jun</w:t>
            </w:r>
          </w:p>
        </w:tc>
      </w:tr>
      <w:tr w:rsidR="009B033D" w:rsidTr="00114C46">
        <w:trPr>
          <w:trHeight w:val="574"/>
          <w:jc w:val="center"/>
        </w:trPr>
        <w:tc>
          <w:tcPr>
            <w:tcW w:w="5034" w:type="dxa"/>
            <w:vAlign w:val="center"/>
          </w:tcPr>
          <w:p w:rsidR="009B033D" w:rsidRPr="002434DB" w:rsidRDefault="00182479" w:rsidP="00462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DB">
              <w:rPr>
                <w:rFonts w:ascii="Times New Roman" w:hAnsi="Times New Roman" w:cs="Times New Roman"/>
                <w:sz w:val="24"/>
                <w:szCs w:val="24"/>
              </w:rPr>
              <w:t>Elaboração do Anteprojeto</w:t>
            </w:r>
          </w:p>
        </w:tc>
        <w:tc>
          <w:tcPr>
            <w:tcW w:w="834" w:type="dxa"/>
            <w:shd w:val="clear" w:color="auto" w:fill="7F7F7F" w:themeFill="text1" w:themeFillTint="80"/>
            <w:vAlign w:val="center"/>
          </w:tcPr>
          <w:p w:rsidR="009B033D" w:rsidRPr="002434DB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  <w:vAlign w:val="center"/>
          </w:tcPr>
          <w:p w:rsidR="009B033D" w:rsidRPr="002434DB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9B033D" w:rsidRPr="002434DB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B033D" w:rsidRPr="002434DB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79" w:rsidTr="00114C46">
        <w:trPr>
          <w:trHeight w:val="574"/>
          <w:jc w:val="center"/>
        </w:trPr>
        <w:tc>
          <w:tcPr>
            <w:tcW w:w="5034" w:type="dxa"/>
            <w:vAlign w:val="center"/>
          </w:tcPr>
          <w:p w:rsidR="00182479" w:rsidRPr="002434DB" w:rsidRDefault="002434DB" w:rsidP="00462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DB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182479" w:rsidRPr="002434DB">
              <w:rPr>
                <w:rFonts w:ascii="Times New Roman" w:hAnsi="Times New Roman" w:cs="Times New Roman"/>
                <w:sz w:val="24"/>
                <w:szCs w:val="24"/>
              </w:rPr>
              <w:t xml:space="preserve"> sobre o RFID</w:t>
            </w:r>
          </w:p>
        </w:tc>
        <w:tc>
          <w:tcPr>
            <w:tcW w:w="834" w:type="dxa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7F7F7F" w:themeFill="text1" w:themeFillTint="80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79" w:rsidTr="00114C46">
        <w:trPr>
          <w:trHeight w:val="202"/>
          <w:jc w:val="center"/>
        </w:trPr>
        <w:tc>
          <w:tcPr>
            <w:tcW w:w="5034" w:type="dxa"/>
            <w:vAlign w:val="center"/>
          </w:tcPr>
          <w:p w:rsidR="00182479" w:rsidRPr="002434DB" w:rsidRDefault="002434DB" w:rsidP="00462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DB">
              <w:rPr>
                <w:rFonts w:ascii="Times New Roman" w:hAnsi="Times New Roman" w:cs="Times New Roman"/>
                <w:sz w:val="24"/>
                <w:szCs w:val="24"/>
              </w:rPr>
              <w:t>Exploração do</w:t>
            </w:r>
            <w:r w:rsidR="00182479" w:rsidRPr="002434DB">
              <w:rPr>
                <w:rFonts w:ascii="Times New Roman" w:hAnsi="Times New Roman" w:cs="Times New Roman"/>
                <w:sz w:val="24"/>
                <w:szCs w:val="24"/>
              </w:rPr>
              <w:t xml:space="preserve"> funcionamento do servidor</w:t>
            </w:r>
          </w:p>
        </w:tc>
        <w:tc>
          <w:tcPr>
            <w:tcW w:w="834" w:type="dxa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7F7F7F" w:themeFill="text1" w:themeFillTint="80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79" w:rsidTr="00114C46">
        <w:trPr>
          <w:trHeight w:val="574"/>
          <w:jc w:val="center"/>
        </w:trPr>
        <w:tc>
          <w:tcPr>
            <w:tcW w:w="5034" w:type="dxa"/>
            <w:vAlign w:val="center"/>
          </w:tcPr>
          <w:p w:rsidR="00182479" w:rsidRPr="002434DB" w:rsidRDefault="002434DB" w:rsidP="00462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DB">
              <w:rPr>
                <w:rFonts w:ascii="Times New Roman" w:hAnsi="Times New Roman" w:cs="Times New Roman"/>
                <w:sz w:val="24"/>
                <w:szCs w:val="24"/>
              </w:rPr>
              <w:t>Análise da</w:t>
            </w:r>
            <w:r w:rsidR="00182479" w:rsidRPr="002434DB">
              <w:rPr>
                <w:rFonts w:ascii="Times New Roman" w:hAnsi="Times New Roman" w:cs="Times New Roman"/>
                <w:sz w:val="24"/>
                <w:szCs w:val="24"/>
              </w:rPr>
              <w:t xml:space="preserve"> plataforma do dispositivo móvel</w:t>
            </w:r>
          </w:p>
        </w:tc>
        <w:tc>
          <w:tcPr>
            <w:tcW w:w="834" w:type="dxa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7F7F7F" w:themeFill="text1" w:themeFillTint="80"/>
            <w:vAlign w:val="center"/>
          </w:tcPr>
          <w:p w:rsidR="00182479" w:rsidRPr="002434DB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DB" w:rsidTr="00114C46">
        <w:trPr>
          <w:trHeight w:val="574"/>
          <w:jc w:val="center"/>
        </w:trPr>
        <w:tc>
          <w:tcPr>
            <w:tcW w:w="5034" w:type="dxa"/>
            <w:tcBorders>
              <w:bottom w:val="single" w:sz="4" w:space="0" w:color="auto"/>
            </w:tcBorders>
            <w:vAlign w:val="center"/>
          </w:tcPr>
          <w:p w:rsidR="002434DB" w:rsidRPr="002434DB" w:rsidRDefault="002434DB" w:rsidP="00462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DB">
              <w:rPr>
                <w:rFonts w:ascii="Times New Roman" w:hAnsi="Times New Roman" w:cs="Times New Roman"/>
                <w:sz w:val="24"/>
                <w:szCs w:val="24"/>
              </w:rPr>
              <w:t>Redação do TCC I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2434DB" w:rsidRPr="002434DB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2434DB" w:rsidRPr="002434DB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2434DB" w:rsidRPr="002434DB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2434DB" w:rsidRPr="002434DB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33D" w:rsidRDefault="009B033D" w:rsidP="00C90553">
      <w:pPr>
        <w:spacing w:after="120" w:line="36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033D" w:rsidRDefault="009B033D" w:rsidP="009B033D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Trabalho de Conclusão II</w:t>
      </w:r>
    </w:p>
    <w:p w:rsidR="009B033D" w:rsidRDefault="009B033D" w:rsidP="009B033D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4"/>
        <w:gridCol w:w="834"/>
        <w:gridCol w:w="834"/>
        <w:gridCol w:w="834"/>
        <w:gridCol w:w="833"/>
      </w:tblGrid>
      <w:tr w:rsidR="009B033D" w:rsidRPr="00114C46" w:rsidTr="00114C46">
        <w:trPr>
          <w:jc w:val="center"/>
        </w:trPr>
        <w:tc>
          <w:tcPr>
            <w:tcW w:w="5024" w:type="dxa"/>
            <w:vMerge w:val="restart"/>
            <w:vAlign w:val="center"/>
          </w:tcPr>
          <w:p w:rsidR="009B033D" w:rsidRPr="00824E6C" w:rsidRDefault="009B033D" w:rsidP="004624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Etapa </w:t>
            </w:r>
          </w:p>
        </w:tc>
        <w:tc>
          <w:tcPr>
            <w:tcW w:w="3335" w:type="dxa"/>
            <w:gridSpan w:val="4"/>
            <w:tcBorders>
              <w:bottom w:val="nil"/>
            </w:tcBorders>
          </w:tcPr>
          <w:p w:rsidR="009B033D" w:rsidRPr="00824E6C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Meses</w:t>
            </w:r>
          </w:p>
        </w:tc>
      </w:tr>
      <w:tr w:rsidR="009B033D" w:rsidRPr="00114C46" w:rsidTr="00114C46">
        <w:trPr>
          <w:jc w:val="center"/>
        </w:trPr>
        <w:tc>
          <w:tcPr>
            <w:tcW w:w="5024" w:type="dxa"/>
            <w:vMerge/>
          </w:tcPr>
          <w:p w:rsidR="009B033D" w:rsidRPr="00824E6C" w:rsidRDefault="009B033D" w:rsidP="004624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9B033D" w:rsidRPr="00824E6C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Ago</w:t>
            </w:r>
          </w:p>
        </w:tc>
        <w:tc>
          <w:tcPr>
            <w:tcW w:w="834" w:type="dxa"/>
          </w:tcPr>
          <w:p w:rsidR="009B033D" w:rsidRPr="00824E6C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834" w:type="dxa"/>
          </w:tcPr>
          <w:p w:rsidR="009B033D" w:rsidRPr="00824E6C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Out</w:t>
            </w:r>
          </w:p>
        </w:tc>
        <w:tc>
          <w:tcPr>
            <w:tcW w:w="833" w:type="dxa"/>
          </w:tcPr>
          <w:p w:rsidR="009B033D" w:rsidRPr="00824E6C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</w:tr>
      <w:tr w:rsidR="00897891" w:rsidRPr="00114C46" w:rsidTr="00114C46">
        <w:trPr>
          <w:jc w:val="center"/>
        </w:trPr>
        <w:tc>
          <w:tcPr>
            <w:tcW w:w="5024" w:type="dxa"/>
          </w:tcPr>
          <w:p w:rsidR="00897891" w:rsidRPr="00114C46" w:rsidRDefault="00897891" w:rsidP="00462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Verificação do meio usado para leitura do chip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:rsidR="00897891" w:rsidRPr="00114C46" w:rsidRDefault="00897891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</w:tcPr>
          <w:p w:rsidR="00897891" w:rsidRPr="00114C46" w:rsidRDefault="00897891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897891" w:rsidRPr="00114C46" w:rsidRDefault="00897891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897891" w:rsidRPr="00114C46" w:rsidRDefault="00897891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3D" w:rsidRPr="00114C46" w:rsidTr="00114C46">
        <w:trPr>
          <w:jc w:val="center"/>
        </w:trPr>
        <w:tc>
          <w:tcPr>
            <w:tcW w:w="5024" w:type="dxa"/>
          </w:tcPr>
          <w:p w:rsidR="009B033D" w:rsidRPr="00114C46" w:rsidRDefault="002434DB" w:rsidP="00462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6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182479" w:rsidRPr="00114C46">
              <w:rPr>
                <w:rFonts w:ascii="Times New Roman" w:hAnsi="Times New Roman" w:cs="Times New Roman"/>
                <w:sz w:val="24"/>
                <w:szCs w:val="24"/>
              </w:rPr>
              <w:t xml:space="preserve"> sobre a criptografia no sistema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:rsidR="009B033D" w:rsidRPr="00114C46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</w:tcPr>
          <w:p w:rsidR="009B033D" w:rsidRPr="00114C46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B033D" w:rsidRPr="00114C46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B033D" w:rsidRPr="00114C46" w:rsidRDefault="009B033D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15" w:rsidRPr="00114C46" w:rsidTr="00EB5215">
        <w:trPr>
          <w:jc w:val="center"/>
        </w:trPr>
        <w:tc>
          <w:tcPr>
            <w:tcW w:w="5024" w:type="dxa"/>
          </w:tcPr>
          <w:p w:rsidR="00EB5215" w:rsidRPr="00EB5215" w:rsidRDefault="00EB5215" w:rsidP="00EB5215">
            <w:pPr>
              <w:spacing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2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Defin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ir as informações d</w:t>
            </w:r>
            <w:r w:rsidRPr="00EB52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 prontuário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médico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:rsidR="00EB5215" w:rsidRPr="00114C46" w:rsidRDefault="00EB5215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EB5215" w:rsidRPr="00114C46" w:rsidRDefault="00EB5215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B5215" w:rsidRPr="00114C46" w:rsidRDefault="00EB5215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B5215" w:rsidRPr="00114C46" w:rsidRDefault="00EB5215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79" w:rsidRPr="00114C46" w:rsidTr="00114C46">
        <w:trPr>
          <w:jc w:val="center"/>
        </w:trPr>
        <w:tc>
          <w:tcPr>
            <w:tcW w:w="5024" w:type="dxa"/>
          </w:tcPr>
          <w:p w:rsidR="00182479" w:rsidRPr="00114C46" w:rsidRDefault="00114C46" w:rsidP="00114C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Definição</w:t>
            </w:r>
            <w:r w:rsidR="00182479" w:rsidRPr="0011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4DB" w:rsidRPr="00114C46">
              <w:rPr>
                <w:rFonts w:ascii="Times New Roman" w:hAnsi="Times New Roman" w:cs="Times New Roman"/>
                <w:sz w:val="24"/>
                <w:szCs w:val="24"/>
              </w:rPr>
              <w:t xml:space="preserve">dos requisitos e </w:t>
            </w:r>
            <w:r w:rsidR="00182479" w:rsidRPr="00114C46">
              <w:rPr>
                <w:rFonts w:ascii="Times New Roman" w:hAnsi="Times New Roman" w:cs="Times New Roman"/>
                <w:sz w:val="24"/>
                <w:szCs w:val="24"/>
              </w:rPr>
              <w:t>modelagem do sistema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79" w:rsidRPr="00114C46" w:rsidTr="0055023B">
        <w:trPr>
          <w:jc w:val="center"/>
        </w:trPr>
        <w:tc>
          <w:tcPr>
            <w:tcW w:w="5024" w:type="dxa"/>
          </w:tcPr>
          <w:p w:rsidR="00182479" w:rsidRPr="00114C46" w:rsidRDefault="002434DB" w:rsidP="00462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2479" w:rsidRPr="00114C46">
              <w:rPr>
                <w:rFonts w:ascii="Times New Roman" w:hAnsi="Times New Roman" w:cs="Times New Roman"/>
                <w:sz w:val="24"/>
                <w:szCs w:val="24"/>
              </w:rPr>
              <w:t>esquisa de aceitação</w:t>
            </w:r>
          </w:p>
        </w:tc>
        <w:tc>
          <w:tcPr>
            <w:tcW w:w="834" w:type="dxa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79" w:rsidRPr="00114C46" w:rsidTr="0055023B">
        <w:trPr>
          <w:jc w:val="center"/>
        </w:trPr>
        <w:tc>
          <w:tcPr>
            <w:tcW w:w="5024" w:type="dxa"/>
          </w:tcPr>
          <w:p w:rsidR="00182479" w:rsidRPr="00114C46" w:rsidRDefault="002434DB" w:rsidP="00462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6">
              <w:rPr>
                <w:rFonts w:ascii="Times New Roman" w:hAnsi="Times New Roman" w:cs="Times New Roman"/>
                <w:sz w:val="24"/>
                <w:szCs w:val="24"/>
              </w:rPr>
              <w:t>Desenvolvimento do</w:t>
            </w:r>
            <w:r w:rsidR="00182479" w:rsidRPr="0011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C46">
              <w:rPr>
                <w:rFonts w:ascii="Times New Roman" w:hAnsi="Times New Roman" w:cs="Times New Roman"/>
                <w:sz w:val="24"/>
                <w:szCs w:val="24"/>
              </w:rPr>
              <w:t>protótipo do sistema</w:t>
            </w:r>
          </w:p>
        </w:tc>
        <w:tc>
          <w:tcPr>
            <w:tcW w:w="834" w:type="dxa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182479" w:rsidRPr="00114C46" w:rsidRDefault="00182479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DB" w:rsidRPr="00114C46" w:rsidTr="0055023B">
        <w:trPr>
          <w:jc w:val="center"/>
        </w:trPr>
        <w:tc>
          <w:tcPr>
            <w:tcW w:w="5024" w:type="dxa"/>
          </w:tcPr>
          <w:p w:rsidR="002434DB" w:rsidRPr="00114C46" w:rsidRDefault="002434DB" w:rsidP="00462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6">
              <w:rPr>
                <w:rFonts w:ascii="Times New Roman" w:hAnsi="Times New Roman" w:cs="Times New Roman"/>
                <w:sz w:val="24"/>
                <w:szCs w:val="24"/>
              </w:rPr>
              <w:t>Redação do TCC II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:rsidR="002434DB" w:rsidRPr="00114C46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</w:tcPr>
          <w:p w:rsidR="002434DB" w:rsidRPr="00114C46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7F7F7F" w:themeFill="text1" w:themeFillTint="80"/>
          </w:tcPr>
          <w:p w:rsidR="002434DB" w:rsidRPr="00114C46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2434DB" w:rsidRPr="00114C46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DB" w:rsidRPr="00114C46" w:rsidTr="0055023B">
        <w:trPr>
          <w:jc w:val="center"/>
        </w:trPr>
        <w:tc>
          <w:tcPr>
            <w:tcW w:w="5024" w:type="dxa"/>
            <w:tcBorders>
              <w:bottom w:val="single" w:sz="4" w:space="0" w:color="auto"/>
            </w:tcBorders>
          </w:tcPr>
          <w:p w:rsidR="002434DB" w:rsidRPr="00114C46" w:rsidRDefault="002434DB" w:rsidP="00462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6">
              <w:rPr>
                <w:rFonts w:ascii="Times New Roman" w:hAnsi="Times New Roman" w:cs="Times New Roman"/>
                <w:sz w:val="24"/>
                <w:szCs w:val="24"/>
              </w:rPr>
              <w:t>Revisão do TCC II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34DB" w:rsidRPr="00114C46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34DB" w:rsidRPr="00114C46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34DB" w:rsidRPr="00114C46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34DB" w:rsidRPr="00114C46" w:rsidRDefault="002434DB" w:rsidP="004624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1B5" w:rsidRDefault="000341B5" w:rsidP="000341B5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0A69" w:rsidRPr="00CE2EA9" w:rsidRDefault="00A30A69" w:rsidP="0055023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</w:t>
      </w:r>
      <w:r w:rsidR="00E2315C" w:rsidRPr="00CE2E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IBLIOGRAFIA</w:t>
      </w:r>
    </w:p>
    <w:p w:rsidR="00E2315C" w:rsidRPr="00E2315C" w:rsidRDefault="00E2315C" w:rsidP="00E23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33F" w:rsidRDefault="006B233F" w:rsidP="006B233F">
      <w:pPr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034">
        <w:rPr>
          <w:rFonts w:ascii="Times New Roman" w:hAnsi="Times New Roman" w:cs="Times New Roman"/>
          <w:sz w:val="24"/>
          <w:szCs w:val="24"/>
          <w:shd w:val="clear" w:color="auto" w:fill="FFFFFF"/>
        </w:rPr>
        <w:t>BRASIL. Lei nº 119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34, de 5 de maio de 2009. Dispõe sobre</w:t>
      </w:r>
      <w:r w:rsidRPr="00B1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limites à exposição humana a campos elétricos, magnéticos e eletromagnéticos; altera a lei n° 4.771, de 15 de setembro 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1965; e dá outras providências.</w:t>
      </w:r>
      <w:r w:rsidRPr="00B140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4034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Presidência da República Casa Civil Subchefia Para Assuntos Jurídicos</w:t>
      </w:r>
      <w:r w:rsidRPr="00B14034">
        <w:rPr>
          <w:rFonts w:ascii="Times New Roman" w:hAnsi="Times New Roman" w:cs="Times New Roman"/>
          <w:sz w:val="24"/>
          <w:szCs w:val="24"/>
          <w:shd w:val="clear" w:color="auto" w:fill="FFFFFF"/>
        </w:rPr>
        <w:t>. Disponível em: &lt;https://www.planalto.gov.br/ccivil_03/_ato2007-2010/2009/lei/l11934.htm&gt;. Acesso em: 23 mar. 2014.</w:t>
      </w:r>
    </w:p>
    <w:p w:rsidR="00174728" w:rsidRDefault="00174728" w:rsidP="002B27B9">
      <w:pPr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728">
        <w:rPr>
          <w:rFonts w:ascii="Times New Roman" w:hAnsi="Times New Roman" w:cs="Times New Roman"/>
          <w:sz w:val="24"/>
          <w:szCs w:val="24"/>
          <w:shd w:val="clear" w:color="auto" w:fill="FFFFFF"/>
        </w:rPr>
        <w:t>IBIAPINA, Urbano Vieira.</w:t>
      </w:r>
      <w:r w:rsidRPr="001747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472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Especialista destaca importância de saber o tipo sanguíneo e fator Rh.</w:t>
      </w:r>
      <w:r w:rsidRPr="00174728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2013. Disponível em: </w:t>
      </w:r>
      <w:r w:rsidRPr="00174728">
        <w:rPr>
          <w:rFonts w:ascii="Times New Roman" w:hAnsi="Times New Roman" w:cs="Times New Roman"/>
          <w:sz w:val="24"/>
          <w:szCs w:val="24"/>
          <w:shd w:val="clear" w:color="auto" w:fill="FFFFFF"/>
        </w:rPr>
        <w:t>&lt;http://www.portalopovo.com.br/noticia_detalhe.php?id=10085&gt;. Acesso em: 22 mar. 2014.</w:t>
      </w:r>
    </w:p>
    <w:p w:rsidR="006B233F" w:rsidRPr="00CD11EE" w:rsidRDefault="006B233F" w:rsidP="006B233F">
      <w:pPr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74728">
        <w:rPr>
          <w:rFonts w:ascii="Times New Roman" w:hAnsi="Times New Roman" w:cs="Times New Roman"/>
          <w:sz w:val="24"/>
          <w:szCs w:val="24"/>
          <w:shd w:val="clear" w:color="auto" w:fill="FFFFFF"/>
        </w:rPr>
        <w:t>INFORMATIONWEEK.</w:t>
      </w:r>
      <w:r w:rsidRPr="001747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472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FDA </w:t>
      </w:r>
      <w:proofErr w:type="spellStart"/>
      <w:r w:rsidRPr="0017472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Approves</w:t>
      </w:r>
      <w:proofErr w:type="spellEnd"/>
      <w:r w:rsidRPr="0017472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RFID </w:t>
      </w:r>
      <w:proofErr w:type="spellStart"/>
      <w:r w:rsidRPr="0017472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Tags</w:t>
      </w:r>
      <w:proofErr w:type="spellEnd"/>
      <w:r w:rsidRPr="0017472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proofErr w:type="spellStart"/>
      <w:r w:rsidRPr="0017472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Humans</w:t>
      </w:r>
      <w:proofErr w:type="spellEnd"/>
      <w:r w:rsidRPr="0017472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4728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174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2004. Disponível em: &lt;http://www.informationweek.com/fda-approves-rfid-tags-for-humans/d/d-id/1027823?&gt;. </w:t>
      </w:r>
      <w:proofErr w:type="spellStart"/>
      <w:r w:rsidRPr="00CD11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Acesso</w:t>
      </w:r>
      <w:proofErr w:type="spellEnd"/>
      <w:r w:rsidRPr="00CD11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D11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em</w:t>
      </w:r>
      <w:proofErr w:type="spellEnd"/>
      <w:r w:rsidRPr="00CD11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22 mar. 2014.</w:t>
      </w:r>
    </w:p>
    <w:p w:rsidR="006B233F" w:rsidRPr="00174728" w:rsidRDefault="006B233F" w:rsidP="002B27B9">
      <w:pPr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1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JILOVEC, </w:t>
      </w:r>
      <w:proofErr w:type="spellStart"/>
      <w:r w:rsidRPr="00CD11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Nahid</w:t>
      </w:r>
      <w:proofErr w:type="spellEnd"/>
      <w:r w:rsidRPr="00CD11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CD11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D11E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EDI, </w:t>
      </w:r>
      <w:proofErr w:type="spellStart"/>
      <w:r w:rsidRPr="00CD11E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UCCNet</w:t>
      </w:r>
      <w:proofErr w:type="spellEnd"/>
      <w:r w:rsidRPr="00CD11E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&amp; RFID: Synchronizing the supply chain.</w:t>
      </w:r>
      <w:r w:rsidRPr="00CD11EE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 </w:t>
      </w:r>
      <w:proofErr w:type="spellStart"/>
      <w:r w:rsidRPr="00174728">
        <w:rPr>
          <w:rFonts w:ascii="Times New Roman" w:hAnsi="Times New Roman" w:cs="Times New Roman"/>
          <w:sz w:val="24"/>
          <w:szCs w:val="24"/>
          <w:shd w:val="clear" w:color="auto" w:fill="FFFFFF"/>
        </w:rPr>
        <w:t>Loveland</w:t>
      </w:r>
      <w:proofErr w:type="spellEnd"/>
      <w:r w:rsidRPr="00174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29th </w:t>
      </w:r>
      <w:proofErr w:type="spellStart"/>
      <w:r w:rsidRPr="00174728">
        <w:rPr>
          <w:rFonts w:ascii="Times New Roman" w:hAnsi="Times New Roman" w:cs="Times New Roman"/>
          <w:sz w:val="24"/>
          <w:szCs w:val="24"/>
          <w:shd w:val="clear" w:color="auto" w:fill="FFFFFF"/>
        </w:rPr>
        <w:t>Street</w:t>
      </w:r>
      <w:proofErr w:type="spellEnd"/>
      <w:r w:rsidRPr="00174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4728">
        <w:rPr>
          <w:rFonts w:ascii="Times New Roman" w:hAnsi="Times New Roman" w:cs="Times New Roman"/>
          <w:sz w:val="24"/>
          <w:szCs w:val="24"/>
          <w:shd w:val="clear" w:color="auto" w:fill="FFFFFF"/>
        </w:rPr>
        <w:t>Press</w:t>
      </w:r>
      <w:proofErr w:type="spellEnd"/>
      <w:r w:rsidRPr="00174728">
        <w:rPr>
          <w:rFonts w:ascii="Times New Roman" w:hAnsi="Times New Roman" w:cs="Times New Roman"/>
          <w:sz w:val="24"/>
          <w:szCs w:val="24"/>
          <w:shd w:val="clear" w:color="auto" w:fill="FFFFFF"/>
        </w:rPr>
        <w:t>, 2004. 288 p.</w:t>
      </w:r>
    </w:p>
    <w:p w:rsidR="00E14895" w:rsidRDefault="00E14895" w:rsidP="002B27B9">
      <w:pPr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4895">
        <w:rPr>
          <w:rFonts w:ascii="Times New Roman" w:hAnsi="Times New Roman" w:cs="Times New Roman"/>
          <w:sz w:val="24"/>
          <w:szCs w:val="24"/>
          <w:shd w:val="clear" w:color="auto" w:fill="FFFFFF"/>
        </w:rPr>
        <w:t>MACHADO, João Guilherme de C. F.; NANTES, José Flávio Diniz. IDENTIFICAÇÃO ELETRÔNICA DE ANIMAIS POR RÁDIO-FREQÜÊNCIA (RFID): PERSPECTIVAS DE USO NA PECUÁRIA DE CORTE.</w:t>
      </w:r>
      <w:r w:rsidRPr="00E148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14895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Revista Brasileira de </w:t>
      </w:r>
      <w:proofErr w:type="spellStart"/>
      <w:r w:rsidRPr="00E14895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Agrocomputação</w:t>
      </w:r>
      <w:proofErr w:type="spellEnd"/>
      <w:r w:rsidRPr="00E14895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14895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E14895">
        <w:rPr>
          <w:rFonts w:ascii="Times New Roman" w:hAnsi="Times New Roman" w:cs="Times New Roman"/>
          <w:sz w:val="24"/>
          <w:szCs w:val="24"/>
          <w:shd w:val="clear" w:color="auto" w:fill="FFFFFF"/>
        </w:rPr>
        <w:t>Ponta Grossa, v. 2, n. 1, p.29-36, jun. 2004. Semestral. Disponível em: &lt;http://agrocomputacao.deinfo.uepg.br/junho_2004/Arquivos/RBAC_Artigo_04.pdf&gt;. Acesso em: 22 mar. 2014.</w:t>
      </w:r>
    </w:p>
    <w:p w:rsidR="00FB7CB9" w:rsidRPr="00FB7CB9" w:rsidRDefault="00FB7CB9" w:rsidP="002B27B9">
      <w:pPr>
        <w:spacing w:after="12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7C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PINHEIRO, José Maurício dos Santos. </w:t>
      </w:r>
      <w:r w:rsidRPr="00227F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Identificação por Radiofrequência: Aplicações e Vulnerabilidades da Tecnologia RFID</w:t>
      </w:r>
      <w:r w:rsidRPr="00FB7C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B7CB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27F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Caderno </w:t>
      </w:r>
      <w:proofErr w:type="spellStart"/>
      <w:r w:rsidRPr="00227F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UniFOA</w:t>
      </w:r>
      <w:proofErr w:type="spellEnd"/>
      <w:r w:rsidRPr="00FB7CB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Pr="00FB7CB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Volta Redonda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Pr="00FB7CB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ano1</w:t>
      </w:r>
      <w:r w:rsidRPr="00FB7C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2, 2006.</w:t>
      </w:r>
    </w:p>
    <w:p w:rsidR="00FB7CB9" w:rsidRDefault="00FB7CB9" w:rsidP="002B27B9">
      <w:pPr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CB9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</w:t>
      </w:r>
      <w:r w:rsidR="00A55ABF" w:rsidRPr="00A55ABF">
        <w:t xml:space="preserve"> </w:t>
      </w:r>
      <w:r w:rsidR="00A55ABF" w:rsidRPr="00A55ABF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http://www.unifoa.edu.br/cadernos/edicao/02/18.pdf</w:t>
      </w:r>
      <w:r w:rsidR="00A55ABF">
        <w:rPr>
          <w:rFonts w:ascii="Times New Roman" w:hAnsi="Times New Roman" w:cs="Times New Roman"/>
          <w:sz w:val="24"/>
          <w:szCs w:val="24"/>
          <w:shd w:val="clear" w:color="auto" w:fill="FFFFFF"/>
        </w:rPr>
        <w:t>&gt;. Acesso em: 23</w:t>
      </w:r>
      <w:r w:rsidRPr="00FB7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mar. 2014.</w:t>
      </w:r>
    </w:p>
    <w:p w:rsidR="002B27B9" w:rsidRPr="000D389E" w:rsidRDefault="000D389E" w:rsidP="00E029FF">
      <w:pPr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PRODANOV, Cleber Cristiano; FREITAS, Ernani Cesar de. </w:t>
      </w:r>
      <w:r w:rsidRPr="000D38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Metodologia do trabalho científico</w:t>
      </w:r>
      <w:r w:rsidRPr="002C7E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métodos e técnicas da pesquisa e do trabalho acadêmico</w:t>
      </w:r>
      <w:r w:rsidRPr="000D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2. ed. Novo Hamburgo, RS: </w:t>
      </w:r>
      <w:proofErr w:type="spellStart"/>
      <w:r w:rsidRPr="000D389E">
        <w:rPr>
          <w:rFonts w:ascii="Times New Roman" w:hAnsi="Times New Roman" w:cs="Times New Roman"/>
          <w:sz w:val="24"/>
          <w:szCs w:val="24"/>
          <w:shd w:val="clear" w:color="auto" w:fill="FFFFFF"/>
        </w:rPr>
        <w:t>Feevale</w:t>
      </w:r>
      <w:proofErr w:type="spellEnd"/>
      <w:r w:rsidRPr="000D389E">
        <w:rPr>
          <w:rFonts w:ascii="Times New Roman" w:hAnsi="Times New Roman" w:cs="Times New Roman"/>
          <w:sz w:val="24"/>
          <w:szCs w:val="24"/>
          <w:shd w:val="clear" w:color="auto" w:fill="FFFFFF"/>
        </w:rPr>
        <w:t>, 2013. 276 p. ISBN 97885771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71583 Disponível em</w:t>
      </w:r>
      <w:r w:rsidRPr="000D389E">
        <w:rPr>
          <w:rFonts w:ascii="Times New Roman" w:hAnsi="Times New Roman" w:cs="Times New Roman"/>
          <w:sz w:val="24"/>
          <w:szCs w:val="24"/>
          <w:shd w:val="clear" w:color="auto" w:fill="FFFFFF"/>
        </w:rPr>
        <w:t>: &lt;http://www.feevale.br/Comum/midias/8807f05a-14d0-4d5b-b1ad-1538f3aef538/E-book%20Metodologia%20do%20Trabal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ho%20Cientifico.pdf&gt;. Acesso em</w:t>
      </w:r>
      <w:r w:rsidRPr="000D389E">
        <w:rPr>
          <w:rFonts w:ascii="Times New Roman" w:hAnsi="Times New Roman" w:cs="Times New Roman"/>
          <w:sz w:val="24"/>
          <w:szCs w:val="24"/>
          <w:shd w:val="clear" w:color="auto" w:fill="FFFFFF"/>
        </w:rPr>
        <w:t>: 15 mar. 2013</w:t>
      </w:r>
      <w:bookmarkStart w:id="0" w:name="_GoBack"/>
      <w:bookmarkEnd w:id="0"/>
    </w:p>
    <w:sectPr w:rsidR="002B27B9" w:rsidRPr="000D389E" w:rsidSect="00C9055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2507"/>
    <w:multiLevelType w:val="hybridMultilevel"/>
    <w:tmpl w:val="308CF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A382A"/>
    <w:multiLevelType w:val="hybridMultilevel"/>
    <w:tmpl w:val="308CF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9FF"/>
    <w:rsid w:val="000245CE"/>
    <w:rsid w:val="00030A0D"/>
    <w:rsid w:val="000341B5"/>
    <w:rsid w:val="0008274F"/>
    <w:rsid w:val="000A720B"/>
    <w:rsid w:val="000C1CFC"/>
    <w:rsid w:val="000D389E"/>
    <w:rsid w:val="000D51F0"/>
    <w:rsid w:val="000D7B2B"/>
    <w:rsid w:val="00114C46"/>
    <w:rsid w:val="001177D1"/>
    <w:rsid w:val="00174728"/>
    <w:rsid w:val="00182479"/>
    <w:rsid w:val="0018574F"/>
    <w:rsid w:val="00186A3E"/>
    <w:rsid w:val="0019310D"/>
    <w:rsid w:val="001A3F6D"/>
    <w:rsid w:val="001A629E"/>
    <w:rsid w:val="001C31B5"/>
    <w:rsid w:val="001E5968"/>
    <w:rsid w:val="0021342C"/>
    <w:rsid w:val="0022164F"/>
    <w:rsid w:val="00224641"/>
    <w:rsid w:val="00227F5F"/>
    <w:rsid w:val="002434DB"/>
    <w:rsid w:val="00246102"/>
    <w:rsid w:val="00261F64"/>
    <w:rsid w:val="00262E70"/>
    <w:rsid w:val="002B27B9"/>
    <w:rsid w:val="002C7E30"/>
    <w:rsid w:val="002E1E70"/>
    <w:rsid w:val="002E686E"/>
    <w:rsid w:val="00301DF6"/>
    <w:rsid w:val="00303644"/>
    <w:rsid w:val="00312802"/>
    <w:rsid w:val="00387B5C"/>
    <w:rsid w:val="00393A5D"/>
    <w:rsid w:val="003A27EF"/>
    <w:rsid w:val="003B4CF8"/>
    <w:rsid w:val="003F5CE1"/>
    <w:rsid w:val="00432E90"/>
    <w:rsid w:val="00451CC5"/>
    <w:rsid w:val="00456881"/>
    <w:rsid w:val="00487EE9"/>
    <w:rsid w:val="004A6033"/>
    <w:rsid w:val="004A7919"/>
    <w:rsid w:val="004B0EED"/>
    <w:rsid w:val="004E59B1"/>
    <w:rsid w:val="004F59A6"/>
    <w:rsid w:val="00504361"/>
    <w:rsid w:val="00527FA7"/>
    <w:rsid w:val="00541210"/>
    <w:rsid w:val="0055023B"/>
    <w:rsid w:val="00551D2F"/>
    <w:rsid w:val="00591432"/>
    <w:rsid w:val="005A2723"/>
    <w:rsid w:val="0061108A"/>
    <w:rsid w:val="00645F63"/>
    <w:rsid w:val="00650A93"/>
    <w:rsid w:val="00685F9C"/>
    <w:rsid w:val="006941DF"/>
    <w:rsid w:val="006A05A5"/>
    <w:rsid w:val="006B233F"/>
    <w:rsid w:val="006F1B25"/>
    <w:rsid w:val="006F2DE0"/>
    <w:rsid w:val="007248B7"/>
    <w:rsid w:val="00732E5E"/>
    <w:rsid w:val="0074207F"/>
    <w:rsid w:val="007421FB"/>
    <w:rsid w:val="00771278"/>
    <w:rsid w:val="007A7725"/>
    <w:rsid w:val="007B52A1"/>
    <w:rsid w:val="007C6C60"/>
    <w:rsid w:val="007E21EC"/>
    <w:rsid w:val="007F27A9"/>
    <w:rsid w:val="00810CE5"/>
    <w:rsid w:val="00824E6C"/>
    <w:rsid w:val="0083440E"/>
    <w:rsid w:val="0084021C"/>
    <w:rsid w:val="008403A8"/>
    <w:rsid w:val="00844460"/>
    <w:rsid w:val="00897891"/>
    <w:rsid w:val="008B6D84"/>
    <w:rsid w:val="008C0429"/>
    <w:rsid w:val="008D0F16"/>
    <w:rsid w:val="008D3A56"/>
    <w:rsid w:val="008E448E"/>
    <w:rsid w:val="00911CCB"/>
    <w:rsid w:val="00917EB0"/>
    <w:rsid w:val="00917FA7"/>
    <w:rsid w:val="00921A4B"/>
    <w:rsid w:val="00956DA8"/>
    <w:rsid w:val="00981ECB"/>
    <w:rsid w:val="009B033D"/>
    <w:rsid w:val="009C1D22"/>
    <w:rsid w:val="009C4D4D"/>
    <w:rsid w:val="00A07737"/>
    <w:rsid w:val="00A10A91"/>
    <w:rsid w:val="00A120AB"/>
    <w:rsid w:val="00A2090C"/>
    <w:rsid w:val="00A21A36"/>
    <w:rsid w:val="00A30A69"/>
    <w:rsid w:val="00A34014"/>
    <w:rsid w:val="00A55ABF"/>
    <w:rsid w:val="00A76EF0"/>
    <w:rsid w:val="00A80981"/>
    <w:rsid w:val="00AB5BE0"/>
    <w:rsid w:val="00AB65FA"/>
    <w:rsid w:val="00AB76FB"/>
    <w:rsid w:val="00AE0FA0"/>
    <w:rsid w:val="00AE60DD"/>
    <w:rsid w:val="00AF5885"/>
    <w:rsid w:val="00B14034"/>
    <w:rsid w:val="00B21F67"/>
    <w:rsid w:val="00B42017"/>
    <w:rsid w:val="00B4452A"/>
    <w:rsid w:val="00B673F1"/>
    <w:rsid w:val="00B8242C"/>
    <w:rsid w:val="00BC1F34"/>
    <w:rsid w:val="00BC5EC6"/>
    <w:rsid w:val="00BD757B"/>
    <w:rsid w:val="00BF6E73"/>
    <w:rsid w:val="00BF7AD0"/>
    <w:rsid w:val="00C01B2F"/>
    <w:rsid w:val="00C17C6C"/>
    <w:rsid w:val="00C41EA0"/>
    <w:rsid w:val="00C64231"/>
    <w:rsid w:val="00C70F29"/>
    <w:rsid w:val="00C73591"/>
    <w:rsid w:val="00C8003C"/>
    <w:rsid w:val="00C8331E"/>
    <w:rsid w:val="00C90553"/>
    <w:rsid w:val="00CA49A5"/>
    <w:rsid w:val="00CD11EE"/>
    <w:rsid w:val="00CE2EA9"/>
    <w:rsid w:val="00CE663E"/>
    <w:rsid w:val="00D22096"/>
    <w:rsid w:val="00D23B1B"/>
    <w:rsid w:val="00DA7C1E"/>
    <w:rsid w:val="00DD15CF"/>
    <w:rsid w:val="00DD2B5B"/>
    <w:rsid w:val="00E029FF"/>
    <w:rsid w:val="00E14895"/>
    <w:rsid w:val="00E15DD6"/>
    <w:rsid w:val="00E169D9"/>
    <w:rsid w:val="00E2315C"/>
    <w:rsid w:val="00E25BCD"/>
    <w:rsid w:val="00E54DB3"/>
    <w:rsid w:val="00E56371"/>
    <w:rsid w:val="00E63162"/>
    <w:rsid w:val="00E854BF"/>
    <w:rsid w:val="00EB5215"/>
    <w:rsid w:val="00ED0E45"/>
    <w:rsid w:val="00ED257C"/>
    <w:rsid w:val="00EE3FED"/>
    <w:rsid w:val="00F014B9"/>
    <w:rsid w:val="00F32AEC"/>
    <w:rsid w:val="00F46512"/>
    <w:rsid w:val="00F55BB9"/>
    <w:rsid w:val="00F60249"/>
    <w:rsid w:val="00F6330E"/>
    <w:rsid w:val="00F75612"/>
    <w:rsid w:val="00FB2649"/>
    <w:rsid w:val="00FB6B9D"/>
    <w:rsid w:val="00FB7CB9"/>
    <w:rsid w:val="00FC1D12"/>
    <w:rsid w:val="00FD0E1F"/>
    <w:rsid w:val="00FD5CFB"/>
    <w:rsid w:val="00FD7978"/>
    <w:rsid w:val="00FE58F9"/>
    <w:rsid w:val="00FE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B0EED"/>
  </w:style>
  <w:style w:type="character" w:styleId="Forte">
    <w:name w:val="Strong"/>
    <w:basedOn w:val="Fontepargpadro"/>
    <w:uiPriority w:val="22"/>
    <w:qFormat/>
    <w:rsid w:val="00A76EF0"/>
    <w:rPr>
      <w:b/>
      <w:bCs/>
    </w:rPr>
  </w:style>
  <w:style w:type="paragraph" w:styleId="PargrafodaLista">
    <w:name w:val="List Paragraph"/>
    <w:basedOn w:val="Normal"/>
    <w:uiPriority w:val="34"/>
    <w:qFormat/>
    <w:rsid w:val="00E85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6F0E-7648-47F7-B50D-DFFA4E77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12</Pages>
  <Words>2630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Winter</dc:creator>
  <cp:keywords/>
  <dc:description/>
  <cp:lastModifiedBy>Flávio</cp:lastModifiedBy>
  <cp:revision>94</cp:revision>
  <dcterms:created xsi:type="dcterms:W3CDTF">2014-03-22T18:15:00Z</dcterms:created>
  <dcterms:modified xsi:type="dcterms:W3CDTF">2014-04-07T19:35:00Z</dcterms:modified>
</cp:coreProperties>
</file>