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9D" w:rsidRDefault="0026039D">
      <w:pPr>
        <w:ind w:left="900" w:hanging="900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CENTRO UNIVERSITÁRIO FEEVALE</w:t>
      </w:r>
    </w:p>
    <w:p w:rsidR="0026039D" w:rsidRDefault="0026039D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INSTITUTO DE CIÊNCIAS EXATAS E TECNOLÓGICAS</w:t>
      </w:r>
    </w:p>
    <w:p w:rsidR="0026039D" w:rsidRDefault="0026039D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CURSO DE DESIGN</w:t>
      </w: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Assinatura Visual Dinâmica Gráfica Digital</w:t>
      </w:r>
    </w:p>
    <w:p w:rsidR="0026039D" w:rsidRDefault="0026039D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(título provisório)</w:t>
      </w: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Rochele Paniz</w:t>
      </w: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Plano de Trabalho de Conclusão</w:t>
      </w: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rPr>
          <w:rFonts w:ascii="Arial" w:hAnsi="Arial" w:cs="Arial"/>
          <w:b/>
          <w:sz w:val="20"/>
        </w:rPr>
      </w:pPr>
    </w:p>
    <w:p w:rsidR="0026039D" w:rsidRDefault="0026039D">
      <w:pPr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Professor Orientador: Arina Blum</w:t>
      </w: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rPr>
          <w:rFonts w:ascii="Arial" w:hAnsi="Arial" w:cs="Arial"/>
          <w:sz w:val="20"/>
        </w:rPr>
      </w:pPr>
    </w:p>
    <w:p w:rsidR="0026039D" w:rsidRDefault="0026039D">
      <w:pPr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Novo Hamburgo, 16 março de 2010.</w:t>
      </w: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lastRenderedPageBreak/>
        <w:t>SUMÁRIO</w:t>
      </w:r>
    </w:p>
    <w:p w:rsidR="0026039D" w:rsidRDefault="0026039D">
      <w:pPr>
        <w:spacing w:line="480" w:lineRule="auto"/>
        <w:jc w:val="center"/>
        <w:rPr>
          <w:rFonts w:ascii="Arial" w:hAnsi="Arial" w:cs="Arial"/>
          <w:b/>
          <w:sz w:val="20"/>
          <w:szCs w:val="28"/>
        </w:rPr>
      </w:pPr>
    </w:p>
    <w:p w:rsidR="0026039D" w:rsidRDefault="0026039D">
      <w:pPr>
        <w:spacing w:line="480" w:lineRule="auto"/>
        <w:jc w:val="center"/>
        <w:rPr>
          <w:rFonts w:ascii="Arial" w:hAnsi="Arial" w:cs="Arial"/>
          <w:b/>
          <w:sz w:val="20"/>
          <w:szCs w:val="28"/>
        </w:rPr>
      </w:pPr>
    </w:p>
    <w:p w:rsidR="0026039D" w:rsidRDefault="0026039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Dados de Identificação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</w:rPr>
        <w:t>03</w:t>
      </w:r>
    </w:p>
    <w:p w:rsidR="0026039D" w:rsidRDefault="0026039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Resumo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</w:rPr>
        <w:t>04</w:t>
      </w:r>
    </w:p>
    <w:p w:rsidR="0026039D" w:rsidRDefault="0026039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Motivação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</w:rPr>
        <w:t>05</w:t>
      </w:r>
    </w:p>
    <w:p w:rsidR="0026039D" w:rsidRDefault="0026039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Objetivos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</w:rPr>
        <w:t>0</w:t>
      </w:r>
      <w:r w:rsidR="00134A9A">
        <w:rPr>
          <w:rFonts w:ascii="Arial" w:hAnsi="Arial" w:cs="Arial"/>
          <w:sz w:val="20"/>
        </w:rPr>
        <w:t>7</w:t>
      </w:r>
    </w:p>
    <w:p w:rsidR="0026039D" w:rsidRDefault="0026039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Metodologia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</w:rPr>
        <w:t>0</w:t>
      </w:r>
      <w:r w:rsidR="00134A9A">
        <w:rPr>
          <w:rFonts w:ascii="Arial" w:hAnsi="Arial" w:cs="Arial"/>
          <w:sz w:val="20"/>
        </w:rPr>
        <w:t>8</w:t>
      </w:r>
    </w:p>
    <w:p w:rsidR="0026039D" w:rsidRDefault="0026039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Cronograma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</w:rPr>
        <w:t>0</w:t>
      </w:r>
      <w:r w:rsidR="00134A9A">
        <w:rPr>
          <w:rFonts w:ascii="Arial" w:hAnsi="Arial" w:cs="Arial"/>
          <w:sz w:val="20"/>
        </w:rPr>
        <w:t>9</w:t>
      </w:r>
    </w:p>
    <w:p w:rsidR="0026039D" w:rsidRDefault="0026039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Bibliografia</w:t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>
        <w:rPr>
          <w:rFonts w:ascii="Arial" w:hAnsi="Arial" w:cs="Arial"/>
          <w:sz w:val="20"/>
          <w:u w:val="dotted"/>
        </w:rPr>
        <w:tab/>
      </w:r>
      <w:r w:rsidR="00134A9A">
        <w:rPr>
          <w:rFonts w:ascii="Arial" w:hAnsi="Arial" w:cs="Arial"/>
          <w:sz w:val="20"/>
        </w:rPr>
        <w:t>10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lastRenderedPageBreak/>
        <w:t>1- DADOS DE IDENTIFICAÇÃO</w:t>
      </w:r>
    </w:p>
    <w:p w:rsidR="0026039D" w:rsidRDefault="0026039D">
      <w:pPr>
        <w:spacing w:line="480" w:lineRule="auto"/>
        <w:jc w:val="both"/>
        <w:rPr>
          <w:rFonts w:ascii="Arial" w:hAnsi="Arial" w:cs="Arial"/>
          <w:b/>
          <w:sz w:val="20"/>
          <w:szCs w:val="28"/>
        </w:rPr>
      </w:pP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Título do Trabalho:</w:t>
      </w: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Visual para Dinâmica Gráfica Digital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Área de Estudo:</w:t>
      </w: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 Gráfico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Identificação do Aluno:</w:t>
      </w: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Nome: Rochele Paniz</w:t>
      </w:r>
      <w:r>
        <w:rPr>
          <w:rFonts w:ascii="Arial" w:hAnsi="Arial" w:cs="Arial"/>
          <w:sz w:val="20"/>
        </w:rPr>
        <w:tab/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Telefone: (54) 3211.2853 / (54) 9126.6716 / (54) 3028.9330 comercial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Endereço eletrônico: chelepaniz@gmail.com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Orientador:</w:t>
      </w: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Nome: Arina Blum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Telefone: (51) 3586.8800 – ramal 8</w:t>
      </w:r>
      <w:r w:rsidR="00A93844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80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Endereço eletrônico: arina@feevale.br</w:t>
      </w:r>
    </w:p>
    <w:p w:rsidR="0026039D" w:rsidRDefault="0026039D">
      <w:pPr>
        <w:spacing w:line="480" w:lineRule="auto"/>
        <w:jc w:val="both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Co-Orientador:</w:t>
      </w:r>
    </w:p>
    <w:p w:rsidR="0026039D" w:rsidRDefault="0026039D">
      <w:pPr>
        <w:spacing w:line="480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haja co-orientação, inserir dados (nome, telefone, endereço eletrônico)</w:t>
      </w: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>
      <w:pPr>
        <w:spacing w:line="480" w:lineRule="auto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lastRenderedPageBreak/>
        <w:t>2- RESUMO</w:t>
      </w:r>
    </w:p>
    <w:p w:rsidR="000868DD" w:rsidRDefault="000868DD" w:rsidP="006D6567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</w:p>
    <w:p w:rsidR="008E755C" w:rsidRPr="00F471CF" w:rsidRDefault="00E4550E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  <w:r w:rsidRPr="00F471CF">
        <w:rPr>
          <w:rFonts w:ascii="Arial" w:hAnsi="Arial" w:cs="Arial"/>
          <w:sz w:val="20"/>
        </w:rPr>
        <w:t xml:space="preserve">A identidade visual é o principal meio de </w:t>
      </w:r>
      <w:r w:rsidR="001C5E1E" w:rsidRPr="00F471CF">
        <w:rPr>
          <w:rFonts w:ascii="Arial" w:hAnsi="Arial" w:cs="Arial"/>
          <w:sz w:val="20"/>
        </w:rPr>
        <w:t>comunicação visual</w:t>
      </w:r>
      <w:r w:rsidR="0028169C" w:rsidRPr="00F471CF">
        <w:rPr>
          <w:rFonts w:ascii="Arial" w:hAnsi="Arial" w:cs="Arial"/>
          <w:sz w:val="20"/>
        </w:rPr>
        <w:t>. É</w:t>
      </w:r>
      <w:r w:rsidRPr="00F471CF">
        <w:rPr>
          <w:rFonts w:ascii="Arial" w:hAnsi="Arial" w:cs="Arial"/>
          <w:sz w:val="20"/>
        </w:rPr>
        <w:t xml:space="preserve"> atrav</w:t>
      </w:r>
      <w:r w:rsidR="00113B85" w:rsidRPr="00F471CF">
        <w:rPr>
          <w:rFonts w:ascii="Arial" w:hAnsi="Arial" w:cs="Arial"/>
          <w:sz w:val="20"/>
        </w:rPr>
        <w:t xml:space="preserve">és dela que a empresa se </w:t>
      </w:r>
      <w:r w:rsidR="0093169E" w:rsidRPr="00F471CF">
        <w:rPr>
          <w:rFonts w:ascii="Arial" w:hAnsi="Arial" w:cs="Arial"/>
          <w:sz w:val="20"/>
        </w:rPr>
        <w:t>apresentará ao mercado.</w:t>
      </w:r>
      <w:r w:rsidR="0054145B" w:rsidRPr="00F471CF">
        <w:rPr>
          <w:rFonts w:ascii="Arial" w:hAnsi="Arial" w:cs="Arial"/>
          <w:sz w:val="20"/>
        </w:rPr>
        <w:t xml:space="preserve"> </w:t>
      </w:r>
      <w:r w:rsidR="0093169E" w:rsidRPr="00F471CF">
        <w:rPr>
          <w:rFonts w:ascii="Arial" w:hAnsi="Arial" w:cs="Arial"/>
          <w:sz w:val="20"/>
        </w:rPr>
        <w:t>Ca</w:t>
      </w:r>
      <w:r w:rsidR="00CF3493" w:rsidRPr="00F471CF">
        <w:rPr>
          <w:rFonts w:ascii="Arial" w:hAnsi="Arial" w:cs="Arial"/>
          <w:sz w:val="20"/>
        </w:rPr>
        <w:t>so esta</w:t>
      </w:r>
      <w:r w:rsidR="00362290" w:rsidRPr="00F471CF">
        <w:rPr>
          <w:rFonts w:ascii="Arial" w:hAnsi="Arial" w:cs="Arial"/>
          <w:sz w:val="20"/>
        </w:rPr>
        <w:t xml:space="preserve"> não seja bem elaborada, poderá prejudicar na divulgação da </w:t>
      </w:r>
      <w:r w:rsidR="001C5E1E" w:rsidRPr="00F471CF">
        <w:rPr>
          <w:rFonts w:ascii="Arial" w:hAnsi="Arial" w:cs="Arial"/>
          <w:sz w:val="20"/>
        </w:rPr>
        <w:t>mesma</w:t>
      </w:r>
      <w:r w:rsidR="00362290" w:rsidRPr="00F471CF">
        <w:rPr>
          <w:rFonts w:ascii="Arial" w:hAnsi="Arial" w:cs="Arial"/>
          <w:sz w:val="20"/>
        </w:rPr>
        <w:t xml:space="preserve">. </w:t>
      </w:r>
    </w:p>
    <w:p w:rsidR="00D50DA4" w:rsidRPr="00F471CF" w:rsidRDefault="00261883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  <w:r w:rsidRPr="00F471CF">
        <w:rPr>
          <w:rFonts w:ascii="Arial" w:hAnsi="Arial" w:cs="Arial"/>
          <w:sz w:val="20"/>
        </w:rPr>
        <w:t xml:space="preserve">O presente </w:t>
      </w:r>
      <w:r w:rsidR="008E755C" w:rsidRPr="00F471CF">
        <w:rPr>
          <w:rFonts w:ascii="Arial" w:hAnsi="Arial" w:cs="Arial"/>
          <w:sz w:val="20"/>
        </w:rPr>
        <w:t>trabalho tem como</w:t>
      </w:r>
      <w:r w:rsidR="00113B85" w:rsidRPr="00F471CF">
        <w:rPr>
          <w:rFonts w:ascii="Arial" w:hAnsi="Arial" w:cs="Arial"/>
          <w:sz w:val="20"/>
        </w:rPr>
        <w:t xml:space="preserve"> </w:t>
      </w:r>
      <w:r w:rsidR="008E755C" w:rsidRPr="00F471CF">
        <w:rPr>
          <w:rFonts w:ascii="Arial" w:hAnsi="Arial" w:cs="Arial"/>
          <w:sz w:val="20"/>
        </w:rPr>
        <w:t>objetivo</w:t>
      </w:r>
      <w:r w:rsidR="0028169C" w:rsidRPr="00F471CF">
        <w:rPr>
          <w:rFonts w:ascii="Arial" w:hAnsi="Arial" w:cs="Arial"/>
          <w:sz w:val="20"/>
        </w:rPr>
        <w:t xml:space="preserve"> </w:t>
      </w:r>
      <w:r w:rsidR="008E755C" w:rsidRPr="00F471CF">
        <w:rPr>
          <w:rFonts w:ascii="Arial" w:hAnsi="Arial" w:cs="Arial"/>
          <w:sz w:val="20"/>
        </w:rPr>
        <w:t>analisar</w:t>
      </w:r>
      <w:r w:rsidR="001C5E1E" w:rsidRPr="00F471CF">
        <w:rPr>
          <w:rFonts w:ascii="Arial" w:hAnsi="Arial" w:cs="Arial"/>
          <w:sz w:val="20"/>
        </w:rPr>
        <w:t xml:space="preserve"> a identidade</w:t>
      </w:r>
      <w:r w:rsidR="008E755C" w:rsidRPr="00F471CF">
        <w:rPr>
          <w:rFonts w:ascii="Arial" w:hAnsi="Arial" w:cs="Arial"/>
          <w:sz w:val="20"/>
        </w:rPr>
        <w:t xml:space="preserve"> visual da Dinâmica Gráfica Digital, visualizando se está coerente com o mercado no qual está inserida</w:t>
      </w:r>
      <w:r w:rsidR="0028169C" w:rsidRPr="00F471CF">
        <w:rPr>
          <w:rFonts w:ascii="Arial" w:hAnsi="Arial" w:cs="Arial"/>
          <w:sz w:val="20"/>
        </w:rPr>
        <w:t>. A</w:t>
      </w:r>
      <w:r w:rsidR="008E755C" w:rsidRPr="00F471CF">
        <w:rPr>
          <w:rFonts w:ascii="Arial" w:hAnsi="Arial" w:cs="Arial"/>
          <w:sz w:val="20"/>
        </w:rPr>
        <w:t>ssim</w:t>
      </w:r>
      <w:r w:rsidR="00E35996" w:rsidRPr="00F471CF">
        <w:rPr>
          <w:rFonts w:ascii="Arial" w:hAnsi="Arial" w:cs="Arial"/>
          <w:sz w:val="20"/>
        </w:rPr>
        <w:t>,</w:t>
      </w:r>
      <w:r w:rsidR="008E755C" w:rsidRPr="00F471CF">
        <w:rPr>
          <w:rFonts w:ascii="Arial" w:hAnsi="Arial" w:cs="Arial"/>
          <w:sz w:val="20"/>
        </w:rPr>
        <w:t xml:space="preserve"> caso não esteja coerente, será proposto o redesenho</w:t>
      </w:r>
      <w:r w:rsidR="00D50DA4" w:rsidRPr="00F471CF">
        <w:rPr>
          <w:rFonts w:ascii="Arial" w:hAnsi="Arial" w:cs="Arial"/>
          <w:sz w:val="20"/>
        </w:rPr>
        <w:t xml:space="preserve"> da atual assinatura visual</w:t>
      </w:r>
      <w:r w:rsidR="0028169C" w:rsidRPr="00F471CF">
        <w:rPr>
          <w:rFonts w:ascii="Arial" w:hAnsi="Arial" w:cs="Arial"/>
          <w:sz w:val="20"/>
        </w:rPr>
        <w:t xml:space="preserve"> </w:t>
      </w:r>
      <w:r w:rsidR="001C5E1E" w:rsidRPr="00F471CF">
        <w:rPr>
          <w:rFonts w:ascii="Arial" w:hAnsi="Arial" w:cs="Arial"/>
          <w:sz w:val="20"/>
        </w:rPr>
        <w:t>ou o desen</w:t>
      </w:r>
      <w:r w:rsidR="00E35996" w:rsidRPr="00F471CF">
        <w:rPr>
          <w:rFonts w:ascii="Arial" w:hAnsi="Arial" w:cs="Arial"/>
          <w:sz w:val="20"/>
        </w:rPr>
        <w:t>volvimento de uma</w:t>
      </w:r>
      <w:r w:rsidR="00D50DA4" w:rsidRPr="00F471CF">
        <w:rPr>
          <w:rFonts w:ascii="Arial" w:hAnsi="Arial" w:cs="Arial"/>
          <w:sz w:val="20"/>
        </w:rPr>
        <w:t xml:space="preserve"> totalmente nova.</w:t>
      </w:r>
    </w:p>
    <w:p w:rsidR="0026039D" w:rsidRPr="00F471CF" w:rsidRDefault="0099738E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  <w:r w:rsidRPr="00F471CF">
        <w:rPr>
          <w:rFonts w:ascii="Arial" w:hAnsi="Arial" w:cs="Arial"/>
          <w:sz w:val="20"/>
        </w:rPr>
        <w:t xml:space="preserve">De acordo com Strunck (2007, p.76), </w:t>
      </w:r>
      <w:r w:rsidR="00261883" w:rsidRPr="00F471CF">
        <w:rPr>
          <w:rFonts w:ascii="Arial" w:hAnsi="Arial" w:cs="Arial"/>
          <w:sz w:val="20"/>
        </w:rPr>
        <w:t>a assinatura visual é a combinação do símbolo com o logotipo, desta forma pode-se gerar vária</w:t>
      </w:r>
      <w:r w:rsidR="00B855BB" w:rsidRPr="00F471CF">
        <w:rPr>
          <w:rFonts w:ascii="Arial" w:hAnsi="Arial" w:cs="Arial"/>
          <w:sz w:val="20"/>
        </w:rPr>
        <w:t>s possibilidades de combinação.</w:t>
      </w:r>
      <w:r w:rsidR="00261883" w:rsidRPr="00F471CF">
        <w:rPr>
          <w:rFonts w:ascii="Arial" w:hAnsi="Arial" w:cs="Arial"/>
          <w:sz w:val="20"/>
        </w:rPr>
        <w:t xml:space="preserve"> </w:t>
      </w:r>
      <w:r w:rsidR="0028169C" w:rsidRPr="00F471CF">
        <w:rPr>
          <w:rFonts w:ascii="Arial" w:hAnsi="Arial" w:cs="Arial"/>
          <w:sz w:val="20"/>
        </w:rPr>
        <w:t>Q</w:t>
      </w:r>
      <w:r w:rsidR="00261883" w:rsidRPr="00F471CF">
        <w:rPr>
          <w:rFonts w:ascii="Arial" w:hAnsi="Arial" w:cs="Arial"/>
          <w:sz w:val="20"/>
        </w:rPr>
        <w:t xml:space="preserve">uando uma </w:t>
      </w:r>
      <w:r w:rsidR="00E35996" w:rsidRPr="00F471CF">
        <w:rPr>
          <w:rFonts w:ascii="Arial" w:hAnsi="Arial" w:cs="Arial"/>
          <w:sz w:val="20"/>
        </w:rPr>
        <w:t>identidade</w:t>
      </w:r>
      <w:r w:rsidR="00261883" w:rsidRPr="00F471CF">
        <w:rPr>
          <w:rFonts w:ascii="Arial" w:hAnsi="Arial" w:cs="Arial"/>
          <w:sz w:val="20"/>
        </w:rPr>
        <w:t xml:space="preserve"> visual não está bem </w:t>
      </w:r>
      <w:r w:rsidR="001C5E1E" w:rsidRPr="00F471CF">
        <w:rPr>
          <w:rFonts w:ascii="Arial" w:hAnsi="Arial" w:cs="Arial"/>
          <w:sz w:val="20"/>
        </w:rPr>
        <w:t>estruturada</w:t>
      </w:r>
      <w:r w:rsidR="00261883" w:rsidRPr="00F471CF">
        <w:rPr>
          <w:rFonts w:ascii="Arial" w:hAnsi="Arial" w:cs="Arial"/>
          <w:sz w:val="20"/>
        </w:rPr>
        <w:t xml:space="preserve">, ela pode </w:t>
      </w:r>
      <w:r w:rsidR="0028169C" w:rsidRPr="00F471CF">
        <w:rPr>
          <w:rFonts w:ascii="Arial" w:hAnsi="Arial" w:cs="Arial"/>
          <w:sz w:val="20"/>
        </w:rPr>
        <w:t>ocasionar a</w:t>
      </w:r>
      <w:r w:rsidR="00261883" w:rsidRPr="00F471CF">
        <w:rPr>
          <w:rFonts w:ascii="Arial" w:hAnsi="Arial" w:cs="Arial"/>
          <w:sz w:val="20"/>
        </w:rPr>
        <w:t xml:space="preserve"> dificuldade na sua aplicação.  </w:t>
      </w:r>
    </w:p>
    <w:p w:rsidR="00261883" w:rsidRPr="00F471CF" w:rsidRDefault="00261883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  <w:r w:rsidRPr="00F471CF">
        <w:rPr>
          <w:rFonts w:ascii="Arial" w:hAnsi="Arial" w:cs="Arial"/>
          <w:sz w:val="20"/>
        </w:rPr>
        <w:t>A Dinâmica Gráfica Digital situa-se em Caxias do Sul</w:t>
      </w:r>
      <w:r w:rsidR="0028169C" w:rsidRPr="00F471CF">
        <w:rPr>
          <w:rFonts w:ascii="Arial" w:hAnsi="Arial" w:cs="Arial"/>
          <w:sz w:val="20"/>
        </w:rPr>
        <w:t>. E</w:t>
      </w:r>
      <w:r w:rsidRPr="00F471CF">
        <w:rPr>
          <w:rFonts w:ascii="Arial" w:hAnsi="Arial" w:cs="Arial"/>
          <w:sz w:val="20"/>
        </w:rPr>
        <w:t>stá inserida no mercado gráfico digital há 3</w:t>
      </w:r>
      <w:r w:rsidR="0054145B" w:rsidRPr="00F471CF">
        <w:rPr>
          <w:rFonts w:ascii="Arial" w:hAnsi="Arial" w:cs="Arial"/>
          <w:sz w:val="20"/>
        </w:rPr>
        <w:t xml:space="preserve"> </w:t>
      </w:r>
      <w:r w:rsidRPr="00F471CF">
        <w:rPr>
          <w:rFonts w:ascii="Arial" w:hAnsi="Arial" w:cs="Arial"/>
          <w:sz w:val="20"/>
        </w:rPr>
        <w:t>anos. Oferece qua</w:t>
      </w:r>
      <w:r w:rsidR="0054145B" w:rsidRPr="00F471CF">
        <w:rPr>
          <w:rFonts w:ascii="Arial" w:hAnsi="Arial" w:cs="Arial"/>
          <w:sz w:val="20"/>
        </w:rPr>
        <w:t>lidade, curto prazo de entrega</w:t>
      </w:r>
      <w:r w:rsidRPr="00F471CF">
        <w:rPr>
          <w:rFonts w:ascii="Arial" w:hAnsi="Arial" w:cs="Arial"/>
          <w:sz w:val="20"/>
        </w:rPr>
        <w:t xml:space="preserve"> em seus produtos e serviços, </w:t>
      </w:r>
      <w:r w:rsidR="00354601" w:rsidRPr="00F471CF">
        <w:rPr>
          <w:rFonts w:ascii="Arial" w:hAnsi="Arial" w:cs="Arial"/>
          <w:sz w:val="20"/>
        </w:rPr>
        <w:t>impressão digital, tecnologia laser e jato de tinta</w:t>
      </w:r>
      <w:r w:rsidR="0028169C" w:rsidRPr="00F471CF">
        <w:rPr>
          <w:rFonts w:ascii="Arial" w:hAnsi="Arial" w:cs="Arial"/>
          <w:sz w:val="20"/>
        </w:rPr>
        <w:t>;</w:t>
      </w:r>
      <w:r w:rsidR="00354601" w:rsidRPr="00F471CF">
        <w:rPr>
          <w:rFonts w:ascii="Arial" w:hAnsi="Arial" w:cs="Arial"/>
          <w:sz w:val="20"/>
        </w:rPr>
        <w:t xml:space="preserve"> </w:t>
      </w:r>
      <w:r w:rsidRPr="00F471CF">
        <w:rPr>
          <w:rFonts w:ascii="Arial" w:hAnsi="Arial" w:cs="Arial"/>
          <w:sz w:val="20"/>
        </w:rPr>
        <w:t>estabelece atendimento personalizado,</w:t>
      </w:r>
      <w:r w:rsidR="0054145B" w:rsidRPr="00F471CF">
        <w:rPr>
          <w:rFonts w:ascii="Arial" w:hAnsi="Arial" w:cs="Arial"/>
          <w:sz w:val="20"/>
        </w:rPr>
        <w:t xml:space="preserve"> e</w:t>
      </w:r>
      <w:r w:rsidRPr="00F471CF">
        <w:rPr>
          <w:rFonts w:ascii="Arial" w:hAnsi="Arial" w:cs="Arial"/>
          <w:sz w:val="20"/>
        </w:rPr>
        <w:t xml:space="preserve"> assim</w:t>
      </w:r>
      <w:r w:rsidR="00E35996" w:rsidRPr="00F471CF">
        <w:rPr>
          <w:rFonts w:ascii="Arial" w:hAnsi="Arial" w:cs="Arial"/>
          <w:sz w:val="20"/>
        </w:rPr>
        <w:t>,</w:t>
      </w:r>
      <w:r w:rsidRPr="00F471CF">
        <w:rPr>
          <w:rFonts w:ascii="Arial" w:hAnsi="Arial" w:cs="Arial"/>
          <w:sz w:val="20"/>
        </w:rPr>
        <w:t xml:space="preserve"> possui um público diferenciado.</w:t>
      </w:r>
    </w:p>
    <w:p w:rsidR="0099738E" w:rsidRDefault="00C414D3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  <w:r w:rsidRPr="00F471CF">
        <w:rPr>
          <w:rFonts w:ascii="Arial" w:hAnsi="Arial" w:cs="Arial"/>
          <w:sz w:val="20"/>
        </w:rPr>
        <w:t>O desenvolvimento deste trabalho</w:t>
      </w:r>
      <w:r w:rsidR="00A6693F" w:rsidRPr="00F471CF">
        <w:rPr>
          <w:rFonts w:ascii="Arial" w:hAnsi="Arial" w:cs="Arial"/>
          <w:sz w:val="20"/>
        </w:rPr>
        <w:t xml:space="preserve"> </w:t>
      </w:r>
      <w:r w:rsidRPr="00F471CF">
        <w:rPr>
          <w:rFonts w:ascii="Arial" w:hAnsi="Arial" w:cs="Arial"/>
          <w:sz w:val="20"/>
        </w:rPr>
        <w:t>ocorrerá em duas etapas, sendo que a primeira etapa</w:t>
      </w:r>
      <w:r w:rsidR="00A6693F" w:rsidRPr="00F471CF">
        <w:rPr>
          <w:rFonts w:ascii="Arial" w:hAnsi="Arial" w:cs="Arial"/>
          <w:sz w:val="20"/>
        </w:rPr>
        <w:t>, que</w:t>
      </w:r>
      <w:r w:rsidRPr="00F471CF">
        <w:rPr>
          <w:rFonts w:ascii="Arial" w:hAnsi="Arial" w:cs="Arial"/>
          <w:sz w:val="20"/>
        </w:rPr>
        <w:t xml:space="preserve"> </w:t>
      </w:r>
      <w:r w:rsidR="00A6693F" w:rsidRPr="00F471CF">
        <w:rPr>
          <w:rFonts w:ascii="Arial" w:hAnsi="Arial" w:cs="Arial"/>
          <w:sz w:val="20"/>
        </w:rPr>
        <w:t>se desenvolverá</w:t>
      </w:r>
      <w:r w:rsidRPr="00F471CF">
        <w:rPr>
          <w:rFonts w:ascii="Arial" w:hAnsi="Arial" w:cs="Arial"/>
          <w:sz w:val="20"/>
        </w:rPr>
        <w:t xml:space="preserve"> na discip</w:t>
      </w:r>
      <w:r w:rsidR="00A6693F" w:rsidRPr="00F471CF">
        <w:rPr>
          <w:rFonts w:ascii="Arial" w:hAnsi="Arial" w:cs="Arial"/>
          <w:sz w:val="20"/>
        </w:rPr>
        <w:t>lina de Trabalho de Conclusão I</w:t>
      </w:r>
      <w:r w:rsidR="00E35996" w:rsidRPr="00F471CF">
        <w:rPr>
          <w:rFonts w:ascii="Arial" w:hAnsi="Arial" w:cs="Arial"/>
          <w:sz w:val="20"/>
        </w:rPr>
        <w:t>,</w:t>
      </w:r>
      <w:r w:rsidRPr="00F471CF">
        <w:rPr>
          <w:rFonts w:ascii="Arial" w:hAnsi="Arial" w:cs="Arial"/>
          <w:sz w:val="20"/>
        </w:rPr>
        <w:t xml:space="preserve"> consiste no levantamento bibliográfico, </w:t>
      </w:r>
      <w:r w:rsidR="00E35996" w:rsidRPr="00F471CF">
        <w:rPr>
          <w:rFonts w:ascii="Arial" w:hAnsi="Arial" w:cs="Arial"/>
          <w:sz w:val="20"/>
        </w:rPr>
        <w:t xml:space="preserve">na busca de </w:t>
      </w:r>
      <w:r w:rsidRPr="00F471CF">
        <w:rPr>
          <w:rFonts w:ascii="Arial" w:hAnsi="Arial" w:cs="Arial"/>
          <w:sz w:val="20"/>
        </w:rPr>
        <w:t xml:space="preserve">dados </w:t>
      </w:r>
      <w:r w:rsidR="00E35996" w:rsidRPr="00F471CF">
        <w:rPr>
          <w:rFonts w:ascii="Arial" w:hAnsi="Arial" w:cs="Arial"/>
          <w:sz w:val="20"/>
        </w:rPr>
        <w:t xml:space="preserve">sobre a </w:t>
      </w:r>
      <w:r w:rsidR="00A6693F" w:rsidRPr="00F471CF">
        <w:rPr>
          <w:rFonts w:ascii="Arial" w:hAnsi="Arial" w:cs="Arial"/>
          <w:sz w:val="20"/>
        </w:rPr>
        <w:t xml:space="preserve">empresa, seus </w:t>
      </w:r>
      <w:r w:rsidRPr="00F471CF">
        <w:rPr>
          <w:rFonts w:ascii="Arial" w:hAnsi="Arial" w:cs="Arial"/>
          <w:sz w:val="20"/>
        </w:rPr>
        <w:t>co</w:t>
      </w:r>
      <w:r w:rsidR="00A6693F" w:rsidRPr="00F471CF">
        <w:rPr>
          <w:rFonts w:ascii="Arial" w:hAnsi="Arial" w:cs="Arial"/>
          <w:sz w:val="20"/>
        </w:rPr>
        <w:t>ncorrentes e similares. A</w:t>
      </w:r>
      <w:r w:rsidR="0054145B" w:rsidRPr="00F471CF">
        <w:rPr>
          <w:rFonts w:ascii="Arial" w:hAnsi="Arial" w:cs="Arial"/>
          <w:sz w:val="20"/>
        </w:rPr>
        <w:t>pós est</w:t>
      </w:r>
      <w:r w:rsidRPr="00F471CF">
        <w:rPr>
          <w:rFonts w:ascii="Arial" w:hAnsi="Arial" w:cs="Arial"/>
          <w:sz w:val="20"/>
        </w:rPr>
        <w:t xml:space="preserve">es </w:t>
      </w:r>
      <w:r w:rsidR="00E35996" w:rsidRPr="00F471CF">
        <w:rPr>
          <w:rFonts w:ascii="Arial" w:hAnsi="Arial" w:cs="Arial"/>
          <w:sz w:val="20"/>
        </w:rPr>
        <w:t>estudos</w:t>
      </w:r>
      <w:r w:rsidRPr="00F471CF">
        <w:rPr>
          <w:rFonts w:ascii="Arial" w:hAnsi="Arial" w:cs="Arial"/>
          <w:sz w:val="20"/>
        </w:rPr>
        <w:t xml:space="preserve">, </w:t>
      </w:r>
      <w:r w:rsidR="00B855BB" w:rsidRPr="00F471CF">
        <w:rPr>
          <w:rFonts w:ascii="Arial" w:hAnsi="Arial" w:cs="Arial"/>
          <w:sz w:val="20"/>
        </w:rPr>
        <w:t>será analisad</w:t>
      </w:r>
      <w:r w:rsidR="00A6693F" w:rsidRPr="00F471CF">
        <w:rPr>
          <w:rFonts w:ascii="Arial" w:hAnsi="Arial" w:cs="Arial"/>
          <w:sz w:val="20"/>
        </w:rPr>
        <w:t>a</w:t>
      </w:r>
      <w:r w:rsidR="00B855BB" w:rsidRPr="00F471CF">
        <w:rPr>
          <w:rFonts w:ascii="Arial" w:hAnsi="Arial" w:cs="Arial"/>
          <w:sz w:val="20"/>
        </w:rPr>
        <w:t xml:space="preserve"> a</w:t>
      </w:r>
      <w:r w:rsidRPr="00F471CF">
        <w:rPr>
          <w:rFonts w:ascii="Arial" w:hAnsi="Arial" w:cs="Arial"/>
          <w:sz w:val="20"/>
        </w:rPr>
        <w:t xml:space="preserve"> atual identidade visual da empresa e</w:t>
      </w:r>
      <w:r w:rsidR="00A6693F" w:rsidRPr="00F471CF">
        <w:rPr>
          <w:rFonts w:ascii="Arial" w:hAnsi="Arial" w:cs="Arial"/>
          <w:sz w:val="20"/>
        </w:rPr>
        <w:t>,</w:t>
      </w:r>
      <w:r w:rsidRPr="00F471CF">
        <w:rPr>
          <w:rFonts w:ascii="Arial" w:hAnsi="Arial" w:cs="Arial"/>
          <w:sz w:val="20"/>
        </w:rPr>
        <w:t xml:space="preserve"> para finaliza</w:t>
      </w:r>
      <w:r w:rsidR="00A6693F" w:rsidRPr="00F471CF">
        <w:rPr>
          <w:rFonts w:ascii="Arial" w:hAnsi="Arial" w:cs="Arial"/>
          <w:sz w:val="20"/>
        </w:rPr>
        <w:t xml:space="preserve">r </w:t>
      </w:r>
      <w:r w:rsidRPr="00F471CF">
        <w:rPr>
          <w:rFonts w:ascii="Arial" w:hAnsi="Arial" w:cs="Arial"/>
          <w:sz w:val="20"/>
        </w:rPr>
        <w:t>essa etapa,</w:t>
      </w:r>
      <w:r w:rsidR="002C1290" w:rsidRPr="00F471CF">
        <w:rPr>
          <w:rFonts w:ascii="Arial" w:hAnsi="Arial" w:cs="Arial"/>
          <w:sz w:val="20"/>
        </w:rPr>
        <w:t xml:space="preserve"> </w:t>
      </w:r>
      <w:r w:rsidR="00E35996" w:rsidRPr="00F471CF">
        <w:rPr>
          <w:rFonts w:ascii="Arial" w:hAnsi="Arial" w:cs="Arial"/>
          <w:sz w:val="20"/>
        </w:rPr>
        <w:t>será apresentad</w:t>
      </w:r>
      <w:r w:rsidR="00A6693F" w:rsidRPr="00F471CF">
        <w:rPr>
          <w:rFonts w:ascii="Arial" w:hAnsi="Arial" w:cs="Arial"/>
          <w:sz w:val="20"/>
        </w:rPr>
        <w:t>a</w:t>
      </w:r>
      <w:r w:rsidR="00E35996" w:rsidRPr="00F471CF">
        <w:rPr>
          <w:rFonts w:ascii="Arial" w:hAnsi="Arial" w:cs="Arial"/>
          <w:sz w:val="20"/>
        </w:rPr>
        <w:t xml:space="preserve"> </w:t>
      </w:r>
      <w:r w:rsidR="002C1290" w:rsidRPr="00F471CF">
        <w:rPr>
          <w:rFonts w:ascii="Arial" w:hAnsi="Arial" w:cs="Arial"/>
          <w:sz w:val="20"/>
        </w:rPr>
        <w:t xml:space="preserve">a conceituação. </w:t>
      </w:r>
      <w:r w:rsidR="00A6693F" w:rsidRPr="00F471CF">
        <w:rPr>
          <w:rFonts w:ascii="Arial" w:hAnsi="Arial" w:cs="Arial"/>
          <w:sz w:val="20"/>
        </w:rPr>
        <w:t>Na</w:t>
      </w:r>
      <w:r w:rsidR="002C1290" w:rsidRPr="00F471CF">
        <w:rPr>
          <w:rFonts w:ascii="Arial" w:hAnsi="Arial" w:cs="Arial"/>
          <w:sz w:val="20"/>
        </w:rPr>
        <w:t xml:space="preserve"> disciplina Trabalho de Conclusão II</w:t>
      </w:r>
      <w:r w:rsidR="00A6693F" w:rsidRPr="00F471CF">
        <w:rPr>
          <w:rFonts w:ascii="Arial" w:hAnsi="Arial" w:cs="Arial"/>
          <w:sz w:val="20"/>
        </w:rPr>
        <w:t xml:space="preserve"> se</w:t>
      </w:r>
      <w:r w:rsidR="002C1290" w:rsidRPr="00F471CF">
        <w:rPr>
          <w:rFonts w:ascii="Arial" w:hAnsi="Arial" w:cs="Arial"/>
          <w:sz w:val="20"/>
        </w:rPr>
        <w:t xml:space="preserve"> desenvolv</w:t>
      </w:r>
      <w:r w:rsidR="00A6693F" w:rsidRPr="00F471CF">
        <w:rPr>
          <w:rFonts w:ascii="Arial" w:hAnsi="Arial" w:cs="Arial"/>
          <w:sz w:val="20"/>
        </w:rPr>
        <w:t xml:space="preserve">erá </w:t>
      </w:r>
      <w:r w:rsidR="002C1290" w:rsidRPr="00F471CF">
        <w:rPr>
          <w:rFonts w:ascii="Arial" w:hAnsi="Arial" w:cs="Arial"/>
          <w:sz w:val="20"/>
        </w:rPr>
        <w:t xml:space="preserve">a segunda etapa </w:t>
      </w:r>
      <w:r w:rsidR="00B855BB" w:rsidRPr="00F471CF">
        <w:rPr>
          <w:rFonts w:ascii="Arial" w:hAnsi="Arial" w:cs="Arial"/>
          <w:sz w:val="20"/>
        </w:rPr>
        <w:t xml:space="preserve">do trabalho, </w:t>
      </w:r>
      <w:r w:rsidR="00A6693F" w:rsidRPr="00F471CF">
        <w:rPr>
          <w:rFonts w:ascii="Arial" w:hAnsi="Arial" w:cs="Arial"/>
          <w:sz w:val="20"/>
        </w:rPr>
        <w:t>consistindo do</w:t>
      </w:r>
      <w:r w:rsidR="002C1290" w:rsidRPr="00F471CF">
        <w:rPr>
          <w:rFonts w:ascii="Arial" w:hAnsi="Arial" w:cs="Arial"/>
          <w:sz w:val="20"/>
        </w:rPr>
        <w:t xml:space="preserve"> desenvolvimento </w:t>
      </w:r>
      <w:r w:rsidR="00E35996" w:rsidRPr="00F471CF">
        <w:rPr>
          <w:rFonts w:ascii="Arial" w:hAnsi="Arial" w:cs="Arial"/>
          <w:sz w:val="20"/>
        </w:rPr>
        <w:t xml:space="preserve">do redesenho ou </w:t>
      </w:r>
      <w:r w:rsidR="002C1290" w:rsidRPr="00F471CF">
        <w:rPr>
          <w:rFonts w:ascii="Arial" w:hAnsi="Arial" w:cs="Arial"/>
          <w:sz w:val="20"/>
        </w:rPr>
        <w:t xml:space="preserve">da nova assinatura visual, </w:t>
      </w:r>
      <w:r w:rsidR="00A6693F" w:rsidRPr="00F471CF">
        <w:rPr>
          <w:rFonts w:ascii="Arial" w:hAnsi="Arial" w:cs="Arial"/>
          <w:sz w:val="20"/>
        </w:rPr>
        <w:t xml:space="preserve">da </w:t>
      </w:r>
      <w:r w:rsidR="005805FB" w:rsidRPr="00F471CF">
        <w:rPr>
          <w:rFonts w:ascii="Arial" w:hAnsi="Arial" w:cs="Arial"/>
          <w:sz w:val="20"/>
        </w:rPr>
        <w:t xml:space="preserve">geração de alternativas, </w:t>
      </w:r>
      <w:r w:rsidR="00A6693F" w:rsidRPr="00F471CF">
        <w:rPr>
          <w:rFonts w:ascii="Arial" w:hAnsi="Arial" w:cs="Arial"/>
          <w:sz w:val="20"/>
        </w:rPr>
        <w:t xml:space="preserve">do </w:t>
      </w:r>
      <w:r w:rsidR="005805FB" w:rsidRPr="00F471CF">
        <w:rPr>
          <w:rFonts w:ascii="Arial" w:hAnsi="Arial" w:cs="Arial"/>
          <w:sz w:val="20"/>
        </w:rPr>
        <w:t>aperfeiçoamento, refinamento e aplicações.</w:t>
      </w:r>
    </w:p>
    <w:p w:rsidR="005805FB" w:rsidRDefault="005805FB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900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3- MOTIVAÇÃO</w:t>
      </w:r>
    </w:p>
    <w:p w:rsidR="00494027" w:rsidRDefault="00494027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</w:p>
    <w:p w:rsidR="00C51F57" w:rsidRPr="00425214" w:rsidRDefault="00610B88" w:rsidP="00610B88">
      <w:pPr>
        <w:spacing w:line="480" w:lineRule="auto"/>
        <w:ind w:left="851" w:firstLine="902"/>
        <w:jc w:val="both"/>
        <w:rPr>
          <w:rFonts w:ascii="Arial" w:hAnsi="Arial" w:cs="Arial"/>
          <w:sz w:val="20"/>
        </w:rPr>
      </w:pPr>
      <w:r w:rsidRPr="00425214">
        <w:rPr>
          <w:rFonts w:ascii="Arial" w:hAnsi="Arial" w:cs="Arial"/>
          <w:sz w:val="20"/>
        </w:rPr>
        <w:t>Segundo Silva (2002, p</w:t>
      </w:r>
      <w:r w:rsidR="00C51F57" w:rsidRPr="00425214">
        <w:rPr>
          <w:rFonts w:ascii="Arial" w:hAnsi="Arial" w:cs="Arial"/>
          <w:sz w:val="20"/>
        </w:rPr>
        <w:t>.</w:t>
      </w:r>
      <w:r w:rsidRPr="00425214">
        <w:rPr>
          <w:rFonts w:ascii="Arial" w:hAnsi="Arial" w:cs="Arial"/>
          <w:sz w:val="20"/>
        </w:rPr>
        <w:t>155) a identidade visual é um conjunto de el</w:t>
      </w:r>
      <w:r w:rsidR="00C51F57" w:rsidRPr="00425214">
        <w:rPr>
          <w:rFonts w:ascii="Arial" w:hAnsi="Arial" w:cs="Arial"/>
          <w:sz w:val="20"/>
        </w:rPr>
        <w:t>ementos gráficos que identifica e diferencia</w:t>
      </w:r>
      <w:r w:rsidRPr="00425214">
        <w:rPr>
          <w:rFonts w:ascii="Arial" w:hAnsi="Arial" w:cs="Arial"/>
          <w:sz w:val="20"/>
        </w:rPr>
        <w:t xml:space="preserve"> visualmente uma empresa, uma instituição, um produto ou um evento, por seus elementos visuais. Assim</w:t>
      </w:r>
      <w:r w:rsidR="000A08EF" w:rsidRPr="00425214">
        <w:rPr>
          <w:rFonts w:ascii="Arial" w:hAnsi="Arial" w:cs="Arial"/>
          <w:sz w:val="20"/>
        </w:rPr>
        <w:t>,</w:t>
      </w:r>
      <w:r w:rsidRPr="00425214">
        <w:rPr>
          <w:rFonts w:ascii="Arial" w:hAnsi="Arial" w:cs="Arial"/>
          <w:sz w:val="20"/>
        </w:rPr>
        <w:t xml:space="preserve"> entendemos que a identidade deve se apresentar bem estruturada, caso isso não ocorra</w:t>
      </w:r>
      <w:r w:rsidR="00C51F57" w:rsidRPr="00425214">
        <w:rPr>
          <w:rFonts w:ascii="Arial" w:hAnsi="Arial" w:cs="Arial"/>
          <w:sz w:val="20"/>
        </w:rPr>
        <w:t>,</w:t>
      </w:r>
      <w:r w:rsidRPr="00425214">
        <w:rPr>
          <w:rFonts w:ascii="Arial" w:hAnsi="Arial" w:cs="Arial"/>
          <w:sz w:val="20"/>
        </w:rPr>
        <w:t xml:space="preserve"> </w:t>
      </w:r>
      <w:r w:rsidR="000A08EF" w:rsidRPr="00425214">
        <w:rPr>
          <w:rFonts w:ascii="Arial" w:hAnsi="Arial" w:cs="Arial"/>
          <w:sz w:val="20"/>
        </w:rPr>
        <w:t>a</w:t>
      </w:r>
      <w:r w:rsidRPr="00425214">
        <w:rPr>
          <w:rFonts w:ascii="Arial" w:hAnsi="Arial" w:cs="Arial"/>
          <w:sz w:val="20"/>
        </w:rPr>
        <w:t xml:space="preserve"> </w:t>
      </w:r>
      <w:r w:rsidR="000E0AF7">
        <w:rPr>
          <w:rFonts w:ascii="Arial" w:hAnsi="Arial" w:cs="Arial"/>
          <w:sz w:val="20"/>
        </w:rPr>
        <w:t>div</w:t>
      </w:r>
      <w:r w:rsidR="00A96C50">
        <w:rPr>
          <w:rFonts w:ascii="Arial" w:hAnsi="Arial" w:cs="Arial"/>
          <w:sz w:val="20"/>
        </w:rPr>
        <w:t>ulgação ficará</w:t>
      </w:r>
      <w:r w:rsidR="000E0AF7">
        <w:rPr>
          <w:rFonts w:ascii="Arial" w:hAnsi="Arial" w:cs="Arial"/>
          <w:sz w:val="20"/>
        </w:rPr>
        <w:t xml:space="preserve"> prejudicada e a</w:t>
      </w:r>
      <w:r w:rsidR="00A96C50">
        <w:rPr>
          <w:rFonts w:ascii="Arial" w:hAnsi="Arial" w:cs="Arial"/>
          <w:sz w:val="20"/>
        </w:rPr>
        <w:t xml:space="preserve">ssim a </w:t>
      </w:r>
      <w:r w:rsidR="00C51F57" w:rsidRPr="00425214">
        <w:rPr>
          <w:rFonts w:ascii="Arial" w:hAnsi="Arial" w:cs="Arial"/>
          <w:sz w:val="20"/>
        </w:rPr>
        <w:t>empresa</w:t>
      </w:r>
      <w:r w:rsidR="000E0AF7">
        <w:rPr>
          <w:rFonts w:ascii="Arial" w:hAnsi="Arial" w:cs="Arial"/>
          <w:sz w:val="20"/>
        </w:rPr>
        <w:t xml:space="preserve"> poderá pe</w:t>
      </w:r>
      <w:r w:rsidR="00B87BEF">
        <w:rPr>
          <w:rFonts w:ascii="Arial" w:hAnsi="Arial" w:cs="Arial"/>
          <w:sz w:val="20"/>
        </w:rPr>
        <w:t>rder mercado. A imagem</w:t>
      </w:r>
      <w:r w:rsidR="000E0AF7">
        <w:rPr>
          <w:rFonts w:ascii="Arial" w:hAnsi="Arial" w:cs="Arial"/>
          <w:sz w:val="20"/>
        </w:rPr>
        <w:t xml:space="preserve"> </w:t>
      </w:r>
      <w:r w:rsidR="00C51F57" w:rsidRPr="00425214">
        <w:rPr>
          <w:rFonts w:ascii="Arial" w:hAnsi="Arial" w:cs="Arial"/>
          <w:sz w:val="20"/>
        </w:rPr>
        <w:t xml:space="preserve">é essencial para que </w:t>
      </w:r>
      <w:r w:rsidR="000E0AF7">
        <w:rPr>
          <w:rFonts w:ascii="Arial" w:hAnsi="Arial" w:cs="Arial"/>
          <w:sz w:val="20"/>
        </w:rPr>
        <w:t xml:space="preserve">a empresa </w:t>
      </w:r>
      <w:r w:rsidR="00C51F57" w:rsidRPr="00425214">
        <w:rPr>
          <w:rFonts w:ascii="Arial" w:hAnsi="Arial" w:cs="Arial"/>
          <w:sz w:val="20"/>
        </w:rPr>
        <w:t>se mantenha no mercado, visto que a memória visual é mais forte, inclusive, do que a memória auditiva. (COSTA, 2008, p.18). Assim, verificamos a importância de uma ident</w:t>
      </w:r>
      <w:r w:rsidR="00755669" w:rsidRPr="00425214">
        <w:rPr>
          <w:rFonts w:ascii="Arial" w:hAnsi="Arial" w:cs="Arial"/>
          <w:sz w:val="20"/>
        </w:rPr>
        <w:t>idade bem elaborada, sendo ela</w:t>
      </w:r>
      <w:r w:rsidR="00C51F57" w:rsidRPr="00425214">
        <w:rPr>
          <w:rFonts w:ascii="Arial" w:hAnsi="Arial" w:cs="Arial"/>
          <w:sz w:val="20"/>
        </w:rPr>
        <w:t xml:space="preserve"> o principal meio de comunicação visual.</w:t>
      </w:r>
    </w:p>
    <w:p w:rsidR="00610B88" w:rsidRPr="00425214" w:rsidRDefault="00610B88" w:rsidP="00610B88">
      <w:pPr>
        <w:spacing w:line="480" w:lineRule="auto"/>
        <w:ind w:left="851" w:firstLine="902"/>
        <w:jc w:val="both"/>
        <w:rPr>
          <w:rFonts w:ascii="Arial" w:hAnsi="Arial" w:cs="Arial"/>
          <w:sz w:val="20"/>
        </w:rPr>
      </w:pPr>
      <w:r w:rsidRPr="00425214">
        <w:rPr>
          <w:rFonts w:ascii="Arial" w:hAnsi="Arial" w:cs="Arial"/>
          <w:sz w:val="20"/>
        </w:rPr>
        <w:t>Gilberto Strunck (2007, p</w:t>
      </w:r>
      <w:r w:rsidR="00C51F57" w:rsidRPr="00425214">
        <w:rPr>
          <w:rFonts w:ascii="Arial" w:hAnsi="Arial" w:cs="Arial"/>
          <w:sz w:val="20"/>
        </w:rPr>
        <w:t>.</w:t>
      </w:r>
      <w:r w:rsidRPr="00425214">
        <w:rPr>
          <w:rFonts w:ascii="Arial" w:hAnsi="Arial" w:cs="Arial"/>
          <w:sz w:val="20"/>
        </w:rPr>
        <w:t xml:space="preserve">76) </w:t>
      </w:r>
      <w:r w:rsidR="00C51F57" w:rsidRPr="00425214">
        <w:rPr>
          <w:rFonts w:ascii="Arial" w:hAnsi="Arial" w:cs="Arial"/>
          <w:sz w:val="20"/>
        </w:rPr>
        <w:t xml:space="preserve">afirma que </w:t>
      </w:r>
      <w:r w:rsidRPr="00425214">
        <w:rPr>
          <w:rFonts w:ascii="Arial" w:hAnsi="Arial" w:cs="Arial"/>
          <w:sz w:val="20"/>
        </w:rPr>
        <w:t xml:space="preserve">a assinatura visual é a combinação do logotipo com o símbolo, podendo ser usada de uma única forma ou ter várias possibilidades de combinação. Desta </w:t>
      </w:r>
      <w:r w:rsidR="00C51F57" w:rsidRPr="00425214">
        <w:rPr>
          <w:rFonts w:ascii="Arial" w:hAnsi="Arial" w:cs="Arial"/>
          <w:sz w:val="20"/>
        </w:rPr>
        <w:t>maneira,</w:t>
      </w:r>
      <w:r w:rsidRPr="00425214">
        <w:rPr>
          <w:rFonts w:ascii="Arial" w:hAnsi="Arial" w:cs="Arial"/>
          <w:sz w:val="20"/>
        </w:rPr>
        <w:t xml:space="preserve"> se a assinatura visual não apresentar uma sintonia entre logotipo e símbolo, suas aplicações serão prejudicadas, dificultando a identificação e a divulgação. </w:t>
      </w:r>
    </w:p>
    <w:p w:rsidR="007C49BC" w:rsidRPr="00425214" w:rsidRDefault="0026039D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  <w:r w:rsidRPr="00425214">
        <w:rPr>
          <w:rFonts w:ascii="Arial" w:hAnsi="Arial" w:cs="Arial"/>
          <w:sz w:val="20"/>
        </w:rPr>
        <w:t xml:space="preserve">A </w:t>
      </w:r>
      <w:r w:rsidR="00E0051F" w:rsidRPr="00425214">
        <w:rPr>
          <w:rFonts w:ascii="Arial" w:hAnsi="Arial" w:cs="Arial"/>
          <w:sz w:val="20"/>
        </w:rPr>
        <w:t xml:space="preserve">Dinâmica </w:t>
      </w:r>
      <w:r w:rsidRPr="00425214">
        <w:rPr>
          <w:rFonts w:ascii="Arial" w:hAnsi="Arial" w:cs="Arial"/>
          <w:sz w:val="20"/>
        </w:rPr>
        <w:t>est</w:t>
      </w:r>
      <w:r w:rsidR="002264E3" w:rsidRPr="00425214">
        <w:rPr>
          <w:rFonts w:ascii="Arial" w:hAnsi="Arial" w:cs="Arial"/>
          <w:sz w:val="20"/>
        </w:rPr>
        <w:t>á</w:t>
      </w:r>
      <w:r w:rsidRPr="00425214">
        <w:rPr>
          <w:rFonts w:ascii="Arial" w:hAnsi="Arial" w:cs="Arial"/>
          <w:sz w:val="20"/>
        </w:rPr>
        <w:t xml:space="preserve"> inserida no mercado gráfico digital desde 2007</w:t>
      </w:r>
      <w:r w:rsidR="00C51F57" w:rsidRPr="00425214">
        <w:rPr>
          <w:rFonts w:ascii="Arial" w:hAnsi="Arial" w:cs="Arial"/>
          <w:sz w:val="20"/>
        </w:rPr>
        <w:t>. L</w:t>
      </w:r>
      <w:r w:rsidRPr="00425214">
        <w:rPr>
          <w:rFonts w:ascii="Arial" w:hAnsi="Arial" w:cs="Arial"/>
          <w:sz w:val="20"/>
        </w:rPr>
        <w:t>ocalizada no Conjunto Comercial Alvorada</w:t>
      </w:r>
      <w:r w:rsidR="00C51F57" w:rsidRPr="00425214">
        <w:rPr>
          <w:rFonts w:ascii="Arial" w:hAnsi="Arial" w:cs="Arial"/>
          <w:sz w:val="20"/>
        </w:rPr>
        <w:t xml:space="preserve"> (R</w:t>
      </w:r>
      <w:r w:rsidRPr="00425214">
        <w:rPr>
          <w:rFonts w:ascii="Arial" w:hAnsi="Arial" w:cs="Arial"/>
          <w:sz w:val="20"/>
        </w:rPr>
        <w:t>ua Marechal Floriano, 1240</w:t>
      </w:r>
      <w:r w:rsidR="00C51F57" w:rsidRPr="00425214">
        <w:rPr>
          <w:rFonts w:ascii="Arial" w:hAnsi="Arial" w:cs="Arial"/>
          <w:sz w:val="20"/>
        </w:rPr>
        <w:t>,</w:t>
      </w:r>
      <w:r w:rsidRPr="00425214">
        <w:rPr>
          <w:rFonts w:ascii="Arial" w:hAnsi="Arial" w:cs="Arial"/>
          <w:sz w:val="20"/>
        </w:rPr>
        <w:t xml:space="preserve"> sala 205</w:t>
      </w:r>
      <w:r w:rsidR="00C51F57" w:rsidRPr="00425214">
        <w:rPr>
          <w:rFonts w:ascii="Arial" w:hAnsi="Arial" w:cs="Arial"/>
          <w:sz w:val="20"/>
        </w:rPr>
        <w:t>,</w:t>
      </w:r>
      <w:r w:rsidRPr="00425214">
        <w:rPr>
          <w:rFonts w:ascii="Arial" w:hAnsi="Arial" w:cs="Arial"/>
          <w:sz w:val="20"/>
        </w:rPr>
        <w:t xml:space="preserve"> bairro Exposição, na cidade </w:t>
      </w:r>
      <w:r w:rsidR="00CA7151" w:rsidRPr="00425214">
        <w:rPr>
          <w:rFonts w:ascii="Arial" w:hAnsi="Arial" w:cs="Arial"/>
          <w:sz w:val="20"/>
        </w:rPr>
        <w:t>de Caxias do Sul</w:t>
      </w:r>
      <w:r w:rsidR="00C51F57" w:rsidRPr="00425214">
        <w:rPr>
          <w:rFonts w:ascii="Arial" w:hAnsi="Arial" w:cs="Arial"/>
          <w:sz w:val="20"/>
        </w:rPr>
        <w:t xml:space="preserve">, </w:t>
      </w:r>
      <w:r w:rsidR="00CA7151" w:rsidRPr="00425214">
        <w:rPr>
          <w:rFonts w:ascii="Arial" w:hAnsi="Arial" w:cs="Arial"/>
          <w:sz w:val="20"/>
        </w:rPr>
        <w:t>RS</w:t>
      </w:r>
      <w:r w:rsidR="00C51F57" w:rsidRPr="00425214">
        <w:rPr>
          <w:rFonts w:ascii="Arial" w:hAnsi="Arial" w:cs="Arial"/>
          <w:sz w:val="20"/>
        </w:rPr>
        <w:t>),</w:t>
      </w:r>
      <w:r w:rsidRPr="00425214">
        <w:rPr>
          <w:rFonts w:ascii="Arial" w:hAnsi="Arial" w:cs="Arial"/>
          <w:sz w:val="20"/>
        </w:rPr>
        <w:t xml:space="preserve"> os proprietários são Sr. Onadir Carvalho e Sra. Fernanda K</w:t>
      </w:r>
      <w:r w:rsidR="00B00A9D" w:rsidRPr="00425214">
        <w:rPr>
          <w:rFonts w:ascii="Arial" w:hAnsi="Arial" w:cs="Arial"/>
          <w:sz w:val="20"/>
        </w:rPr>
        <w:t>ieling</w:t>
      </w:r>
      <w:r w:rsidRPr="00425214">
        <w:rPr>
          <w:rFonts w:ascii="Arial" w:hAnsi="Arial" w:cs="Arial"/>
          <w:sz w:val="20"/>
        </w:rPr>
        <w:t xml:space="preserve"> Kist.</w:t>
      </w:r>
      <w:r w:rsidR="00B00A9D" w:rsidRPr="00425214">
        <w:rPr>
          <w:rFonts w:ascii="Arial" w:hAnsi="Arial" w:cs="Arial"/>
          <w:sz w:val="20"/>
        </w:rPr>
        <w:t xml:space="preserve"> A empresa </w:t>
      </w:r>
      <w:r w:rsidR="006227EC" w:rsidRPr="00425214">
        <w:rPr>
          <w:rFonts w:ascii="Arial" w:hAnsi="Arial" w:cs="Arial"/>
          <w:sz w:val="20"/>
        </w:rPr>
        <w:t>concentra</w:t>
      </w:r>
      <w:r w:rsidRPr="00425214">
        <w:rPr>
          <w:rFonts w:ascii="Arial" w:hAnsi="Arial" w:cs="Arial"/>
          <w:sz w:val="20"/>
        </w:rPr>
        <w:t xml:space="preserve"> </w:t>
      </w:r>
      <w:r w:rsidR="006227EC" w:rsidRPr="00425214">
        <w:rPr>
          <w:rFonts w:ascii="Arial" w:hAnsi="Arial" w:cs="Arial"/>
          <w:sz w:val="20"/>
        </w:rPr>
        <w:t>seus trabalhos</w:t>
      </w:r>
      <w:r w:rsidR="00C51F57" w:rsidRPr="00425214">
        <w:rPr>
          <w:rFonts w:ascii="Arial" w:hAnsi="Arial" w:cs="Arial"/>
          <w:sz w:val="20"/>
        </w:rPr>
        <w:t>,</w:t>
      </w:r>
      <w:r w:rsidR="006227EC" w:rsidRPr="00425214">
        <w:rPr>
          <w:rFonts w:ascii="Arial" w:hAnsi="Arial" w:cs="Arial"/>
          <w:sz w:val="20"/>
        </w:rPr>
        <w:t xml:space="preserve"> </w:t>
      </w:r>
      <w:r w:rsidRPr="00425214">
        <w:rPr>
          <w:rFonts w:ascii="Arial" w:hAnsi="Arial" w:cs="Arial"/>
          <w:sz w:val="20"/>
        </w:rPr>
        <w:t>em 80%</w:t>
      </w:r>
      <w:r w:rsidR="00C51F57" w:rsidRPr="00425214">
        <w:rPr>
          <w:rFonts w:ascii="Arial" w:hAnsi="Arial" w:cs="Arial"/>
          <w:sz w:val="20"/>
        </w:rPr>
        <w:t>,</w:t>
      </w:r>
      <w:r w:rsidR="006227EC" w:rsidRPr="00425214">
        <w:rPr>
          <w:rFonts w:ascii="Arial" w:hAnsi="Arial" w:cs="Arial"/>
          <w:sz w:val="20"/>
        </w:rPr>
        <w:t xml:space="preserve"> para agências de publicidade e</w:t>
      </w:r>
      <w:r w:rsidR="00C51F57" w:rsidRPr="00425214">
        <w:rPr>
          <w:rFonts w:ascii="Arial" w:hAnsi="Arial" w:cs="Arial"/>
          <w:sz w:val="20"/>
        </w:rPr>
        <w:t>,</w:t>
      </w:r>
      <w:r w:rsidR="006227EC" w:rsidRPr="00425214">
        <w:rPr>
          <w:rFonts w:ascii="Arial" w:hAnsi="Arial" w:cs="Arial"/>
          <w:sz w:val="20"/>
        </w:rPr>
        <w:t xml:space="preserve"> 20%</w:t>
      </w:r>
      <w:r w:rsidR="00C51F57" w:rsidRPr="00425214">
        <w:rPr>
          <w:rFonts w:ascii="Arial" w:hAnsi="Arial" w:cs="Arial"/>
          <w:sz w:val="20"/>
        </w:rPr>
        <w:t>,</w:t>
      </w:r>
      <w:r w:rsidR="006227EC" w:rsidRPr="00425214">
        <w:rPr>
          <w:rFonts w:ascii="Arial" w:hAnsi="Arial" w:cs="Arial"/>
          <w:sz w:val="20"/>
        </w:rPr>
        <w:t xml:space="preserve"> para</w:t>
      </w:r>
      <w:r w:rsidRPr="00425214">
        <w:rPr>
          <w:rFonts w:ascii="Arial" w:hAnsi="Arial" w:cs="Arial"/>
          <w:sz w:val="20"/>
        </w:rPr>
        <w:t xml:space="preserve"> empresas, pessoa</w:t>
      </w:r>
      <w:r w:rsidR="00C51F57" w:rsidRPr="00425214">
        <w:rPr>
          <w:rFonts w:ascii="Arial" w:hAnsi="Arial" w:cs="Arial"/>
          <w:sz w:val="20"/>
        </w:rPr>
        <w:t>s</w:t>
      </w:r>
      <w:r w:rsidRPr="00425214">
        <w:rPr>
          <w:rFonts w:ascii="Arial" w:hAnsi="Arial" w:cs="Arial"/>
          <w:sz w:val="20"/>
        </w:rPr>
        <w:t xml:space="preserve"> física</w:t>
      </w:r>
      <w:r w:rsidR="00C51F57" w:rsidRPr="00425214">
        <w:rPr>
          <w:rFonts w:ascii="Arial" w:hAnsi="Arial" w:cs="Arial"/>
          <w:sz w:val="20"/>
        </w:rPr>
        <w:t>s</w:t>
      </w:r>
      <w:r w:rsidRPr="00425214">
        <w:rPr>
          <w:rFonts w:ascii="Arial" w:hAnsi="Arial" w:cs="Arial"/>
          <w:sz w:val="20"/>
        </w:rPr>
        <w:t>, loja</w:t>
      </w:r>
      <w:r w:rsidR="006227EC" w:rsidRPr="00425214">
        <w:rPr>
          <w:rFonts w:ascii="Arial" w:hAnsi="Arial" w:cs="Arial"/>
          <w:sz w:val="20"/>
        </w:rPr>
        <w:t>s</w:t>
      </w:r>
      <w:r w:rsidR="00C51F57" w:rsidRPr="00425214">
        <w:rPr>
          <w:rFonts w:ascii="Arial" w:hAnsi="Arial" w:cs="Arial"/>
          <w:sz w:val="20"/>
        </w:rPr>
        <w:t xml:space="preserve"> e </w:t>
      </w:r>
      <w:r w:rsidR="006227EC" w:rsidRPr="00425214">
        <w:rPr>
          <w:rFonts w:ascii="Arial" w:hAnsi="Arial" w:cs="Arial"/>
          <w:sz w:val="20"/>
        </w:rPr>
        <w:t>shop</w:t>
      </w:r>
      <w:r w:rsidR="00CA7151" w:rsidRPr="00425214">
        <w:rPr>
          <w:rFonts w:ascii="Arial" w:hAnsi="Arial" w:cs="Arial"/>
          <w:sz w:val="20"/>
        </w:rPr>
        <w:t>pings</w:t>
      </w:r>
      <w:r w:rsidR="000A08EF" w:rsidRPr="00425214">
        <w:rPr>
          <w:rFonts w:ascii="Arial" w:hAnsi="Arial" w:cs="Arial"/>
          <w:sz w:val="20"/>
        </w:rPr>
        <w:t>.</w:t>
      </w:r>
      <w:r w:rsidR="00D444B9" w:rsidRPr="00425214">
        <w:rPr>
          <w:rFonts w:ascii="Arial" w:hAnsi="Arial" w:cs="Arial"/>
          <w:sz w:val="20"/>
        </w:rPr>
        <w:t xml:space="preserve"> </w:t>
      </w:r>
      <w:r w:rsidR="000A08EF" w:rsidRPr="00425214">
        <w:rPr>
          <w:rFonts w:ascii="Arial" w:hAnsi="Arial" w:cs="Arial"/>
          <w:sz w:val="20"/>
        </w:rPr>
        <w:t>P</w:t>
      </w:r>
      <w:r w:rsidR="00D444B9" w:rsidRPr="00425214">
        <w:rPr>
          <w:rFonts w:ascii="Arial" w:hAnsi="Arial" w:cs="Arial"/>
          <w:sz w:val="20"/>
        </w:rPr>
        <w:t>ossui um público diferenciado</w:t>
      </w:r>
      <w:r w:rsidR="000A08EF" w:rsidRPr="00425214">
        <w:rPr>
          <w:rFonts w:ascii="Arial" w:hAnsi="Arial" w:cs="Arial"/>
          <w:sz w:val="20"/>
        </w:rPr>
        <w:t>,</w:t>
      </w:r>
      <w:r w:rsidR="00D444B9" w:rsidRPr="00425214">
        <w:rPr>
          <w:rFonts w:ascii="Arial" w:hAnsi="Arial" w:cs="Arial"/>
          <w:sz w:val="20"/>
        </w:rPr>
        <w:t xml:space="preserve"> pois estabelece um atendimento personalizado, onde prioriza oferecer qualidade em seus produtos</w:t>
      </w:r>
      <w:r w:rsidR="000A08EF" w:rsidRPr="00425214">
        <w:rPr>
          <w:rFonts w:ascii="Arial" w:hAnsi="Arial" w:cs="Arial"/>
          <w:sz w:val="20"/>
        </w:rPr>
        <w:t xml:space="preserve"> e serviços, e</w:t>
      </w:r>
      <w:r w:rsidR="007C49BC" w:rsidRPr="00425214">
        <w:rPr>
          <w:rFonts w:ascii="Arial" w:hAnsi="Arial" w:cs="Arial"/>
          <w:sz w:val="20"/>
        </w:rPr>
        <w:t>,</w:t>
      </w:r>
      <w:r w:rsidR="000A08EF" w:rsidRPr="00425214">
        <w:rPr>
          <w:rFonts w:ascii="Arial" w:hAnsi="Arial" w:cs="Arial"/>
          <w:sz w:val="20"/>
        </w:rPr>
        <w:t xml:space="preserve"> ainda</w:t>
      </w:r>
      <w:r w:rsidR="007C49BC" w:rsidRPr="00425214">
        <w:rPr>
          <w:rFonts w:ascii="Arial" w:hAnsi="Arial" w:cs="Arial"/>
          <w:sz w:val="20"/>
        </w:rPr>
        <w:t>,</w:t>
      </w:r>
      <w:r w:rsidR="000A08EF" w:rsidRPr="00425214">
        <w:rPr>
          <w:rFonts w:ascii="Arial" w:hAnsi="Arial" w:cs="Arial"/>
          <w:sz w:val="20"/>
        </w:rPr>
        <w:t xml:space="preserve"> conta com </w:t>
      </w:r>
      <w:r w:rsidR="005D5839" w:rsidRPr="00425214">
        <w:rPr>
          <w:rFonts w:ascii="Arial" w:hAnsi="Arial" w:cs="Arial"/>
          <w:sz w:val="20"/>
        </w:rPr>
        <w:t>curto prazo de entrega de seus produtos.</w:t>
      </w:r>
      <w:r w:rsidR="000A08EF" w:rsidRPr="00425214">
        <w:rPr>
          <w:rFonts w:ascii="Arial" w:hAnsi="Arial" w:cs="Arial"/>
          <w:sz w:val="20"/>
        </w:rPr>
        <w:t xml:space="preserve"> </w:t>
      </w:r>
    </w:p>
    <w:p w:rsidR="0026039D" w:rsidRPr="00425214" w:rsidRDefault="006227EC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  <w:r w:rsidRPr="00425214">
        <w:rPr>
          <w:rFonts w:ascii="Arial" w:hAnsi="Arial" w:cs="Arial"/>
          <w:sz w:val="20"/>
        </w:rPr>
        <w:t>Dentre os produtos e serviços oferecidos</w:t>
      </w:r>
      <w:r w:rsidR="007C49BC" w:rsidRPr="00425214">
        <w:rPr>
          <w:rFonts w:ascii="Arial" w:hAnsi="Arial" w:cs="Arial"/>
          <w:sz w:val="20"/>
        </w:rPr>
        <w:t xml:space="preserve"> pela Dinâmica Gráfica Digital, </w:t>
      </w:r>
      <w:r w:rsidRPr="00425214">
        <w:rPr>
          <w:rFonts w:ascii="Arial" w:hAnsi="Arial" w:cs="Arial"/>
          <w:sz w:val="20"/>
        </w:rPr>
        <w:t xml:space="preserve">pode-se citar alguns como: cartões de visita, cartazes, catálogos, convites em geral, </w:t>
      </w:r>
      <w:r w:rsidR="00D444B9" w:rsidRPr="00425214">
        <w:rPr>
          <w:rFonts w:ascii="Arial" w:hAnsi="Arial" w:cs="Arial"/>
          <w:sz w:val="20"/>
        </w:rPr>
        <w:t xml:space="preserve">material de expediente, </w:t>
      </w:r>
      <w:r w:rsidRPr="00425214">
        <w:rPr>
          <w:rFonts w:ascii="Arial" w:hAnsi="Arial" w:cs="Arial"/>
          <w:sz w:val="20"/>
        </w:rPr>
        <w:t>adesivos em papel e vinil, acabamentos como verniz localizado, laminação fosca, brilho, relevo seco, relevo americano, corte especial, plastificação, encadernação</w:t>
      </w:r>
      <w:r w:rsidR="00D444B9" w:rsidRPr="00425214">
        <w:rPr>
          <w:rFonts w:ascii="Arial" w:hAnsi="Arial" w:cs="Arial"/>
          <w:sz w:val="20"/>
        </w:rPr>
        <w:t>,</w:t>
      </w:r>
      <w:r w:rsidRPr="00425214">
        <w:rPr>
          <w:rFonts w:ascii="Arial" w:hAnsi="Arial" w:cs="Arial"/>
          <w:sz w:val="20"/>
        </w:rPr>
        <w:t xml:space="preserve"> e</w:t>
      </w:r>
      <w:r w:rsidR="00D444B9" w:rsidRPr="00425214">
        <w:rPr>
          <w:rFonts w:ascii="Arial" w:hAnsi="Arial" w:cs="Arial"/>
          <w:sz w:val="20"/>
        </w:rPr>
        <w:t xml:space="preserve">ntre outros serviços de impressão e arte-final. </w:t>
      </w:r>
      <w:r w:rsidRPr="00425214">
        <w:rPr>
          <w:rFonts w:ascii="Arial" w:hAnsi="Arial" w:cs="Arial"/>
          <w:sz w:val="20"/>
        </w:rPr>
        <w:t xml:space="preserve"> </w:t>
      </w:r>
    </w:p>
    <w:p w:rsidR="00D444B9" w:rsidRPr="00425214" w:rsidRDefault="00D444B9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  <w:r w:rsidRPr="006D6567">
        <w:rPr>
          <w:rFonts w:ascii="Arial" w:hAnsi="Arial" w:cs="Arial"/>
          <w:sz w:val="20"/>
        </w:rPr>
        <w:t xml:space="preserve">Ao ingressar no mercado a Dinâmica </w:t>
      </w:r>
      <w:r w:rsidR="007C49BC" w:rsidRPr="006D6567">
        <w:rPr>
          <w:rFonts w:ascii="Arial" w:hAnsi="Arial" w:cs="Arial"/>
          <w:sz w:val="20"/>
        </w:rPr>
        <w:t>G</w:t>
      </w:r>
      <w:r w:rsidRPr="006D6567">
        <w:rPr>
          <w:rFonts w:ascii="Arial" w:hAnsi="Arial" w:cs="Arial"/>
          <w:sz w:val="20"/>
        </w:rPr>
        <w:t xml:space="preserve">ráfica </w:t>
      </w:r>
      <w:r w:rsidR="007C49BC" w:rsidRPr="006D6567">
        <w:rPr>
          <w:rFonts w:ascii="Arial" w:hAnsi="Arial" w:cs="Arial"/>
          <w:sz w:val="20"/>
        </w:rPr>
        <w:t>D</w:t>
      </w:r>
      <w:r w:rsidRPr="006D6567">
        <w:rPr>
          <w:rFonts w:ascii="Arial" w:hAnsi="Arial" w:cs="Arial"/>
          <w:sz w:val="20"/>
        </w:rPr>
        <w:t xml:space="preserve">igital, teve a necessidade de uma </w:t>
      </w:r>
      <w:r w:rsidR="00CA7151" w:rsidRPr="006D6567">
        <w:rPr>
          <w:rFonts w:ascii="Arial" w:hAnsi="Arial" w:cs="Arial"/>
          <w:sz w:val="20"/>
        </w:rPr>
        <w:t>identidade</w:t>
      </w:r>
      <w:r w:rsidRPr="006D6567">
        <w:rPr>
          <w:rFonts w:ascii="Arial" w:hAnsi="Arial" w:cs="Arial"/>
          <w:sz w:val="20"/>
        </w:rPr>
        <w:t xml:space="preserve"> visual, por</w:t>
      </w:r>
      <w:r w:rsidR="005D5839" w:rsidRPr="006D6567">
        <w:rPr>
          <w:rFonts w:ascii="Arial" w:hAnsi="Arial" w:cs="Arial"/>
          <w:sz w:val="20"/>
        </w:rPr>
        <w:t>é</w:t>
      </w:r>
      <w:r w:rsidRPr="006D6567">
        <w:rPr>
          <w:rFonts w:ascii="Arial" w:hAnsi="Arial" w:cs="Arial"/>
          <w:sz w:val="20"/>
        </w:rPr>
        <w:t>m</w:t>
      </w:r>
      <w:r w:rsidR="007C49BC" w:rsidRPr="006D6567">
        <w:rPr>
          <w:rFonts w:ascii="Arial" w:hAnsi="Arial" w:cs="Arial"/>
          <w:sz w:val="20"/>
        </w:rPr>
        <w:t>,</w:t>
      </w:r>
      <w:r w:rsidRPr="006D6567">
        <w:rPr>
          <w:rFonts w:ascii="Arial" w:hAnsi="Arial" w:cs="Arial"/>
          <w:sz w:val="20"/>
        </w:rPr>
        <w:t xml:space="preserve"> não havendo tempo para o desenvolvimento e pesquisa de uma </w:t>
      </w:r>
      <w:r w:rsidRPr="006D6567">
        <w:rPr>
          <w:rFonts w:ascii="Arial" w:hAnsi="Arial" w:cs="Arial"/>
          <w:sz w:val="20"/>
        </w:rPr>
        <w:lastRenderedPageBreak/>
        <w:t>assinatura adequada ao público e ao</w:t>
      </w:r>
      <w:r w:rsidR="00CA7151" w:rsidRPr="006D6567">
        <w:rPr>
          <w:rFonts w:ascii="Arial" w:hAnsi="Arial" w:cs="Arial"/>
          <w:sz w:val="20"/>
        </w:rPr>
        <w:t xml:space="preserve"> mercado, acabou-se optando pelo desenvolvimento interno de sua identidade</w:t>
      </w:r>
      <w:r w:rsidR="007C49BC" w:rsidRPr="006D6567">
        <w:rPr>
          <w:rFonts w:ascii="Arial" w:hAnsi="Arial" w:cs="Arial"/>
          <w:sz w:val="20"/>
        </w:rPr>
        <w:t>,</w:t>
      </w:r>
      <w:r w:rsidR="00CA7151" w:rsidRPr="006D6567">
        <w:rPr>
          <w:rFonts w:ascii="Arial" w:hAnsi="Arial" w:cs="Arial"/>
          <w:sz w:val="20"/>
        </w:rPr>
        <w:t xml:space="preserve"> sem os devidos estudos</w:t>
      </w:r>
      <w:r w:rsidRPr="006D6567">
        <w:rPr>
          <w:rFonts w:ascii="Arial" w:hAnsi="Arial" w:cs="Arial"/>
          <w:sz w:val="20"/>
        </w:rPr>
        <w:t>.</w:t>
      </w:r>
      <w:r w:rsidRPr="00425214">
        <w:rPr>
          <w:rFonts w:ascii="Arial" w:hAnsi="Arial" w:cs="Arial"/>
          <w:sz w:val="20"/>
        </w:rPr>
        <w:t xml:space="preserve"> Abaixo</w:t>
      </w:r>
      <w:r w:rsidR="007C49BC" w:rsidRPr="00425214">
        <w:rPr>
          <w:rFonts w:ascii="Arial" w:hAnsi="Arial" w:cs="Arial"/>
          <w:sz w:val="20"/>
        </w:rPr>
        <w:t>,</w:t>
      </w:r>
      <w:r w:rsidRPr="00425214">
        <w:rPr>
          <w:rFonts w:ascii="Arial" w:hAnsi="Arial" w:cs="Arial"/>
          <w:sz w:val="20"/>
        </w:rPr>
        <w:t xml:space="preserve"> podemos </w:t>
      </w:r>
      <w:r w:rsidR="007C49BC" w:rsidRPr="00425214">
        <w:rPr>
          <w:rFonts w:ascii="Arial" w:hAnsi="Arial" w:cs="Arial"/>
          <w:sz w:val="20"/>
        </w:rPr>
        <w:t>visualizar a</w:t>
      </w:r>
      <w:r w:rsidRPr="00425214">
        <w:rPr>
          <w:rFonts w:ascii="Arial" w:hAnsi="Arial" w:cs="Arial"/>
          <w:sz w:val="20"/>
        </w:rPr>
        <w:t xml:space="preserve"> assinatura visual criada em 2007</w:t>
      </w:r>
      <w:r w:rsidR="007C49BC" w:rsidRPr="00425214">
        <w:rPr>
          <w:rFonts w:ascii="Arial" w:hAnsi="Arial" w:cs="Arial"/>
          <w:sz w:val="20"/>
        </w:rPr>
        <w:t xml:space="preserve"> (Figura 1)</w:t>
      </w:r>
      <w:r w:rsidRPr="00425214">
        <w:rPr>
          <w:rFonts w:ascii="Arial" w:hAnsi="Arial" w:cs="Arial"/>
          <w:sz w:val="20"/>
        </w:rPr>
        <w:t>.</w:t>
      </w:r>
    </w:p>
    <w:p w:rsidR="009F4F09" w:rsidRPr="007C49BC" w:rsidRDefault="00F471CF" w:rsidP="00A66691">
      <w:pPr>
        <w:spacing w:line="480" w:lineRule="auto"/>
        <w:ind w:left="850" w:firstLine="708"/>
        <w:jc w:val="center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w:drawing>
          <wp:inline distT="0" distB="0" distL="0" distR="0">
            <wp:extent cx="1656715" cy="906780"/>
            <wp:effectExtent l="19050" t="0" r="635" b="0"/>
            <wp:docPr id="1" name="Imagem 1" descr="Sinalizacao Po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inalizacao Por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BC" w:rsidRPr="00425214" w:rsidRDefault="007C49BC" w:rsidP="00A66691">
      <w:pPr>
        <w:spacing w:line="480" w:lineRule="auto"/>
        <w:ind w:left="850" w:firstLine="708"/>
        <w:jc w:val="center"/>
        <w:rPr>
          <w:rFonts w:ascii="Arial" w:hAnsi="Arial" w:cs="Arial"/>
          <w:sz w:val="16"/>
          <w:szCs w:val="16"/>
        </w:rPr>
      </w:pPr>
      <w:r w:rsidRPr="00425214">
        <w:rPr>
          <w:rFonts w:ascii="Arial" w:hAnsi="Arial" w:cs="Arial"/>
          <w:sz w:val="16"/>
          <w:szCs w:val="16"/>
        </w:rPr>
        <w:t>Figura 1 – assinatura visual criada em 2007.</w:t>
      </w:r>
    </w:p>
    <w:p w:rsidR="007C49BC" w:rsidRDefault="007C49BC" w:rsidP="00A66691">
      <w:pPr>
        <w:spacing w:line="480" w:lineRule="auto"/>
        <w:ind w:left="850" w:firstLine="708"/>
        <w:jc w:val="center"/>
        <w:rPr>
          <w:rFonts w:ascii="Arial" w:hAnsi="Arial" w:cs="Arial"/>
          <w:sz w:val="16"/>
          <w:szCs w:val="16"/>
        </w:rPr>
      </w:pPr>
    </w:p>
    <w:p w:rsidR="007C49BC" w:rsidRPr="007C49BC" w:rsidRDefault="007C49BC" w:rsidP="00A66691">
      <w:pPr>
        <w:spacing w:line="480" w:lineRule="auto"/>
        <w:ind w:left="850" w:firstLine="708"/>
        <w:jc w:val="center"/>
        <w:rPr>
          <w:rFonts w:ascii="Arial" w:hAnsi="Arial" w:cs="Arial"/>
          <w:sz w:val="16"/>
          <w:szCs w:val="16"/>
        </w:rPr>
      </w:pPr>
    </w:p>
    <w:p w:rsidR="00D444B9" w:rsidRPr="00425214" w:rsidRDefault="00D444B9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  <w:r w:rsidRPr="00425214">
        <w:rPr>
          <w:rFonts w:ascii="Arial" w:hAnsi="Arial" w:cs="Arial"/>
          <w:sz w:val="20"/>
        </w:rPr>
        <w:t xml:space="preserve">No ano de 2009, a empresa </w:t>
      </w:r>
      <w:r w:rsidR="007C49BC" w:rsidRPr="00425214">
        <w:rPr>
          <w:rFonts w:ascii="Arial" w:hAnsi="Arial" w:cs="Arial"/>
          <w:sz w:val="20"/>
        </w:rPr>
        <w:t>entendeu</w:t>
      </w:r>
      <w:r w:rsidRPr="00425214">
        <w:rPr>
          <w:rFonts w:ascii="Arial" w:hAnsi="Arial" w:cs="Arial"/>
          <w:sz w:val="20"/>
        </w:rPr>
        <w:t xml:space="preserve"> que havia a necessidade de alguns ajustes em sua assinatura visual</w:t>
      </w:r>
      <w:r w:rsidR="007C49BC" w:rsidRPr="00425214">
        <w:rPr>
          <w:rFonts w:ascii="Arial" w:hAnsi="Arial" w:cs="Arial"/>
          <w:sz w:val="20"/>
        </w:rPr>
        <w:t>. A</w:t>
      </w:r>
      <w:r w:rsidRPr="00425214">
        <w:rPr>
          <w:rFonts w:ascii="Arial" w:hAnsi="Arial" w:cs="Arial"/>
          <w:sz w:val="20"/>
        </w:rPr>
        <w:t>ssi</w:t>
      </w:r>
      <w:r w:rsidR="00CA7151" w:rsidRPr="00425214">
        <w:rPr>
          <w:rFonts w:ascii="Arial" w:hAnsi="Arial" w:cs="Arial"/>
          <w:sz w:val="20"/>
        </w:rPr>
        <w:t>m</w:t>
      </w:r>
      <w:r w:rsidR="005D5839" w:rsidRPr="00425214">
        <w:rPr>
          <w:rFonts w:ascii="Arial" w:hAnsi="Arial" w:cs="Arial"/>
          <w:sz w:val="20"/>
        </w:rPr>
        <w:t>,</w:t>
      </w:r>
      <w:r w:rsidR="00CA7151" w:rsidRPr="00425214">
        <w:rPr>
          <w:rFonts w:ascii="Arial" w:hAnsi="Arial" w:cs="Arial"/>
          <w:sz w:val="20"/>
        </w:rPr>
        <w:t xml:space="preserve"> internamente</w:t>
      </w:r>
      <w:r w:rsidR="007C49BC" w:rsidRPr="00425214">
        <w:rPr>
          <w:rFonts w:ascii="Arial" w:hAnsi="Arial" w:cs="Arial"/>
          <w:sz w:val="20"/>
        </w:rPr>
        <w:t>, na própria empresa,</w:t>
      </w:r>
      <w:r w:rsidR="00CA7151" w:rsidRPr="00425214">
        <w:rPr>
          <w:rFonts w:ascii="Arial" w:hAnsi="Arial" w:cs="Arial"/>
          <w:sz w:val="20"/>
        </w:rPr>
        <w:t xml:space="preserve"> </w:t>
      </w:r>
      <w:r w:rsidR="005D5839" w:rsidRPr="00425214">
        <w:rPr>
          <w:rFonts w:ascii="Arial" w:hAnsi="Arial" w:cs="Arial"/>
          <w:sz w:val="20"/>
        </w:rPr>
        <w:t>foram executados</w:t>
      </w:r>
      <w:r w:rsidR="00CA7151" w:rsidRPr="00425214">
        <w:rPr>
          <w:rFonts w:ascii="Arial" w:hAnsi="Arial" w:cs="Arial"/>
          <w:sz w:val="20"/>
        </w:rPr>
        <w:t xml:space="preserve"> </w:t>
      </w:r>
      <w:r w:rsidRPr="00425214">
        <w:rPr>
          <w:rFonts w:ascii="Arial" w:hAnsi="Arial" w:cs="Arial"/>
          <w:sz w:val="20"/>
        </w:rPr>
        <w:t>ajuste</w:t>
      </w:r>
      <w:r w:rsidR="00CA7151" w:rsidRPr="00425214">
        <w:rPr>
          <w:rFonts w:ascii="Arial" w:hAnsi="Arial" w:cs="Arial"/>
          <w:sz w:val="20"/>
        </w:rPr>
        <w:t>s</w:t>
      </w:r>
      <w:r w:rsidR="007C49BC" w:rsidRPr="00425214">
        <w:rPr>
          <w:rFonts w:ascii="Arial" w:hAnsi="Arial" w:cs="Arial"/>
          <w:sz w:val="20"/>
        </w:rPr>
        <w:t>,</w:t>
      </w:r>
      <w:r w:rsidR="00CA7151" w:rsidRPr="00425214">
        <w:rPr>
          <w:rFonts w:ascii="Arial" w:hAnsi="Arial" w:cs="Arial"/>
          <w:sz w:val="20"/>
        </w:rPr>
        <w:t xml:space="preserve"> como </w:t>
      </w:r>
      <w:r w:rsidR="005D5839" w:rsidRPr="00425214">
        <w:rPr>
          <w:rFonts w:ascii="Arial" w:hAnsi="Arial" w:cs="Arial"/>
          <w:sz w:val="20"/>
        </w:rPr>
        <w:t>os observados</w:t>
      </w:r>
      <w:r w:rsidR="00CA7151" w:rsidRPr="00425214">
        <w:rPr>
          <w:rFonts w:ascii="Arial" w:hAnsi="Arial" w:cs="Arial"/>
          <w:sz w:val="20"/>
        </w:rPr>
        <w:t xml:space="preserve"> abaixo</w:t>
      </w:r>
      <w:r w:rsidR="007C49BC" w:rsidRPr="00425214">
        <w:rPr>
          <w:rFonts w:ascii="Arial" w:hAnsi="Arial" w:cs="Arial"/>
          <w:sz w:val="20"/>
        </w:rPr>
        <w:t xml:space="preserve"> (Figura 2)</w:t>
      </w:r>
      <w:r w:rsidR="00CA7151" w:rsidRPr="00425214">
        <w:rPr>
          <w:rFonts w:ascii="Arial" w:hAnsi="Arial" w:cs="Arial"/>
          <w:sz w:val="20"/>
        </w:rPr>
        <w:t>:</w:t>
      </w:r>
    </w:p>
    <w:p w:rsidR="00D444B9" w:rsidRDefault="00F471CF" w:rsidP="00A66691">
      <w:pPr>
        <w:spacing w:line="480" w:lineRule="auto"/>
        <w:ind w:left="850" w:firstLine="708"/>
        <w:jc w:val="center"/>
      </w:pPr>
      <w:r>
        <w:rPr>
          <w:noProof/>
        </w:rPr>
        <w:drawing>
          <wp:inline distT="0" distB="0" distL="0" distR="0">
            <wp:extent cx="1539875" cy="796925"/>
            <wp:effectExtent l="19050" t="0" r="3175" b="0"/>
            <wp:docPr id="2" name="Imagem 2" descr="Logo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n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BC" w:rsidRPr="00425214" w:rsidRDefault="007C49BC" w:rsidP="007C49BC">
      <w:pPr>
        <w:spacing w:line="480" w:lineRule="auto"/>
        <w:ind w:left="850" w:firstLine="708"/>
        <w:jc w:val="center"/>
        <w:rPr>
          <w:rFonts w:ascii="Arial" w:hAnsi="Arial" w:cs="Arial"/>
          <w:sz w:val="16"/>
          <w:szCs w:val="16"/>
        </w:rPr>
      </w:pPr>
      <w:r w:rsidRPr="00425214">
        <w:rPr>
          <w:rFonts w:ascii="Arial" w:hAnsi="Arial" w:cs="Arial"/>
          <w:sz w:val="16"/>
          <w:szCs w:val="16"/>
        </w:rPr>
        <w:t>Figura 2 – assinatura visual criada em 2009.</w:t>
      </w:r>
    </w:p>
    <w:p w:rsidR="007C49BC" w:rsidRPr="00D444BA" w:rsidRDefault="007C49BC" w:rsidP="00A66691">
      <w:pPr>
        <w:spacing w:line="480" w:lineRule="auto"/>
        <w:ind w:left="850" w:firstLine="708"/>
        <w:jc w:val="center"/>
        <w:rPr>
          <w:rFonts w:ascii="Arial" w:hAnsi="Arial" w:cs="Arial"/>
          <w:color w:val="FF0000"/>
          <w:sz w:val="20"/>
        </w:rPr>
      </w:pPr>
    </w:p>
    <w:p w:rsidR="00D444B9" w:rsidRPr="00425214" w:rsidRDefault="00B87BEF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Atualmente a</w:t>
      </w:r>
      <w:r w:rsidR="00D444B9" w:rsidRPr="00425214">
        <w:rPr>
          <w:rFonts w:ascii="Arial" w:hAnsi="Arial" w:cs="Arial"/>
          <w:sz w:val="20"/>
        </w:rPr>
        <w:t xml:space="preserve"> Dinâmica </w:t>
      </w:r>
      <w:r w:rsidR="00E0051F" w:rsidRPr="00425214">
        <w:rPr>
          <w:rFonts w:ascii="Arial" w:hAnsi="Arial" w:cs="Arial"/>
          <w:sz w:val="20"/>
        </w:rPr>
        <w:t>Gráfica D</w:t>
      </w:r>
      <w:r w:rsidR="00D444B9" w:rsidRPr="00425214">
        <w:rPr>
          <w:rFonts w:ascii="Arial" w:hAnsi="Arial" w:cs="Arial"/>
          <w:sz w:val="20"/>
        </w:rPr>
        <w:t>igital, está utilizando a assinatura visual com as alterações</w:t>
      </w:r>
      <w:r w:rsidR="005D5839" w:rsidRPr="00425214">
        <w:rPr>
          <w:rFonts w:ascii="Arial" w:hAnsi="Arial" w:cs="Arial"/>
          <w:sz w:val="20"/>
        </w:rPr>
        <w:t xml:space="preserve"> executadas no ano de 2009</w:t>
      </w:r>
      <w:r w:rsidR="007C49BC" w:rsidRPr="00425214">
        <w:rPr>
          <w:rFonts w:ascii="Arial" w:hAnsi="Arial" w:cs="Arial"/>
          <w:sz w:val="20"/>
        </w:rPr>
        <w:t>. P</w:t>
      </w:r>
      <w:r w:rsidR="005D5839" w:rsidRPr="00425214">
        <w:rPr>
          <w:rFonts w:ascii="Arial" w:hAnsi="Arial" w:cs="Arial"/>
          <w:sz w:val="20"/>
        </w:rPr>
        <w:t>oré</w:t>
      </w:r>
      <w:r w:rsidR="00D444B9" w:rsidRPr="00425214">
        <w:rPr>
          <w:rFonts w:ascii="Arial" w:hAnsi="Arial" w:cs="Arial"/>
          <w:sz w:val="20"/>
        </w:rPr>
        <w:t>m</w:t>
      </w:r>
      <w:r w:rsidR="005D5839" w:rsidRPr="00425214">
        <w:rPr>
          <w:rFonts w:ascii="Arial" w:hAnsi="Arial" w:cs="Arial"/>
          <w:sz w:val="20"/>
        </w:rPr>
        <w:t>,</w:t>
      </w:r>
      <w:r w:rsidR="00D444B9" w:rsidRPr="00425214">
        <w:rPr>
          <w:rFonts w:ascii="Arial" w:hAnsi="Arial" w:cs="Arial"/>
          <w:sz w:val="20"/>
        </w:rPr>
        <w:t xml:space="preserve"> a empresa identificou que está tendo dificuldades nas aplic</w:t>
      </w:r>
      <w:r w:rsidR="007C49BC" w:rsidRPr="00425214">
        <w:rPr>
          <w:rFonts w:ascii="Arial" w:hAnsi="Arial" w:cs="Arial"/>
          <w:sz w:val="20"/>
        </w:rPr>
        <w:t xml:space="preserve">ações. Desta forma, </w:t>
      </w:r>
      <w:r w:rsidR="00D444B9" w:rsidRPr="00425214">
        <w:rPr>
          <w:rFonts w:ascii="Arial" w:hAnsi="Arial" w:cs="Arial"/>
          <w:sz w:val="20"/>
        </w:rPr>
        <w:t>gostariam de fazer um estudo e saber se a assinatura visual est</w:t>
      </w:r>
      <w:r w:rsidR="00D444BA" w:rsidRPr="00425214">
        <w:rPr>
          <w:rFonts w:ascii="Arial" w:hAnsi="Arial" w:cs="Arial"/>
          <w:sz w:val="20"/>
        </w:rPr>
        <w:t>á</w:t>
      </w:r>
      <w:r w:rsidR="00D444B9" w:rsidRPr="00425214">
        <w:rPr>
          <w:rFonts w:ascii="Arial" w:hAnsi="Arial" w:cs="Arial"/>
          <w:sz w:val="20"/>
        </w:rPr>
        <w:t xml:space="preserve"> coerente com seu público e </w:t>
      </w:r>
      <w:r w:rsidR="007C49BC" w:rsidRPr="00425214">
        <w:rPr>
          <w:rFonts w:ascii="Arial" w:hAnsi="Arial" w:cs="Arial"/>
          <w:sz w:val="20"/>
        </w:rPr>
        <w:t xml:space="preserve">com o </w:t>
      </w:r>
      <w:r w:rsidR="00D444B9" w:rsidRPr="00425214">
        <w:rPr>
          <w:rFonts w:ascii="Arial" w:hAnsi="Arial" w:cs="Arial"/>
          <w:sz w:val="20"/>
        </w:rPr>
        <w:t xml:space="preserve">mercado </w:t>
      </w:r>
      <w:r w:rsidR="007C49BC" w:rsidRPr="00425214">
        <w:rPr>
          <w:rFonts w:ascii="Arial" w:hAnsi="Arial" w:cs="Arial"/>
          <w:sz w:val="20"/>
        </w:rPr>
        <w:t>na qual</w:t>
      </w:r>
      <w:r w:rsidR="00D444B9" w:rsidRPr="00425214">
        <w:rPr>
          <w:rFonts w:ascii="Arial" w:hAnsi="Arial" w:cs="Arial"/>
          <w:sz w:val="20"/>
        </w:rPr>
        <w:t xml:space="preserve"> est</w:t>
      </w:r>
      <w:r w:rsidR="007C49BC" w:rsidRPr="00425214">
        <w:rPr>
          <w:rFonts w:ascii="Arial" w:hAnsi="Arial" w:cs="Arial"/>
          <w:sz w:val="20"/>
        </w:rPr>
        <w:t>á inserida</w:t>
      </w:r>
      <w:r w:rsidR="00D444B9" w:rsidRPr="00425214">
        <w:rPr>
          <w:rFonts w:ascii="Arial" w:hAnsi="Arial" w:cs="Arial"/>
          <w:sz w:val="20"/>
        </w:rPr>
        <w:t>.</w:t>
      </w:r>
    </w:p>
    <w:p w:rsidR="00D444BA" w:rsidRDefault="00D444B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  <w:r w:rsidRPr="00425214">
        <w:rPr>
          <w:rFonts w:ascii="Arial" w:hAnsi="Arial" w:cs="Arial"/>
          <w:sz w:val="20"/>
        </w:rPr>
        <w:t xml:space="preserve">Com base nesse pequeno levantamento de </w:t>
      </w:r>
      <w:r w:rsidR="007C49BC" w:rsidRPr="00425214">
        <w:rPr>
          <w:rFonts w:ascii="Arial" w:hAnsi="Arial" w:cs="Arial"/>
          <w:sz w:val="20"/>
        </w:rPr>
        <w:t>dados sobre a empresa Dinâmica Gráfica D</w:t>
      </w:r>
      <w:r w:rsidRPr="00425214">
        <w:rPr>
          <w:rFonts w:ascii="Arial" w:hAnsi="Arial" w:cs="Arial"/>
          <w:sz w:val="20"/>
        </w:rPr>
        <w:t>igital, pode-se dizer que</w:t>
      </w:r>
      <w:r w:rsidR="005D5839" w:rsidRPr="00425214">
        <w:rPr>
          <w:rFonts w:ascii="Arial" w:hAnsi="Arial" w:cs="Arial"/>
          <w:sz w:val="20"/>
        </w:rPr>
        <w:t xml:space="preserve"> ela </w:t>
      </w:r>
      <w:r w:rsidR="007C49BC" w:rsidRPr="00425214">
        <w:rPr>
          <w:rFonts w:ascii="Arial" w:hAnsi="Arial" w:cs="Arial"/>
          <w:sz w:val="20"/>
        </w:rPr>
        <w:t xml:space="preserve">tem a necessidade </w:t>
      </w:r>
      <w:r w:rsidRPr="00425214">
        <w:rPr>
          <w:rFonts w:ascii="Arial" w:hAnsi="Arial" w:cs="Arial"/>
          <w:sz w:val="20"/>
        </w:rPr>
        <w:t xml:space="preserve">de atualização referente </w:t>
      </w:r>
      <w:r w:rsidR="005D5839" w:rsidRPr="00425214">
        <w:rPr>
          <w:rFonts w:ascii="Arial" w:hAnsi="Arial" w:cs="Arial"/>
          <w:sz w:val="20"/>
        </w:rPr>
        <w:t>à sua assinatura visual, mas ai</w:t>
      </w:r>
      <w:r w:rsidRPr="00425214">
        <w:rPr>
          <w:rFonts w:ascii="Arial" w:hAnsi="Arial" w:cs="Arial"/>
          <w:sz w:val="20"/>
        </w:rPr>
        <w:t xml:space="preserve">nda não </w:t>
      </w:r>
      <w:r w:rsidR="005D5839" w:rsidRPr="00425214">
        <w:rPr>
          <w:rFonts w:ascii="Arial" w:hAnsi="Arial" w:cs="Arial"/>
          <w:sz w:val="20"/>
        </w:rPr>
        <w:t>podemos</w:t>
      </w:r>
      <w:r w:rsidRPr="00425214">
        <w:rPr>
          <w:rFonts w:ascii="Arial" w:hAnsi="Arial" w:cs="Arial"/>
          <w:sz w:val="20"/>
        </w:rPr>
        <w:t xml:space="preserve"> afirmar se será necessário apenas um redesenho da assinatura visual atual ou se devemos propor uma assinatura visual totalmente nova.</w:t>
      </w:r>
      <w:r>
        <w:rPr>
          <w:rFonts w:ascii="Arial" w:hAnsi="Arial" w:cs="Arial"/>
          <w:sz w:val="20"/>
        </w:rPr>
        <w:t xml:space="preserve"> </w:t>
      </w:r>
    </w:p>
    <w:p w:rsidR="00D444BA" w:rsidRDefault="00D444B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D444BA" w:rsidRDefault="00D444B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D444BA" w:rsidRDefault="00D444B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D444BA" w:rsidRDefault="00D444B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A66691" w:rsidRDefault="00A66691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</w:p>
    <w:p w:rsidR="0026039D" w:rsidRDefault="0026039D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4- OBJETIVOS</w:t>
      </w:r>
    </w:p>
    <w:p w:rsidR="0026039D" w:rsidRDefault="0026039D" w:rsidP="000E4C52">
      <w:pPr>
        <w:spacing w:line="480" w:lineRule="auto"/>
        <w:ind w:left="850"/>
        <w:rPr>
          <w:rFonts w:ascii="Arial" w:hAnsi="Arial" w:cs="Arial"/>
          <w:b/>
          <w:sz w:val="20"/>
          <w:szCs w:val="28"/>
        </w:rPr>
      </w:pPr>
    </w:p>
    <w:p w:rsidR="0026039D" w:rsidRDefault="000E4C52" w:rsidP="000E4C52">
      <w:pPr>
        <w:spacing w:line="480" w:lineRule="auto"/>
        <w:ind w:left="850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</w:rPr>
        <w:t xml:space="preserve">4.1 </w:t>
      </w:r>
      <w:r w:rsidR="0026039D">
        <w:rPr>
          <w:rFonts w:ascii="Arial" w:hAnsi="Arial" w:cs="Arial"/>
          <w:b/>
          <w:sz w:val="20"/>
        </w:rPr>
        <w:t>Objetivo Geral</w:t>
      </w:r>
    </w:p>
    <w:p w:rsidR="0026039D" w:rsidRDefault="0026039D" w:rsidP="000E4C52">
      <w:pPr>
        <w:spacing w:line="48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039D" w:rsidRPr="00425214" w:rsidRDefault="0026039D" w:rsidP="000E4C52">
      <w:pPr>
        <w:pStyle w:val="Recuodecorpodetexto"/>
        <w:ind w:left="850"/>
        <w:rPr>
          <w:color w:val="auto"/>
        </w:rPr>
      </w:pPr>
      <w:r w:rsidRPr="00425214">
        <w:rPr>
          <w:color w:val="auto"/>
        </w:rPr>
        <w:t>Desenvolver uma assinatura visual</w:t>
      </w:r>
      <w:r w:rsidR="00D0455F" w:rsidRPr="00425214">
        <w:rPr>
          <w:color w:val="auto"/>
        </w:rPr>
        <w:t xml:space="preserve"> para a Dinâmica Gráfica Digital</w:t>
      </w:r>
      <w:r w:rsidRPr="00425214">
        <w:rPr>
          <w:color w:val="auto"/>
        </w:rPr>
        <w:t>, adequada ao público alvo, que transmita seriedade, comprometimento, agilidade e qualidade.</w:t>
      </w:r>
    </w:p>
    <w:p w:rsidR="0026039D" w:rsidRDefault="0026039D" w:rsidP="000E4C52">
      <w:pPr>
        <w:spacing w:line="480" w:lineRule="auto"/>
        <w:ind w:left="850"/>
        <w:jc w:val="both"/>
        <w:rPr>
          <w:rFonts w:ascii="Arial" w:hAnsi="Arial" w:cs="Arial"/>
          <w:sz w:val="20"/>
        </w:rPr>
      </w:pPr>
    </w:p>
    <w:p w:rsidR="0026039D" w:rsidRDefault="000E4C52" w:rsidP="000E4C52">
      <w:pPr>
        <w:spacing w:line="480" w:lineRule="auto"/>
        <w:ind w:left="85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4.2 </w:t>
      </w:r>
      <w:r w:rsidR="0026039D">
        <w:rPr>
          <w:rFonts w:ascii="Arial" w:hAnsi="Arial" w:cs="Arial"/>
          <w:b/>
          <w:sz w:val="20"/>
        </w:rPr>
        <w:t>Objetivo Específico</w:t>
      </w:r>
    </w:p>
    <w:p w:rsidR="000E4C52" w:rsidRDefault="000E4C52" w:rsidP="000E4C52">
      <w:pPr>
        <w:spacing w:line="480" w:lineRule="auto"/>
        <w:ind w:left="850"/>
        <w:jc w:val="both"/>
        <w:rPr>
          <w:rFonts w:ascii="Arial" w:hAnsi="Arial" w:cs="Arial"/>
          <w:sz w:val="20"/>
        </w:rPr>
      </w:pPr>
    </w:p>
    <w:p w:rsidR="006E5866" w:rsidRDefault="006E5866" w:rsidP="000E4C5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</w:rPr>
      </w:pPr>
      <w:r w:rsidRPr="006E5866">
        <w:rPr>
          <w:rFonts w:ascii="Arial" w:hAnsi="Arial" w:cs="Arial"/>
          <w:sz w:val="20"/>
        </w:rPr>
        <w:t>Analisar a atual assinatura visual da empresa.</w:t>
      </w:r>
    </w:p>
    <w:p w:rsidR="006E5866" w:rsidRDefault="006E5866" w:rsidP="000E4C5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Fazer um estudo referente </w:t>
      </w:r>
      <w:r w:rsidR="004E09A1">
        <w:rPr>
          <w:rFonts w:ascii="Arial" w:hAnsi="Arial" w:cs="Arial"/>
          <w:sz w:val="20"/>
        </w:rPr>
        <w:t>às</w:t>
      </w:r>
      <w:r>
        <w:rPr>
          <w:rFonts w:ascii="Arial" w:hAnsi="Arial" w:cs="Arial"/>
          <w:sz w:val="20"/>
        </w:rPr>
        <w:t xml:space="preserve"> cores, símbolos, tipografia e demais elementos gráficos que compõem a assinatura visual.</w:t>
      </w:r>
    </w:p>
    <w:p w:rsidR="006E5866" w:rsidRDefault="006E5866" w:rsidP="000E4C5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Analisar as assinaturas visuais dos concorrentes e similares</w:t>
      </w:r>
      <w:r w:rsidR="00D02797" w:rsidRPr="0042521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quanto </w:t>
      </w:r>
      <w:r w:rsidR="00D02797" w:rsidRPr="00425214">
        <w:rPr>
          <w:rFonts w:ascii="Arial" w:hAnsi="Arial" w:cs="Arial"/>
          <w:sz w:val="20"/>
        </w:rPr>
        <w:t>à</w:t>
      </w:r>
      <w:r w:rsidR="004E09A1" w:rsidRPr="0042521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suas formas, cores e aplicações.</w:t>
      </w:r>
    </w:p>
    <w:p w:rsidR="006E5866" w:rsidRPr="006E5866" w:rsidRDefault="006E5866" w:rsidP="000E4C52">
      <w:pPr>
        <w:spacing w:line="480" w:lineRule="auto"/>
        <w:ind w:left="850"/>
        <w:jc w:val="both"/>
        <w:rPr>
          <w:rFonts w:ascii="Arial" w:hAnsi="Arial" w:cs="Arial"/>
          <w:sz w:val="20"/>
        </w:rPr>
      </w:pPr>
    </w:p>
    <w:p w:rsidR="0084782B" w:rsidRPr="006E5866" w:rsidRDefault="0084782B" w:rsidP="000E4C52">
      <w:pPr>
        <w:spacing w:line="480" w:lineRule="auto"/>
        <w:ind w:left="850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039D" w:rsidRDefault="0026039D" w:rsidP="000E4C52">
      <w:pPr>
        <w:spacing w:line="48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039D" w:rsidRDefault="0026039D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039D" w:rsidRDefault="0026039D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134A9A" w:rsidRDefault="00134A9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134A9A" w:rsidRDefault="00134A9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134A9A" w:rsidRDefault="00134A9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134A9A" w:rsidRDefault="00134A9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134A9A" w:rsidRDefault="00134A9A" w:rsidP="000E4C52">
      <w:pPr>
        <w:spacing w:line="480" w:lineRule="auto"/>
        <w:ind w:left="850" w:firstLine="708"/>
        <w:jc w:val="both"/>
        <w:rPr>
          <w:rFonts w:ascii="Arial" w:hAnsi="Arial" w:cs="Arial"/>
          <w:sz w:val="20"/>
        </w:rPr>
      </w:pPr>
    </w:p>
    <w:p w:rsidR="000E4C52" w:rsidRDefault="000E4C52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</w:p>
    <w:p w:rsidR="0026039D" w:rsidRDefault="0026039D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5- METODOLOGIA</w:t>
      </w:r>
    </w:p>
    <w:p w:rsidR="004E09A1" w:rsidRDefault="004E09A1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</w:p>
    <w:p w:rsidR="009C4A5E" w:rsidRPr="00425214" w:rsidRDefault="009C4A5E" w:rsidP="00425214">
      <w:pPr>
        <w:spacing w:line="480" w:lineRule="auto"/>
        <w:ind w:left="850" w:firstLine="566"/>
        <w:jc w:val="both"/>
        <w:rPr>
          <w:rFonts w:ascii="Arial" w:hAnsi="Arial" w:cs="Arial"/>
          <w:sz w:val="20"/>
          <w:szCs w:val="28"/>
        </w:rPr>
      </w:pPr>
      <w:r w:rsidRPr="00425214">
        <w:rPr>
          <w:rFonts w:ascii="Arial" w:hAnsi="Arial" w:cs="Arial"/>
          <w:sz w:val="20"/>
          <w:szCs w:val="28"/>
        </w:rPr>
        <w:t>A metodologia deste trabalho será di</w:t>
      </w:r>
      <w:r w:rsidR="004E09A1" w:rsidRPr="00425214">
        <w:rPr>
          <w:rFonts w:ascii="Arial" w:hAnsi="Arial" w:cs="Arial"/>
          <w:sz w:val="20"/>
          <w:szCs w:val="28"/>
        </w:rPr>
        <w:t>vidida em duas fases, que deverão</w:t>
      </w:r>
      <w:r w:rsidRPr="00425214">
        <w:rPr>
          <w:rFonts w:ascii="Arial" w:hAnsi="Arial" w:cs="Arial"/>
          <w:sz w:val="20"/>
          <w:szCs w:val="28"/>
        </w:rPr>
        <w:t xml:space="preserve"> ser executadas no período es</w:t>
      </w:r>
      <w:r w:rsidR="004E09A1" w:rsidRPr="00425214">
        <w:rPr>
          <w:rFonts w:ascii="Arial" w:hAnsi="Arial" w:cs="Arial"/>
          <w:sz w:val="20"/>
          <w:szCs w:val="28"/>
        </w:rPr>
        <w:t>tabelecido pelo cronograma da pá</w:t>
      </w:r>
      <w:r w:rsidRPr="00425214">
        <w:rPr>
          <w:rFonts w:ascii="Arial" w:hAnsi="Arial" w:cs="Arial"/>
          <w:sz w:val="20"/>
          <w:szCs w:val="28"/>
        </w:rPr>
        <w:t>gina 10</w:t>
      </w:r>
      <w:r w:rsidR="00245681" w:rsidRPr="00425214">
        <w:rPr>
          <w:rFonts w:ascii="Arial" w:hAnsi="Arial" w:cs="Arial"/>
          <w:sz w:val="20"/>
          <w:szCs w:val="28"/>
        </w:rPr>
        <w:t>. A</w:t>
      </w:r>
      <w:r w:rsidRPr="00425214">
        <w:rPr>
          <w:rFonts w:ascii="Arial" w:hAnsi="Arial" w:cs="Arial"/>
          <w:sz w:val="20"/>
          <w:szCs w:val="28"/>
        </w:rPr>
        <w:t>ssim</w:t>
      </w:r>
      <w:r w:rsidR="00245681" w:rsidRPr="00425214">
        <w:rPr>
          <w:rFonts w:ascii="Arial" w:hAnsi="Arial" w:cs="Arial"/>
          <w:sz w:val="20"/>
          <w:szCs w:val="28"/>
        </w:rPr>
        <w:t>,</w:t>
      </w:r>
      <w:r w:rsidRPr="00425214">
        <w:rPr>
          <w:rFonts w:ascii="Arial" w:hAnsi="Arial" w:cs="Arial"/>
          <w:sz w:val="20"/>
          <w:szCs w:val="28"/>
        </w:rPr>
        <w:t xml:space="preserve"> pode-se afirmar que a Fase I será desenvolvida d</w:t>
      </w:r>
      <w:r w:rsidR="004E09A1" w:rsidRPr="00425214">
        <w:rPr>
          <w:rFonts w:ascii="Arial" w:hAnsi="Arial" w:cs="Arial"/>
          <w:sz w:val="20"/>
          <w:szCs w:val="28"/>
        </w:rPr>
        <w:t>urante a disciplina T</w:t>
      </w:r>
      <w:r w:rsidR="00245681" w:rsidRPr="00425214">
        <w:rPr>
          <w:rFonts w:ascii="Arial" w:hAnsi="Arial" w:cs="Arial"/>
          <w:sz w:val="20"/>
          <w:szCs w:val="28"/>
        </w:rPr>
        <w:t>rabalho de Conclusão</w:t>
      </w:r>
      <w:r w:rsidR="004E09A1" w:rsidRPr="00425214">
        <w:rPr>
          <w:rFonts w:ascii="Arial" w:hAnsi="Arial" w:cs="Arial"/>
          <w:sz w:val="20"/>
          <w:szCs w:val="28"/>
        </w:rPr>
        <w:t xml:space="preserve"> I e a Fas</w:t>
      </w:r>
      <w:r w:rsidRPr="00425214">
        <w:rPr>
          <w:rFonts w:ascii="Arial" w:hAnsi="Arial" w:cs="Arial"/>
          <w:sz w:val="20"/>
          <w:szCs w:val="28"/>
        </w:rPr>
        <w:t>e II</w:t>
      </w:r>
      <w:r w:rsidR="00245681" w:rsidRPr="00425214">
        <w:rPr>
          <w:rFonts w:ascii="Arial" w:hAnsi="Arial" w:cs="Arial"/>
          <w:sz w:val="20"/>
          <w:szCs w:val="28"/>
        </w:rPr>
        <w:t>,</w:t>
      </w:r>
      <w:r w:rsidRPr="00425214">
        <w:rPr>
          <w:rFonts w:ascii="Arial" w:hAnsi="Arial" w:cs="Arial"/>
          <w:sz w:val="20"/>
          <w:szCs w:val="28"/>
        </w:rPr>
        <w:t xml:space="preserve"> concluindo a proposta estabelecida</w:t>
      </w:r>
      <w:r w:rsidR="00245681" w:rsidRPr="00425214">
        <w:rPr>
          <w:rFonts w:ascii="Arial" w:hAnsi="Arial" w:cs="Arial"/>
          <w:sz w:val="20"/>
          <w:szCs w:val="28"/>
        </w:rPr>
        <w:t>,</w:t>
      </w:r>
      <w:r w:rsidRPr="00425214">
        <w:rPr>
          <w:rFonts w:ascii="Arial" w:hAnsi="Arial" w:cs="Arial"/>
          <w:sz w:val="20"/>
          <w:szCs w:val="28"/>
        </w:rPr>
        <w:t xml:space="preserve"> na disciplina </w:t>
      </w:r>
      <w:r w:rsidR="00245681" w:rsidRPr="00425214">
        <w:rPr>
          <w:rFonts w:ascii="Arial" w:hAnsi="Arial" w:cs="Arial"/>
          <w:sz w:val="20"/>
          <w:szCs w:val="28"/>
        </w:rPr>
        <w:t>Trabalho de Conclusão</w:t>
      </w:r>
      <w:r w:rsidRPr="00425214">
        <w:rPr>
          <w:rFonts w:ascii="Arial" w:hAnsi="Arial" w:cs="Arial"/>
          <w:sz w:val="20"/>
          <w:szCs w:val="28"/>
        </w:rPr>
        <w:t xml:space="preserve"> II. Abaixo</w:t>
      </w:r>
      <w:r w:rsidR="00245681" w:rsidRPr="00425214">
        <w:rPr>
          <w:rFonts w:ascii="Arial" w:hAnsi="Arial" w:cs="Arial"/>
          <w:sz w:val="20"/>
          <w:szCs w:val="28"/>
        </w:rPr>
        <w:t xml:space="preserve">, </w:t>
      </w:r>
      <w:r w:rsidRPr="00425214">
        <w:rPr>
          <w:rFonts w:ascii="Arial" w:hAnsi="Arial" w:cs="Arial"/>
          <w:sz w:val="20"/>
          <w:szCs w:val="28"/>
        </w:rPr>
        <w:t>segue as divisões e sub-divis</w:t>
      </w:r>
      <w:r w:rsidR="004E09A1" w:rsidRPr="00425214">
        <w:rPr>
          <w:rFonts w:ascii="Arial" w:hAnsi="Arial" w:cs="Arial"/>
          <w:sz w:val="20"/>
          <w:szCs w:val="28"/>
        </w:rPr>
        <w:t>õ</w:t>
      </w:r>
      <w:r w:rsidRPr="00425214">
        <w:rPr>
          <w:rFonts w:ascii="Arial" w:hAnsi="Arial" w:cs="Arial"/>
          <w:sz w:val="20"/>
          <w:szCs w:val="28"/>
        </w:rPr>
        <w:t>es estabelecidas para elaboração desse projeto.</w:t>
      </w:r>
    </w:p>
    <w:p w:rsidR="00245681" w:rsidRPr="009C4A5E" w:rsidRDefault="00245681" w:rsidP="000E4C52">
      <w:pPr>
        <w:spacing w:line="480" w:lineRule="auto"/>
        <w:ind w:left="850"/>
        <w:jc w:val="both"/>
        <w:rPr>
          <w:rFonts w:ascii="Arial" w:hAnsi="Arial" w:cs="Arial"/>
          <w:sz w:val="20"/>
          <w:szCs w:val="28"/>
        </w:rPr>
      </w:pPr>
    </w:p>
    <w:p w:rsidR="00ED4E88" w:rsidRPr="00964B35" w:rsidRDefault="00964B35" w:rsidP="00964B35">
      <w:pPr>
        <w:spacing w:line="480" w:lineRule="auto"/>
        <w:ind w:left="850" w:firstLine="56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 </w:t>
      </w:r>
      <w:r w:rsidR="00ED4E88" w:rsidRPr="00964B35">
        <w:rPr>
          <w:rFonts w:ascii="Arial" w:hAnsi="Arial" w:cs="Arial"/>
          <w:b/>
          <w:sz w:val="20"/>
        </w:rPr>
        <w:t>Fase I</w:t>
      </w:r>
    </w:p>
    <w:p w:rsidR="00ED4E88" w:rsidRDefault="00964B35" w:rsidP="00964B35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1.1 </w:t>
      </w:r>
      <w:r w:rsidR="00ED4E88">
        <w:rPr>
          <w:rFonts w:ascii="Arial" w:hAnsi="Arial" w:cs="Arial"/>
          <w:sz w:val="20"/>
        </w:rPr>
        <w:t>Levantamento bibliográfico</w:t>
      </w:r>
      <w:r w:rsidR="00917ED5">
        <w:rPr>
          <w:rFonts w:ascii="Arial" w:hAnsi="Arial" w:cs="Arial"/>
          <w:sz w:val="20"/>
        </w:rPr>
        <w:t xml:space="preserve"> (livros, revistas e internet)</w:t>
      </w:r>
    </w:p>
    <w:p w:rsidR="00ED4E88" w:rsidRDefault="00964B35" w:rsidP="00964B35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 w:rsidR="00ED4E88">
        <w:rPr>
          <w:rFonts w:ascii="Arial" w:hAnsi="Arial" w:cs="Arial"/>
          <w:sz w:val="20"/>
        </w:rPr>
        <w:t>Levantamento de dados:</w:t>
      </w:r>
    </w:p>
    <w:p w:rsidR="00ED4E88" w:rsidRDefault="00964B35" w:rsidP="00A66691">
      <w:pPr>
        <w:spacing w:line="480" w:lineRule="auto"/>
        <w:ind w:left="21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1.2.1 </w:t>
      </w:r>
      <w:r w:rsidR="00ED4E88">
        <w:rPr>
          <w:rFonts w:ascii="Arial" w:hAnsi="Arial" w:cs="Arial"/>
          <w:sz w:val="20"/>
        </w:rPr>
        <w:t>Da empresa (</w:t>
      </w:r>
      <w:r w:rsidR="00917ED5">
        <w:rPr>
          <w:rFonts w:ascii="Arial" w:hAnsi="Arial" w:cs="Arial"/>
          <w:sz w:val="20"/>
        </w:rPr>
        <w:t xml:space="preserve">pesquisa de campo, </w:t>
      </w:r>
      <w:r w:rsidR="00ED4E88">
        <w:rPr>
          <w:rFonts w:ascii="Arial" w:hAnsi="Arial" w:cs="Arial"/>
          <w:sz w:val="20"/>
        </w:rPr>
        <w:t xml:space="preserve">histórico, </w:t>
      </w:r>
      <w:r w:rsidR="00917ED5">
        <w:rPr>
          <w:rFonts w:ascii="Arial" w:hAnsi="Arial" w:cs="Arial"/>
          <w:sz w:val="20"/>
        </w:rPr>
        <w:t>público-alvo</w:t>
      </w:r>
      <w:r w:rsidR="00ED4E88">
        <w:rPr>
          <w:rFonts w:ascii="Arial" w:hAnsi="Arial" w:cs="Arial"/>
          <w:sz w:val="20"/>
        </w:rPr>
        <w:t>, ações de mercado</w:t>
      </w:r>
      <w:r w:rsidR="00917ED5">
        <w:rPr>
          <w:rFonts w:ascii="Arial" w:hAnsi="Arial" w:cs="Arial"/>
          <w:sz w:val="20"/>
        </w:rPr>
        <w:t>, produtos oferecidos</w:t>
      </w:r>
      <w:r w:rsidR="00ED4E88">
        <w:rPr>
          <w:rFonts w:ascii="Arial" w:hAnsi="Arial" w:cs="Arial"/>
          <w:sz w:val="20"/>
        </w:rPr>
        <w:t>)</w:t>
      </w:r>
    </w:p>
    <w:p w:rsidR="00ED4E88" w:rsidRDefault="00964B35" w:rsidP="00964B35">
      <w:pPr>
        <w:spacing w:line="480" w:lineRule="auto"/>
        <w:ind w:left="1558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1.2.2 </w:t>
      </w:r>
      <w:r w:rsidR="00ED4E88">
        <w:rPr>
          <w:rFonts w:ascii="Arial" w:hAnsi="Arial" w:cs="Arial"/>
          <w:sz w:val="20"/>
        </w:rPr>
        <w:t>Dos concorrentes</w:t>
      </w:r>
    </w:p>
    <w:p w:rsidR="00ED4E88" w:rsidRDefault="00964B35" w:rsidP="00964B35">
      <w:pPr>
        <w:spacing w:line="480" w:lineRule="auto"/>
        <w:ind w:left="1558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1.2.3 </w:t>
      </w:r>
      <w:r w:rsidR="00ED4E88">
        <w:rPr>
          <w:rFonts w:ascii="Arial" w:hAnsi="Arial" w:cs="Arial"/>
          <w:sz w:val="20"/>
        </w:rPr>
        <w:t>Dos similares</w:t>
      </w:r>
    </w:p>
    <w:p w:rsidR="00ED4E88" w:rsidRDefault="00964B35" w:rsidP="00964B35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1.3 </w:t>
      </w:r>
      <w:r w:rsidR="00ED4E88">
        <w:rPr>
          <w:rFonts w:ascii="Arial" w:hAnsi="Arial" w:cs="Arial"/>
          <w:sz w:val="20"/>
        </w:rPr>
        <w:t>An</w:t>
      </w:r>
      <w:r w:rsidR="00917ED5" w:rsidRPr="00917ED5">
        <w:rPr>
          <w:rFonts w:ascii="Arial" w:hAnsi="Arial" w:cs="Arial"/>
          <w:sz w:val="20"/>
          <w:szCs w:val="20"/>
        </w:rPr>
        <w:t>á</w:t>
      </w:r>
      <w:r w:rsidR="00ED4E88">
        <w:rPr>
          <w:rFonts w:ascii="Arial" w:hAnsi="Arial" w:cs="Arial"/>
          <w:sz w:val="20"/>
        </w:rPr>
        <w:t>lise</w:t>
      </w:r>
      <w:r w:rsidR="00C24F10">
        <w:rPr>
          <w:rFonts w:ascii="Arial" w:hAnsi="Arial" w:cs="Arial"/>
          <w:sz w:val="20"/>
        </w:rPr>
        <w:t xml:space="preserve"> da Identidade Visual atual</w:t>
      </w:r>
    </w:p>
    <w:p w:rsidR="00C24F10" w:rsidRDefault="00964B35" w:rsidP="00964B35">
      <w:pPr>
        <w:spacing w:line="480" w:lineRule="auto"/>
        <w:ind w:left="1558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1.3.1 </w:t>
      </w:r>
      <w:r w:rsidR="00C24F10">
        <w:rPr>
          <w:rFonts w:ascii="Arial" w:hAnsi="Arial" w:cs="Arial"/>
          <w:sz w:val="20"/>
        </w:rPr>
        <w:t>Assinatura visual (logotipo, símbolo, cores)</w:t>
      </w:r>
    </w:p>
    <w:p w:rsidR="00C24F10" w:rsidRDefault="00964B35" w:rsidP="00964B35">
      <w:pPr>
        <w:spacing w:line="480" w:lineRule="auto"/>
        <w:ind w:left="1558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1.3.2 </w:t>
      </w:r>
      <w:r w:rsidR="00C24F10">
        <w:rPr>
          <w:rFonts w:ascii="Arial" w:hAnsi="Arial" w:cs="Arial"/>
          <w:sz w:val="20"/>
        </w:rPr>
        <w:t xml:space="preserve">Aplicação </w:t>
      </w:r>
      <w:r w:rsidR="00917ED5">
        <w:rPr>
          <w:rFonts w:ascii="Arial" w:hAnsi="Arial" w:cs="Arial"/>
          <w:sz w:val="20"/>
        </w:rPr>
        <w:t>(material de expediente, divulgação, display)</w:t>
      </w:r>
    </w:p>
    <w:p w:rsidR="00C24F10" w:rsidRDefault="00964B35" w:rsidP="00964B35">
      <w:pPr>
        <w:spacing w:line="480" w:lineRule="auto"/>
        <w:ind w:left="141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1.3.3 </w:t>
      </w:r>
      <w:r w:rsidR="00D860EB">
        <w:rPr>
          <w:rFonts w:ascii="Arial" w:hAnsi="Arial" w:cs="Arial"/>
          <w:sz w:val="20"/>
        </w:rPr>
        <w:t>Pontos fortes e pontos fracos</w:t>
      </w:r>
      <w:r w:rsidR="00C24F10">
        <w:rPr>
          <w:rFonts w:ascii="Arial" w:hAnsi="Arial" w:cs="Arial"/>
          <w:sz w:val="20"/>
        </w:rPr>
        <w:t xml:space="preserve"> </w:t>
      </w:r>
    </w:p>
    <w:p w:rsidR="00C24F10" w:rsidRDefault="00964B35" w:rsidP="00964B35">
      <w:pPr>
        <w:spacing w:line="480" w:lineRule="auto"/>
        <w:ind w:left="1558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1.3.4 </w:t>
      </w:r>
      <w:r w:rsidR="00C24F10">
        <w:rPr>
          <w:rFonts w:ascii="Arial" w:hAnsi="Arial" w:cs="Arial"/>
          <w:sz w:val="20"/>
        </w:rPr>
        <w:t xml:space="preserve">Pesquisa com o </w:t>
      </w:r>
      <w:r w:rsidR="004F44C3" w:rsidRPr="004F44C3">
        <w:rPr>
          <w:rFonts w:ascii="Arial" w:hAnsi="Arial" w:cs="Arial"/>
          <w:sz w:val="20"/>
          <w:szCs w:val="20"/>
        </w:rPr>
        <w:t>público</w:t>
      </w:r>
    </w:p>
    <w:p w:rsidR="00964B35" w:rsidRDefault="00964B35" w:rsidP="00964B35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1.4 </w:t>
      </w:r>
      <w:r w:rsidR="00C24F10">
        <w:rPr>
          <w:rFonts w:ascii="Arial" w:hAnsi="Arial" w:cs="Arial"/>
          <w:sz w:val="20"/>
        </w:rPr>
        <w:t>Conceituação</w:t>
      </w:r>
    </w:p>
    <w:p w:rsidR="00C24F10" w:rsidRPr="00C15CAC" w:rsidRDefault="00C24F10" w:rsidP="00964B35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 w:rsidRPr="00C15CAC">
        <w:rPr>
          <w:rFonts w:ascii="Arial" w:hAnsi="Arial" w:cs="Arial"/>
          <w:sz w:val="20"/>
        </w:rPr>
        <w:t xml:space="preserve">Redesenho ou </w:t>
      </w:r>
      <w:r w:rsidR="00245681" w:rsidRPr="00C15CAC">
        <w:rPr>
          <w:rFonts w:ascii="Arial" w:hAnsi="Arial" w:cs="Arial"/>
          <w:sz w:val="20"/>
        </w:rPr>
        <w:t xml:space="preserve">desenvolvimento de </w:t>
      </w:r>
      <w:r w:rsidRPr="00C15CAC">
        <w:rPr>
          <w:rFonts w:ascii="Arial" w:hAnsi="Arial" w:cs="Arial"/>
          <w:sz w:val="20"/>
        </w:rPr>
        <w:t>nova proposta para assinatura visual</w:t>
      </w:r>
    </w:p>
    <w:p w:rsidR="00245681" w:rsidRDefault="00245681" w:rsidP="00964B35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</w:p>
    <w:p w:rsidR="00C24F10" w:rsidRPr="00964B35" w:rsidRDefault="00964B35" w:rsidP="00964B35">
      <w:pPr>
        <w:spacing w:line="480" w:lineRule="auto"/>
        <w:ind w:left="850" w:firstLine="56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 </w:t>
      </w:r>
      <w:r w:rsidR="00C24F10" w:rsidRPr="00964B35">
        <w:rPr>
          <w:rFonts w:ascii="Arial" w:hAnsi="Arial" w:cs="Arial"/>
          <w:b/>
          <w:sz w:val="20"/>
        </w:rPr>
        <w:t>Fase II</w:t>
      </w:r>
    </w:p>
    <w:p w:rsidR="00C24F10" w:rsidRDefault="00103000" w:rsidP="00964B35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2.1 </w:t>
      </w:r>
      <w:r w:rsidR="00C24F10">
        <w:rPr>
          <w:rFonts w:ascii="Arial" w:hAnsi="Arial" w:cs="Arial"/>
          <w:sz w:val="20"/>
        </w:rPr>
        <w:t xml:space="preserve">Desenvolvimento da nova assinatura </w:t>
      </w:r>
      <w:r w:rsidR="007B522C">
        <w:rPr>
          <w:rFonts w:ascii="Arial" w:hAnsi="Arial" w:cs="Arial"/>
          <w:sz w:val="20"/>
        </w:rPr>
        <w:t>visual</w:t>
      </w:r>
    </w:p>
    <w:p w:rsidR="00C24F10" w:rsidRDefault="00103000" w:rsidP="00103000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2.2 </w:t>
      </w:r>
      <w:r w:rsidR="00C24F10">
        <w:rPr>
          <w:rFonts w:ascii="Arial" w:hAnsi="Arial" w:cs="Arial"/>
          <w:sz w:val="20"/>
        </w:rPr>
        <w:t>Estudos</w:t>
      </w:r>
      <w:r w:rsidR="007B522C">
        <w:rPr>
          <w:rFonts w:ascii="Arial" w:hAnsi="Arial" w:cs="Arial"/>
          <w:sz w:val="20"/>
        </w:rPr>
        <w:t xml:space="preserve"> </w:t>
      </w:r>
      <w:r w:rsidR="00FF5751">
        <w:rPr>
          <w:rFonts w:ascii="Arial" w:hAnsi="Arial" w:cs="Arial"/>
          <w:sz w:val="20"/>
        </w:rPr>
        <w:t>(geração de alternativas, aperfeiçoamento das soluções)</w:t>
      </w:r>
    </w:p>
    <w:p w:rsidR="00C24F10" w:rsidRDefault="00103000" w:rsidP="00103000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2.3 </w:t>
      </w:r>
      <w:r w:rsidR="00707298">
        <w:rPr>
          <w:rFonts w:ascii="Arial" w:hAnsi="Arial" w:cs="Arial"/>
          <w:sz w:val="20"/>
        </w:rPr>
        <w:t>Defini</w:t>
      </w:r>
      <w:r w:rsidR="00FF5751">
        <w:rPr>
          <w:rFonts w:ascii="Arial" w:hAnsi="Arial" w:cs="Arial"/>
          <w:sz w:val="20"/>
        </w:rPr>
        <w:t>ndo</w:t>
      </w:r>
      <w:r w:rsidR="00707298">
        <w:rPr>
          <w:rFonts w:ascii="Arial" w:hAnsi="Arial" w:cs="Arial"/>
          <w:sz w:val="20"/>
        </w:rPr>
        <w:t xml:space="preserve"> a assinatura visual </w:t>
      </w:r>
      <w:r w:rsidR="00FF5751">
        <w:rPr>
          <w:rFonts w:ascii="Arial" w:hAnsi="Arial" w:cs="Arial"/>
          <w:sz w:val="20"/>
        </w:rPr>
        <w:t>(aperfeiçoamento da escolha, aplicação de cores)</w:t>
      </w:r>
    </w:p>
    <w:p w:rsidR="00C24F10" w:rsidRDefault="00103000" w:rsidP="00103000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2.4 </w:t>
      </w:r>
      <w:r w:rsidR="00C24F10">
        <w:rPr>
          <w:rFonts w:ascii="Arial" w:hAnsi="Arial" w:cs="Arial"/>
          <w:sz w:val="20"/>
        </w:rPr>
        <w:t>Refinamento</w:t>
      </w:r>
      <w:r w:rsidR="00FF5751">
        <w:rPr>
          <w:rFonts w:ascii="Arial" w:hAnsi="Arial" w:cs="Arial"/>
          <w:sz w:val="20"/>
        </w:rPr>
        <w:t xml:space="preserve"> </w:t>
      </w:r>
    </w:p>
    <w:p w:rsidR="00C24F10" w:rsidRDefault="00103000" w:rsidP="00103000">
      <w:pPr>
        <w:spacing w:line="480" w:lineRule="auto"/>
        <w:ind w:left="850" w:firstLine="5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2.5 </w:t>
      </w:r>
      <w:r w:rsidR="00C24F10">
        <w:rPr>
          <w:rFonts w:ascii="Arial" w:hAnsi="Arial" w:cs="Arial"/>
          <w:sz w:val="20"/>
        </w:rPr>
        <w:t>Aplicações</w:t>
      </w:r>
      <w:r w:rsidR="00FF5751">
        <w:rPr>
          <w:rFonts w:ascii="Arial" w:hAnsi="Arial" w:cs="Arial"/>
          <w:sz w:val="20"/>
        </w:rPr>
        <w:t xml:space="preserve"> (</w:t>
      </w:r>
      <w:r w:rsidR="00C24F10">
        <w:rPr>
          <w:rFonts w:ascii="Arial" w:hAnsi="Arial" w:cs="Arial"/>
          <w:sz w:val="20"/>
        </w:rPr>
        <w:t>guia de reprodução</w:t>
      </w:r>
      <w:r w:rsidR="00245598">
        <w:rPr>
          <w:rFonts w:ascii="Arial" w:hAnsi="Arial" w:cs="Arial"/>
          <w:sz w:val="20"/>
        </w:rPr>
        <w:t xml:space="preserve">, projeto gráfico </w:t>
      </w:r>
      <w:r w:rsidR="00C24F10">
        <w:rPr>
          <w:rFonts w:ascii="Arial" w:hAnsi="Arial" w:cs="Arial"/>
          <w:sz w:val="20"/>
        </w:rPr>
        <w:t>e outros</w:t>
      </w:r>
      <w:r w:rsidR="00FF5751">
        <w:rPr>
          <w:rFonts w:ascii="Arial" w:hAnsi="Arial" w:cs="Arial"/>
          <w:sz w:val="20"/>
        </w:rPr>
        <w:t>)</w:t>
      </w:r>
    </w:p>
    <w:p w:rsidR="0026039D" w:rsidRDefault="0026039D" w:rsidP="00964B35">
      <w:pPr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:rsidR="0026039D" w:rsidRDefault="0026039D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6- CRONOGRAMA</w:t>
      </w:r>
    </w:p>
    <w:p w:rsidR="00327B8F" w:rsidRDefault="00327B8F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</w:p>
    <w:p w:rsidR="00327B8F" w:rsidRDefault="00327B8F" w:rsidP="00327B8F">
      <w:pPr>
        <w:spacing w:line="480" w:lineRule="auto"/>
        <w:ind w:left="850"/>
        <w:outlineLvl w:val="0"/>
        <w:rPr>
          <w:rFonts w:ascii="Arial" w:hAnsi="Arial" w:cs="Arial"/>
          <w:b/>
          <w:sz w:val="20"/>
          <w:szCs w:val="28"/>
        </w:rPr>
      </w:pPr>
    </w:p>
    <w:tbl>
      <w:tblPr>
        <w:tblW w:w="923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97"/>
        <w:gridCol w:w="3612"/>
        <w:gridCol w:w="448"/>
        <w:gridCol w:w="549"/>
        <w:gridCol w:w="486"/>
        <w:gridCol w:w="490"/>
        <w:gridCol w:w="469"/>
        <w:gridCol w:w="422"/>
        <w:gridCol w:w="524"/>
        <w:gridCol w:w="432"/>
        <w:gridCol w:w="505"/>
        <w:gridCol w:w="526"/>
        <w:gridCol w:w="375"/>
      </w:tblGrid>
      <w:tr w:rsidR="006D4121" w:rsidRPr="006D4121" w:rsidTr="001C5312">
        <w:trPr>
          <w:trHeight w:val="30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121" w:rsidRPr="006D4121" w:rsidTr="001C5312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FEV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JUL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37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121" w:rsidRPr="006D4121" w:rsidTr="001C5312">
        <w:trPr>
          <w:trHeight w:val="315"/>
        </w:trPr>
        <w:tc>
          <w:tcPr>
            <w:tcW w:w="923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TRABALHO DE CONCLUSÃO I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2A1C7"/>
            <w:noWrap/>
            <w:textDirection w:val="btLr"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FASE I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1.1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ENTREGA DO PLANO DE TRABALHO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1.2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1.3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1.4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ENTREGA DO RELATÓRIO TCC 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BANCA TCC 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886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TRABALHO DE CONCLUSÃO II</w:t>
            </w:r>
          </w:p>
        </w:tc>
        <w:tc>
          <w:tcPr>
            <w:tcW w:w="375" w:type="dxa"/>
            <w:tcBorders>
              <w:top w:val="nil"/>
              <w:left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2A1C7"/>
            <w:noWrap/>
            <w:textDirection w:val="btLr"/>
            <w:vAlign w:val="center"/>
            <w:hideMark/>
          </w:tcPr>
          <w:p w:rsidR="006D4121" w:rsidRPr="006D4121" w:rsidRDefault="006D4121" w:rsidP="006D4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FASE II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2.1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2.2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2.3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2.4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C15C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ITEM 2.5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ENTREGA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BANCA TCC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D4121" w:rsidRPr="006D4121" w:rsidTr="001C5312">
        <w:trPr>
          <w:trHeight w:val="31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1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D4121" w:rsidRPr="006D4121" w:rsidRDefault="006D4121" w:rsidP="006D41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2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26039D" w:rsidRDefault="0026039D" w:rsidP="000E4C52">
      <w:pPr>
        <w:spacing w:line="480" w:lineRule="auto"/>
        <w:ind w:left="850"/>
        <w:jc w:val="both"/>
        <w:rPr>
          <w:rFonts w:ascii="Arial" w:hAnsi="Arial" w:cs="Arial"/>
          <w:b/>
          <w:sz w:val="20"/>
          <w:szCs w:val="28"/>
        </w:rPr>
      </w:pPr>
    </w:p>
    <w:p w:rsidR="0026039D" w:rsidRDefault="0026039D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7609C">
      <w:pPr>
        <w:spacing w:line="480" w:lineRule="auto"/>
        <w:rPr>
          <w:rFonts w:ascii="Arial" w:hAnsi="Arial" w:cs="Arial"/>
          <w:b/>
          <w:sz w:val="16"/>
        </w:rPr>
      </w:pPr>
    </w:p>
    <w:p w:rsidR="0007609C" w:rsidRDefault="0007609C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327B8F" w:rsidRDefault="00327B8F" w:rsidP="000E4C52">
      <w:pPr>
        <w:spacing w:line="480" w:lineRule="auto"/>
        <w:ind w:left="850"/>
        <w:rPr>
          <w:rFonts w:ascii="Arial" w:hAnsi="Arial" w:cs="Arial"/>
          <w:b/>
          <w:sz w:val="16"/>
        </w:rPr>
      </w:pPr>
    </w:p>
    <w:p w:rsidR="0026039D" w:rsidRDefault="0026039D" w:rsidP="000E4C52">
      <w:pPr>
        <w:spacing w:line="480" w:lineRule="auto"/>
        <w:ind w:left="850"/>
        <w:jc w:val="center"/>
        <w:outlineLvl w:val="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7- BIBLIOGRAFIA</w:t>
      </w:r>
    </w:p>
    <w:p w:rsidR="0026039D" w:rsidRDefault="0026039D" w:rsidP="000E4C52">
      <w:pPr>
        <w:spacing w:line="480" w:lineRule="auto"/>
        <w:ind w:left="850"/>
        <w:jc w:val="both"/>
        <w:rPr>
          <w:rFonts w:ascii="Arial" w:hAnsi="Arial" w:cs="Arial"/>
          <w:b/>
          <w:sz w:val="20"/>
          <w:szCs w:val="28"/>
        </w:rPr>
      </w:pPr>
    </w:p>
    <w:p w:rsidR="005D3859" w:rsidRDefault="00107F39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PEON, Maria Luisa. </w:t>
      </w:r>
      <w:r>
        <w:rPr>
          <w:rFonts w:ascii="Arial" w:hAnsi="Arial" w:cs="Arial"/>
          <w:b/>
          <w:sz w:val="20"/>
        </w:rPr>
        <w:t>Sistemas de Identidade Visual</w:t>
      </w:r>
      <w:r>
        <w:rPr>
          <w:rFonts w:ascii="Arial" w:hAnsi="Arial" w:cs="Arial"/>
          <w:sz w:val="20"/>
        </w:rPr>
        <w:t>. 4.ed. Rio de Janeiro 2AB, 2009</w:t>
      </w:r>
      <w:r w:rsidR="005D3859">
        <w:rPr>
          <w:rFonts w:ascii="Arial" w:hAnsi="Arial" w:cs="Arial"/>
          <w:sz w:val="20"/>
        </w:rPr>
        <w:t>.</w:t>
      </w:r>
    </w:p>
    <w:p w:rsidR="005D3859" w:rsidRDefault="005D3859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</w:p>
    <w:p w:rsidR="005D3859" w:rsidRDefault="005D3859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SILVA, Adriana Costa. </w:t>
      </w:r>
      <w:r w:rsidRPr="00701E5E">
        <w:rPr>
          <w:rFonts w:ascii="Arial" w:hAnsi="Arial" w:cs="Arial"/>
          <w:b/>
          <w:sz w:val="20"/>
        </w:rPr>
        <w:t>Branding &amp; Design</w:t>
      </w:r>
      <w:r>
        <w:rPr>
          <w:rFonts w:ascii="Arial" w:hAnsi="Arial" w:cs="Arial"/>
          <w:sz w:val="20"/>
        </w:rPr>
        <w:t>. Rio de Janeiro: Rio Books, 2002.</w:t>
      </w:r>
    </w:p>
    <w:p w:rsidR="005D3859" w:rsidRDefault="005D3859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</w:p>
    <w:p w:rsidR="0026039D" w:rsidRDefault="005D3859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COSTA, Joan. </w:t>
      </w:r>
      <w:r w:rsidRPr="00701E5E">
        <w:rPr>
          <w:rFonts w:ascii="Arial" w:hAnsi="Arial" w:cs="Arial"/>
          <w:b/>
          <w:sz w:val="20"/>
        </w:rPr>
        <w:t>A imagem da marca</w:t>
      </w:r>
      <w:r>
        <w:rPr>
          <w:rFonts w:ascii="Arial" w:hAnsi="Arial" w:cs="Arial"/>
          <w:sz w:val="20"/>
        </w:rPr>
        <w:t xml:space="preserve">. Um fenômeno social. São Paulo: </w:t>
      </w:r>
      <w:r w:rsidR="00701E5E">
        <w:rPr>
          <w:rFonts w:ascii="Arial" w:hAnsi="Arial" w:cs="Arial"/>
          <w:sz w:val="20"/>
        </w:rPr>
        <w:t>Edições</w:t>
      </w:r>
      <w:r>
        <w:rPr>
          <w:rFonts w:ascii="Arial" w:hAnsi="Arial" w:cs="Arial"/>
          <w:sz w:val="20"/>
        </w:rPr>
        <w:t xml:space="preserve"> Rosari, 2008</w:t>
      </w:r>
      <w:r w:rsidR="00701E5E">
        <w:rPr>
          <w:rFonts w:ascii="Arial" w:hAnsi="Arial" w:cs="Arial"/>
          <w:sz w:val="20"/>
        </w:rPr>
        <w:t xml:space="preserve">. </w:t>
      </w:r>
      <w:r w:rsidR="00107F39">
        <w:rPr>
          <w:rFonts w:ascii="Arial" w:hAnsi="Arial" w:cs="Arial"/>
          <w:sz w:val="20"/>
        </w:rPr>
        <w:t xml:space="preserve"> </w:t>
      </w:r>
    </w:p>
    <w:p w:rsidR="00701E5E" w:rsidRDefault="00701E5E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</w:p>
    <w:p w:rsidR="00701E5E" w:rsidRDefault="00701E5E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FUENTES, Rodolfo. </w:t>
      </w:r>
      <w:r w:rsidRPr="00701E5E">
        <w:rPr>
          <w:rFonts w:ascii="Arial" w:hAnsi="Arial" w:cs="Arial"/>
          <w:b/>
          <w:sz w:val="20"/>
        </w:rPr>
        <w:t>A pratica do design gráfico</w:t>
      </w:r>
      <w:r>
        <w:rPr>
          <w:rFonts w:ascii="Arial" w:hAnsi="Arial" w:cs="Arial"/>
          <w:sz w:val="20"/>
        </w:rPr>
        <w:t>: uma metodologia criativa. São Paulo: Edições Rosari, 2006</w:t>
      </w:r>
    </w:p>
    <w:p w:rsidR="00701E5E" w:rsidRDefault="00701E5E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</w:p>
    <w:p w:rsidR="00701E5E" w:rsidRDefault="00701E5E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STRUNCK, Gilberto Luiz Teixeira Leite. </w:t>
      </w:r>
      <w:r w:rsidRPr="00B5064B">
        <w:rPr>
          <w:rFonts w:ascii="Arial" w:hAnsi="Arial" w:cs="Arial"/>
          <w:b/>
          <w:sz w:val="20"/>
        </w:rPr>
        <w:t>Como criar identidades visuais para marcas de sucesso</w:t>
      </w:r>
      <w:r>
        <w:rPr>
          <w:rFonts w:ascii="Arial" w:hAnsi="Arial" w:cs="Arial"/>
          <w:sz w:val="20"/>
        </w:rPr>
        <w:t>: um guia sobre o marketing das marcas e como representam graficamente seus valores. 3.ed. Rio de Janeiro: Rio Books, 2007.</w:t>
      </w:r>
    </w:p>
    <w:p w:rsidR="00701E5E" w:rsidRDefault="00701E5E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</w:p>
    <w:p w:rsidR="00701E5E" w:rsidRDefault="00701E5E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RIBEIRO, Milton. </w:t>
      </w:r>
      <w:r w:rsidRPr="00B5064B">
        <w:rPr>
          <w:rFonts w:ascii="Arial" w:hAnsi="Arial" w:cs="Arial"/>
          <w:b/>
          <w:sz w:val="20"/>
        </w:rPr>
        <w:t xml:space="preserve">Planejamento </w:t>
      </w:r>
      <w:r w:rsidR="00D56D20">
        <w:rPr>
          <w:rFonts w:ascii="Arial" w:hAnsi="Arial" w:cs="Arial"/>
          <w:b/>
          <w:sz w:val="20"/>
        </w:rPr>
        <w:t>V</w:t>
      </w:r>
      <w:r w:rsidRPr="00B5064B">
        <w:rPr>
          <w:rFonts w:ascii="Arial" w:hAnsi="Arial" w:cs="Arial"/>
          <w:b/>
          <w:sz w:val="20"/>
        </w:rPr>
        <w:t xml:space="preserve">isual </w:t>
      </w:r>
      <w:r w:rsidR="00D56D20">
        <w:rPr>
          <w:rFonts w:ascii="Arial" w:hAnsi="Arial" w:cs="Arial"/>
          <w:b/>
          <w:sz w:val="20"/>
        </w:rPr>
        <w:t>G</w:t>
      </w:r>
      <w:r w:rsidRPr="00B5064B">
        <w:rPr>
          <w:rFonts w:ascii="Arial" w:hAnsi="Arial" w:cs="Arial"/>
          <w:b/>
          <w:sz w:val="20"/>
        </w:rPr>
        <w:t>ráfico</w:t>
      </w:r>
      <w:r>
        <w:rPr>
          <w:rFonts w:ascii="Arial" w:hAnsi="Arial" w:cs="Arial"/>
          <w:sz w:val="20"/>
        </w:rPr>
        <w:t>. 10.ed. Brasília: LGE Editora, 2007.</w:t>
      </w:r>
    </w:p>
    <w:p w:rsidR="00D56D20" w:rsidRDefault="00D56D20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</w:p>
    <w:p w:rsidR="00D56D20" w:rsidRPr="00D56D20" w:rsidRDefault="00D56D20" w:rsidP="000E4C52">
      <w:pPr>
        <w:spacing w:line="360" w:lineRule="auto"/>
        <w:ind w:left="850"/>
        <w:jc w:val="both"/>
        <w:rPr>
          <w:rFonts w:ascii="Arial" w:hAnsi="Arial" w:cs="Arial"/>
          <w:sz w:val="20"/>
          <w:szCs w:val="20"/>
        </w:rPr>
      </w:pPr>
      <w:r w:rsidRPr="00D56D20">
        <w:rPr>
          <w:rFonts w:ascii="Arial" w:hAnsi="Arial" w:cs="Arial"/>
          <w:sz w:val="20"/>
          <w:szCs w:val="20"/>
        </w:rPr>
        <w:t xml:space="preserve">PRODANOV, Cleber Cristiano. </w:t>
      </w:r>
      <w:r w:rsidRPr="00D56D20">
        <w:rPr>
          <w:rFonts w:ascii="Arial" w:hAnsi="Arial" w:cs="Arial"/>
          <w:b/>
          <w:sz w:val="20"/>
          <w:szCs w:val="20"/>
        </w:rPr>
        <w:t xml:space="preserve">Manual de Metodologia Científica. </w:t>
      </w:r>
      <w:r w:rsidRPr="00D56D20">
        <w:rPr>
          <w:rFonts w:ascii="Arial" w:hAnsi="Arial" w:cs="Arial"/>
          <w:sz w:val="20"/>
          <w:szCs w:val="20"/>
        </w:rPr>
        <w:t>3.ed. Novo Hamburgo: Editora Feevale, 2006.</w:t>
      </w:r>
    </w:p>
    <w:p w:rsidR="00701E5E" w:rsidRDefault="00701E5E" w:rsidP="000E4C52">
      <w:pPr>
        <w:spacing w:line="360" w:lineRule="auto"/>
        <w:ind w:left="850"/>
        <w:jc w:val="both"/>
        <w:rPr>
          <w:rFonts w:ascii="Arial" w:hAnsi="Arial" w:cs="Arial"/>
          <w:sz w:val="20"/>
        </w:rPr>
      </w:pPr>
    </w:p>
    <w:p w:rsidR="00701E5E" w:rsidRPr="00107F39" w:rsidRDefault="00701E5E" w:rsidP="005D3859">
      <w:pPr>
        <w:spacing w:line="360" w:lineRule="auto"/>
        <w:ind w:left="902"/>
        <w:jc w:val="both"/>
        <w:rPr>
          <w:rFonts w:ascii="Arial" w:hAnsi="Arial" w:cs="Arial"/>
          <w:sz w:val="20"/>
        </w:rPr>
      </w:pPr>
    </w:p>
    <w:p w:rsidR="00107F39" w:rsidRDefault="00107F39">
      <w:pPr>
        <w:spacing w:line="480" w:lineRule="auto"/>
        <w:ind w:firstLine="900"/>
        <w:jc w:val="both"/>
        <w:rPr>
          <w:rFonts w:ascii="Arial" w:hAnsi="Arial" w:cs="Arial"/>
          <w:b/>
          <w:sz w:val="20"/>
        </w:rPr>
      </w:pPr>
    </w:p>
    <w:p w:rsidR="00425214" w:rsidRDefault="00425214">
      <w:pPr>
        <w:spacing w:line="480" w:lineRule="auto"/>
        <w:ind w:firstLine="900"/>
        <w:jc w:val="both"/>
        <w:rPr>
          <w:rFonts w:ascii="Arial" w:hAnsi="Arial" w:cs="Arial"/>
          <w:b/>
          <w:sz w:val="20"/>
        </w:rPr>
      </w:pPr>
    </w:p>
    <w:sectPr w:rsidR="00425214" w:rsidSect="005D385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9D" w:rsidRDefault="00D2669D" w:rsidP="00327B8F">
      <w:r>
        <w:separator/>
      </w:r>
    </w:p>
  </w:endnote>
  <w:endnote w:type="continuationSeparator" w:id="0">
    <w:p w:rsidR="00D2669D" w:rsidRDefault="00D2669D" w:rsidP="0032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9D" w:rsidRDefault="00D2669D" w:rsidP="00327B8F">
      <w:r>
        <w:separator/>
      </w:r>
    </w:p>
  </w:footnote>
  <w:footnote w:type="continuationSeparator" w:id="0">
    <w:p w:rsidR="00D2669D" w:rsidRDefault="00D2669D" w:rsidP="00327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6BB"/>
    <w:multiLevelType w:val="hybridMultilevel"/>
    <w:tmpl w:val="09B477F6"/>
    <w:lvl w:ilvl="0" w:tplc="96AA69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631CC"/>
    <w:multiLevelType w:val="multilevel"/>
    <w:tmpl w:val="141486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2B0B116F"/>
    <w:multiLevelType w:val="hybridMultilevel"/>
    <w:tmpl w:val="0F0EEBCC"/>
    <w:lvl w:ilvl="0" w:tplc="0416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>
    <w:nsid w:val="3DE23F76"/>
    <w:multiLevelType w:val="hybridMultilevel"/>
    <w:tmpl w:val="BA9EF296"/>
    <w:lvl w:ilvl="0" w:tplc="91B41E38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</w:lvl>
    <w:lvl w:ilvl="3" w:tplc="0416000F" w:tentative="1">
      <w:start w:val="1"/>
      <w:numFmt w:val="decimal"/>
      <w:lvlText w:val="%4."/>
      <w:lvlJc w:val="left"/>
      <w:pPr>
        <w:ind w:left="3443" w:hanging="360"/>
      </w:p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</w:lvl>
    <w:lvl w:ilvl="6" w:tplc="0416000F" w:tentative="1">
      <w:start w:val="1"/>
      <w:numFmt w:val="decimal"/>
      <w:lvlText w:val="%7."/>
      <w:lvlJc w:val="left"/>
      <w:pPr>
        <w:ind w:left="5603" w:hanging="360"/>
      </w:p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">
    <w:nsid w:val="5B1929C8"/>
    <w:multiLevelType w:val="hybridMultilevel"/>
    <w:tmpl w:val="1E26FEC4"/>
    <w:lvl w:ilvl="0" w:tplc="A8A406E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2B"/>
    <w:rsid w:val="00057FB1"/>
    <w:rsid w:val="00061653"/>
    <w:rsid w:val="0007609C"/>
    <w:rsid w:val="00080DDC"/>
    <w:rsid w:val="0008617E"/>
    <w:rsid w:val="000868DD"/>
    <w:rsid w:val="00092335"/>
    <w:rsid w:val="000A08EF"/>
    <w:rsid w:val="000A0CC9"/>
    <w:rsid w:val="000C07E8"/>
    <w:rsid w:val="000E0AF7"/>
    <w:rsid w:val="000E4C52"/>
    <w:rsid w:val="00103000"/>
    <w:rsid w:val="00107F39"/>
    <w:rsid w:val="001102CF"/>
    <w:rsid w:val="00113B85"/>
    <w:rsid w:val="00134A9A"/>
    <w:rsid w:val="00142722"/>
    <w:rsid w:val="00180433"/>
    <w:rsid w:val="001C5312"/>
    <w:rsid w:val="001C5E1E"/>
    <w:rsid w:val="0021289E"/>
    <w:rsid w:val="002264E3"/>
    <w:rsid w:val="00245598"/>
    <w:rsid w:val="00245681"/>
    <w:rsid w:val="0026039D"/>
    <w:rsid w:val="00261883"/>
    <w:rsid w:val="0028169C"/>
    <w:rsid w:val="002C1290"/>
    <w:rsid w:val="00327B8F"/>
    <w:rsid w:val="00354601"/>
    <w:rsid w:val="00362290"/>
    <w:rsid w:val="003E1707"/>
    <w:rsid w:val="00425214"/>
    <w:rsid w:val="00477CEE"/>
    <w:rsid w:val="00494027"/>
    <w:rsid w:val="004A1067"/>
    <w:rsid w:val="004E09A1"/>
    <w:rsid w:val="004F44C3"/>
    <w:rsid w:val="0054145B"/>
    <w:rsid w:val="00543FFE"/>
    <w:rsid w:val="00555DE8"/>
    <w:rsid w:val="005805FB"/>
    <w:rsid w:val="005B0905"/>
    <w:rsid w:val="005C7F7E"/>
    <w:rsid w:val="005D3859"/>
    <w:rsid w:val="005D5839"/>
    <w:rsid w:val="00610B88"/>
    <w:rsid w:val="0062016B"/>
    <w:rsid w:val="00622108"/>
    <w:rsid w:val="006227EC"/>
    <w:rsid w:val="006558A4"/>
    <w:rsid w:val="006648C7"/>
    <w:rsid w:val="00666378"/>
    <w:rsid w:val="006A235C"/>
    <w:rsid w:val="006B2CA5"/>
    <w:rsid w:val="006B5279"/>
    <w:rsid w:val="006D4121"/>
    <w:rsid w:val="006D6567"/>
    <w:rsid w:val="006E5866"/>
    <w:rsid w:val="006F1565"/>
    <w:rsid w:val="00701E5E"/>
    <w:rsid w:val="00707298"/>
    <w:rsid w:val="00755669"/>
    <w:rsid w:val="007673D5"/>
    <w:rsid w:val="0078578B"/>
    <w:rsid w:val="007B522C"/>
    <w:rsid w:val="007C357E"/>
    <w:rsid w:val="007C49BC"/>
    <w:rsid w:val="007E5885"/>
    <w:rsid w:val="0084782B"/>
    <w:rsid w:val="00875777"/>
    <w:rsid w:val="008E755C"/>
    <w:rsid w:val="00905CFD"/>
    <w:rsid w:val="00917ED5"/>
    <w:rsid w:val="00924140"/>
    <w:rsid w:val="0093169E"/>
    <w:rsid w:val="00935D79"/>
    <w:rsid w:val="00964B35"/>
    <w:rsid w:val="00990B26"/>
    <w:rsid w:val="0099738E"/>
    <w:rsid w:val="009A3AF9"/>
    <w:rsid w:val="009A7E46"/>
    <w:rsid w:val="009B1C81"/>
    <w:rsid w:val="009C4A5E"/>
    <w:rsid w:val="009F3FD4"/>
    <w:rsid w:val="009F4F09"/>
    <w:rsid w:val="00A05AB0"/>
    <w:rsid w:val="00A47C81"/>
    <w:rsid w:val="00A66691"/>
    <w:rsid w:val="00A6693F"/>
    <w:rsid w:val="00A8683F"/>
    <w:rsid w:val="00A93844"/>
    <w:rsid w:val="00A96C50"/>
    <w:rsid w:val="00AA2597"/>
    <w:rsid w:val="00AE03B7"/>
    <w:rsid w:val="00B00758"/>
    <w:rsid w:val="00B00A9D"/>
    <w:rsid w:val="00B11B4E"/>
    <w:rsid w:val="00B1720F"/>
    <w:rsid w:val="00B5064B"/>
    <w:rsid w:val="00B72C72"/>
    <w:rsid w:val="00B855BB"/>
    <w:rsid w:val="00B87BEF"/>
    <w:rsid w:val="00B920D6"/>
    <w:rsid w:val="00BA387F"/>
    <w:rsid w:val="00C14F8B"/>
    <w:rsid w:val="00C15CAC"/>
    <w:rsid w:val="00C24F10"/>
    <w:rsid w:val="00C414D3"/>
    <w:rsid w:val="00C51F57"/>
    <w:rsid w:val="00C66962"/>
    <w:rsid w:val="00C87D28"/>
    <w:rsid w:val="00C9767D"/>
    <w:rsid w:val="00CA1C9F"/>
    <w:rsid w:val="00CA7151"/>
    <w:rsid w:val="00CB7C82"/>
    <w:rsid w:val="00CC0C28"/>
    <w:rsid w:val="00CF3493"/>
    <w:rsid w:val="00CF49CF"/>
    <w:rsid w:val="00D02797"/>
    <w:rsid w:val="00D0455F"/>
    <w:rsid w:val="00D2669D"/>
    <w:rsid w:val="00D444B9"/>
    <w:rsid w:val="00D444BA"/>
    <w:rsid w:val="00D50DA4"/>
    <w:rsid w:val="00D56D20"/>
    <w:rsid w:val="00D57481"/>
    <w:rsid w:val="00D860EB"/>
    <w:rsid w:val="00D9144B"/>
    <w:rsid w:val="00DF1BD5"/>
    <w:rsid w:val="00E0051F"/>
    <w:rsid w:val="00E35996"/>
    <w:rsid w:val="00E4550E"/>
    <w:rsid w:val="00E4696F"/>
    <w:rsid w:val="00EC6DED"/>
    <w:rsid w:val="00ED4E88"/>
    <w:rsid w:val="00EE4E0D"/>
    <w:rsid w:val="00F471CF"/>
    <w:rsid w:val="00FA41B3"/>
    <w:rsid w:val="00FD64C2"/>
    <w:rsid w:val="00FF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6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C66962"/>
    <w:rPr>
      <w:color w:val="0000FF"/>
      <w:u w:val="single"/>
    </w:rPr>
  </w:style>
  <w:style w:type="paragraph" w:styleId="MapadoDocumento">
    <w:name w:val="Document Map"/>
    <w:basedOn w:val="Normal"/>
    <w:semiHidden/>
    <w:rsid w:val="00C669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cuodecorpodetexto">
    <w:name w:val="Body Text Indent"/>
    <w:basedOn w:val="Normal"/>
    <w:semiHidden/>
    <w:rsid w:val="00C66962"/>
    <w:pPr>
      <w:spacing w:line="480" w:lineRule="auto"/>
      <w:ind w:firstLine="708"/>
      <w:jc w:val="both"/>
    </w:pPr>
    <w:rPr>
      <w:rFonts w:ascii="Arial" w:hAnsi="Arial" w:cs="Arial"/>
      <w:color w:val="FF0000"/>
      <w:sz w:val="20"/>
    </w:rPr>
  </w:style>
  <w:style w:type="paragraph" w:styleId="Recuodecorpodetexto2">
    <w:name w:val="Body Text Indent 2"/>
    <w:basedOn w:val="Normal"/>
    <w:semiHidden/>
    <w:rsid w:val="00C66962"/>
    <w:pPr>
      <w:spacing w:line="480" w:lineRule="auto"/>
      <w:ind w:firstLine="900"/>
      <w:jc w:val="right"/>
    </w:pPr>
    <w:rPr>
      <w:rFonts w:ascii="Arial" w:hAnsi="Arial" w:cs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4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C3E20F-9BBB-4E5E-A296-F01C08D6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1456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UNIVERSITÁRIO FEEVALE</vt:lpstr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UNIVERSITÁRIO FEEVALE</dc:title>
  <dc:subject/>
  <dc:creator>Arina</dc:creator>
  <cp:keywords/>
  <cp:lastModifiedBy>Microsoft Corporation</cp:lastModifiedBy>
  <cp:revision>2</cp:revision>
  <cp:lastPrinted>2006-03-06T16:59:00Z</cp:lastPrinted>
  <dcterms:created xsi:type="dcterms:W3CDTF">2010-03-30T21:13:00Z</dcterms:created>
  <dcterms:modified xsi:type="dcterms:W3CDTF">2010-03-30T21:13:00Z</dcterms:modified>
</cp:coreProperties>
</file>